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3337" w14:textId="0CB7D6A0" w:rsidR="00552DF8" w:rsidRDefault="009346A9" w:rsidP="007E091A">
      <w:pPr>
        <w:widowControl w:val="0"/>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57728" behindDoc="1" locked="0" layoutInCell="1" allowOverlap="1" wp14:anchorId="03DE2069" wp14:editId="7D2941A5">
                <wp:simplePos x="0" y="0"/>
                <wp:positionH relativeFrom="column">
                  <wp:posOffset>3510915</wp:posOffset>
                </wp:positionH>
                <wp:positionV relativeFrom="paragraph">
                  <wp:posOffset>-1005840</wp:posOffset>
                </wp:positionV>
                <wp:extent cx="3238500" cy="502920"/>
                <wp:effectExtent l="0" t="0" r="0"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238500" cy="502920"/>
                        </a:xfrm>
                        <a:prstGeom prst="rect">
                          <a:avLst/>
                        </a:prstGeom>
                        <a:extLst>
                          <a:ext uri="{AF507438-7753-43E0-B8FC-AC1667EBCBE1}">
                            <a14:hiddenEffects xmlns:a14="http://schemas.microsoft.com/office/drawing/2010/main">
                              <a:effectLst/>
                            </a14:hiddenEffects>
                          </a:ext>
                        </a:extLst>
                      </wps:spPr>
                      <wps:txbx>
                        <w:txbxContent>
                          <w:p w14:paraId="7A8199E4" w14:textId="3A6CD0FD" w:rsidR="0042020F" w:rsidRDefault="009346A9"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MANDATORY PENSION BENEFIT</w:t>
                            </w:r>
                            <w:r w:rsidR="003828E9">
                              <w:rPr>
                                <w:color w:val="000000"/>
                                <w14:textOutline w14:w="9525" w14:cap="flat" w14:cmpd="sng" w14:algn="ctr">
                                  <w14:solidFill>
                                    <w14:srgbClr w14:val="000000"/>
                                  </w14:solidFill>
                                  <w14:prstDash w14:val="solid"/>
                                  <w14:round/>
                                </w14:textOutline>
                              </w:rPr>
                              <w:t xml:space="preserve"> IS DUE!</w:t>
                            </w:r>
                          </w:p>
                          <w:p w14:paraId="58F9B730" w14:textId="32C845FC" w:rsidR="0042020F" w:rsidRDefault="009346A9"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 xml:space="preserve">URGENT </w:t>
                            </w:r>
                            <w:r w:rsidR="0042020F">
                              <w:rPr>
                                <w:color w:val="000000"/>
                                <w14:textOutline w14:w="9525" w14:cap="flat" w14:cmpd="sng" w14:algn="ctr">
                                  <w14:solidFill>
                                    <w14:srgbClr w14:val="000000"/>
                                  </w14:solidFill>
                                  <w14:prstDash w14:val="solid"/>
                                  <w14:round/>
                                </w14:textOutline>
                              </w:rPr>
                              <w:t>ACTION REQUIRED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DE2069" id="_x0000_t202" coordsize="21600,21600" o:spt="202" path="m,l,21600r21600,l21600,xe">
                <v:stroke joinstyle="miter"/>
                <v:path gradientshapeok="t" o:connecttype="rect"/>
              </v:shapetype>
              <v:shape id="WordArt 2" o:spid="_x0000_s1026" type="#_x0000_t202" style="position:absolute;left:0;text-align:left;margin-left:276.45pt;margin-top:-79.2pt;width:255pt;height:3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I7AEAALUDAAAOAAAAZHJzL2Uyb0RvYy54bWysk09vEzEQxe9IfAfLd7KbVEVl1U0VWsql&#10;QKUG9TyxvdmFtcd4nOzm2zN2NmkFN8TFyvrPm9+bebm+GW0v9iZQh66W81kphXEKdee2tfy+vn93&#10;JQVFcBp6dKaWB0PyZvn2zfXgK7PAFnttgmARR9Xga9nG6KuiINUaCzRDbxwfNhgsRP4M20IHGFjd&#10;9sWiLN8XAwbtAypDxLt3x0O5zPpNY1T81jRkouhryWwxryGvm7QWy2uotgF826kJA/6BwkLnuOhZ&#10;6g4iiF3o/pKynQpI2MSZQltg03TKZA/sZl7+4eapBW+yF24O+XOb6P/Jqq/7J/8YRBw/4sgDzCbI&#10;P6D6ScLhbQtua1Yh4NAa0Fx4Ls/bGW998DzWvLs2Y/ykO+7xPPW1GDxVk36aB1WUKm2GL6j5Cewi&#10;5mpjE2xqHTdDMAJP6XCeDCsKxZsXi4ury5KPFJ9dlosPizy6AqrTax8ofjZoRfpRy8CTz+qwf6CY&#10;aKA6XZnQEs2RK46bka8kxA3qA0MOnIha0q8dBMOGd/YWOUDssglonzlyq5BtJu4kux6fIfipdmTq&#10;x/6UiAyQo6GFA5uc6x8sZHsO2h56wb7Y2RFxujzBHlXTW/Irbtd9l528cE5OOBvZ4JTjFL7X3/nW&#10;y79t+RsAAP//AwBQSwMEFAAGAAgAAAAhACr+8WHgAAAADQEAAA8AAABkcnMvZG93bnJldi54bWxM&#10;j8tugzAQRfeV+g/WVOousUElTSgmivqQuugmKd1PsINR8BhhJ5C/r1m1y7lzdOdMsZ1sx6568K0j&#10;CclSANNUO9VSI6H6/lisgfmApLBzpCXctIdteX9XYK7cSHt9PYSGxRLyOUowIfQ557422qJful5T&#10;3J3cYDHEcWi4GnCM5bbjqRArbrGleMFgr1+Nrs+Hi5UQgtolt+rd+s+f6ettNKLOsJLy8WHavQAL&#10;egp/MMz6UR3K6HR0F1KedRKyLN1EVMIiydZPwGZErObsGLPnTQq8LPj/L8pfAAAA//8DAFBLAQIt&#10;ABQABgAIAAAAIQC2gziS/gAAAOEBAAATAAAAAAAAAAAAAAAAAAAAAABbQ29udGVudF9UeXBlc10u&#10;eG1sUEsBAi0AFAAGAAgAAAAhADj9If/WAAAAlAEAAAsAAAAAAAAAAAAAAAAALwEAAF9yZWxzLy5y&#10;ZWxzUEsBAi0AFAAGAAgAAAAhAP6riAjsAQAAtQMAAA4AAAAAAAAAAAAAAAAALgIAAGRycy9lMm9E&#10;b2MueG1sUEsBAi0AFAAGAAgAAAAhACr+8WHgAAAADQEAAA8AAAAAAAAAAAAAAAAARgQAAGRycy9k&#10;b3ducmV2LnhtbFBLBQYAAAAABAAEAPMAAABTBQAAAAA=&#10;" filled="f" stroked="f">
                <o:lock v:ext="edit" shapetype="t"/>
                <v:textbox style="mso-fit-shape-to-text:t">
                  <w:txbxContent>
                    <w:p w14:paraId="7A8199E4" w14:textId="3A6CD0FD" w:rsidR="0042020F" w:rsidRDefault="009346A9"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MANDATORY PENSION BENEFIT</w:t>
                      </w:r>
                      <w:r w:rsidR="003828E9">
                        <w:rPr>
                          <w:color w:val="000000"/>
                          <w14:textOutline w14:w="9525" w14:cap="flat" w14:cmpd="sng" w14:algn="ctr">
                            <w14:solidFill>
                              <w14:srgbClr w14:val="000000"/>
                            </w14:solidFill>
                            <w14:prstDash w14:val="solid"/>
                            <w14:round/>
                          </w14:textOutline>
                        </w:rPr>
                        <w:t xml:space="preserve"> IS DUE!</w:t>
                      </w:r>
                    </w:p>
                    <w:p w14:paraId="58F9B730" w14:textId="32C845FC" w:rsidR="0042020F" w:rsidRDefault="009346A9"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 xml:space="preserve">URGENT </w:t>
                      </w:r>
                      <w:r w:rsidR="0042020F">
                        <w:rPr>
                          <w:color w:val="000000"/>
                          <w14:textOutline w14:w="9525" w14:cap="flat" w14:cmpd="sng" w14:algn="ctr">
                            <w14:solidFill>
                              <w14:srgbClr w14:val="000000"/>
                            </w14:solidFill>
                            <w14:prstDash w14:val="solid"/>
                            <w14:round/>
                          </w14:textOutline>
                        </w:rPr>
                        <w:t>ACTION REQUIRED</w:t>
                      </w:r>
                    </w:p>
                  </w:txbxContent>
                </v:textbox>
              </v:shape>
            </w:pict>
          </mc:Fallback>
        </mc:AlternateContent>
      </w:r>
      <w:r w:rsidR="00D81B61">
        <w:rPr>
          <w:rFonts w:ascii="Times New Roman" w:hAnsi="Times New Roman" w:cs="Times New Roman"/>
          <w:color w:val="000000"/>
        </w:rPr>
        <w:fldChar w:fldCharType="begin"/>
      </w:r>
      <w:r w:rsidR="00D81B61">
        <w:rPr>
          <w:rFonts w:ascii="Times New Roman" w:hAnsi="Times New Roman" w:cs="Times New Roman"/>
          <w:color w:val="000000"/>
        </w:rPr>
        <w:instrText xml:space="preserve"> DATE \@ "MMMM d, yyyy" </w:instrText>
      </w:r>
      <w:r w:rsidR="00D81B61">
        <w:rPr>
          <w:rFonts w:ascii="Times New Roman" w:hAnsi="Times New Roman" w:cs="Times New Roman"/>
          <w:color w:val="000000"/>
        </w:rPr>
        <w:fldChar w:fldCharType="separate"/>
      </w:r>
      <w:r w:rsidR="009A42D5">
        <w:rPr>
          <w:rFonts w:ascii="Times New Roman" w:hAnsi="Times New Roman" w:cs="Times New Roman"/>
          <w:noProof/>
          <w:color w:val="000000"/>
        </w:rPr>
        <w:t>November 11, 2024</w:t>
      </w:r>
      <w:r w:rsidR="00D81B61">
        <w:rPr>
          <w:rFonts w:ascii="Times New Roman" w:hAnsi="Times New Roman" w:cs="Times New Roman"/>
          <w:color w:val="000000"/>
        </w:rPr>
        <w:fldChar w:fldCharType="end"/>
      </w:r>
    </w:p>
    <w:p w14:paraId="5B9B7F59" w14:textId="77777777" w:rsidR="00870B8A" w:rsidRDefault="00870B8A" w:rsidP="007E091A">
      <w:pPr>
        <w:widowControl w:val="0"/>
        <w:autoSpaceDE w:val="0"/>
        <w:autoSpaceDN w:val="0"/>
        <w:adjustRightInd w:val="0"/>
        <w:spacing w:after="0" w:line="240" w:lineRule="auto"/>
        <w:jc w:val="both"/>
        <w:rPr>
          <w:rFonts w:ascii="Times New Roman" w:hAnsi="Times New Roman" w:cs="Times New Roman"/>
          <w:color w:val="000000"/>
        </w:rPr>
      </w:pPr>
    </w:p>
    <w:p w14:paraId="77716646" w14:textId="77777777" w:rsidR="00395C78" w:rsidRDefault="00395C78" w:rsidP="007E091A">
      <w:pPr>
        <w:widowControl w:val="0"/>
        <w:autoSpaceDE w:val="0"/>
        <w:autoSpaceDN w:val="0"/>
        <w:adjustRightInd w:val="0"/>
        <w:spacing w:after="0" w:line="240" w:lineRule="auto"/>
        <w:jc w:val="both"/>
        <w:rPr>
          <w:rFonts w:ascii="Times New Roman" w:hAnsi="Times New Roman" w:cs="Times New Roman"/>
          <w:color w:val="000000"/>
        </w:rPr>
      </w:pPr>
    </w:p>
    <w:p w14:paraId="546D8FAD" w14:textId="77777777" w:rsidR="00395C78" w:rsidRDefault="00395C78" w:rsidP="007E091A">
      <w:pPr>
        <w:widowControl w:val="0"/>
        <w:autoSpaceDE w:val="0"/>
        <w:autoSpaceDN w:val="0"/>
        <w:adjustRightInd w:val="0"/>
        <w:spacing w:after="0" w:line="240" w:lineRule="auto"/>
        <w:jc w:val="both"/>
        <w:rPr>
          <w:rFonts w:ascii="Times New Roman" w:hAnsi="Times New Roman" w:cs="Times New Roman"/>
          <w:color w:val="000000"/>
        </w:rPr>
      </w:pPr>
    </w:p>
    <w:p w14:paraId="0A2DD09E" w14:textId="77777777" w:rsidR="00107CCA" w:rsidRPr="001C5116" w:rsidRDefault="00107CCA" w:rsidP="007E091A">
      <w:pPr>
        <w:widowControl w:val="0"/>
        <w:autoSpaceDE w:val="0"/>
        <w:autoSpaceDN w:val="0"/>
        <w:adjustRightInd w:val="0"/>
        <w:spacing w:after="0" w:line="240" w:lineRule="auto"/>
        <w:jc w:val="both"/>
        <w:rPr>
          <w:rFonts w:ascii="Microsoft Sans Serif" w:hAnsi="Microsoft Sans Serif" w:cs="Microsoft Sans Serif"/>
          <w:color w:val="000000"/>
        </w:rPr>
      </w:pPr>
      <w:bookmarkStart w:id="0" w:name="sagitec41"/>
      <w:r w:rsidRPr="001C5116">
        <w:rPr>
          <w:rFonts w:ascii="Microsoft Sans Serif" w:hAnsi="Microsoft Sans Serif" w:cs="Microsoft Sans Serif"/>
          <w:color w:val="000000"/>
        </w:rPr>
        <w:t>{stdMbrFullName}</w:t>
      </w:r>
      <w:bookmarkEnd w:id="0"/>
    </w:p>
    <w:p w14:paraId="1AA8FF0A" w14:textId="77777777" w:rsidR="00107CCA" w:rsidRPr="001C5116" w:rsidRDefault="00107CCA" w:rsidP="00107CCA">
      <w:pPr>
        <w:spacing w:after="0" w:line="240" w:lineRule="auto"/>
        <w:jc w:val="both"/>
        <w:rPr>
          <w:rFonts w:ascii="Microsoft Sans Serif" w:eastAsia="Times New Roman" w:hAnsi="Microsoft Sans Serif" w:cs="Microsoft Sans Serif"/>
        </w:rPr>
      </w:pPr>
      <w:bookmarkStart w:id="1" w:name="sagitec12"/>
      <w:r w:rsidRPr="001C5116">
        <w:rPr>
          <w:rFonts w:ascii="Microsoft Sans Serif" w:eastAsia="Times New Roman" w:hAnsi="Microsoft Sans Serif" w:cs="Microsoft Sans Serif"/>
        </w:rPr>
        <w:t>{x stdMbrAdrCorStreet1}</w:t>
      </w:r>
      <w:bookmarkEnd w:id="1"/>
    </w:p>
    <w:p w14:paraId="604CDA9A" w14:textId="77777777" w:rsidR="00107CCA" w:rsidRPr="001C5116" w:rsidRDefault="00107CCA" w:rsidP="00107CCA">
      <w:pPr>
        <w:spacing w:after="0" w:line="240" w:lineRule="auto"/>
        <w:jc w:val="both"/>
        <w:rPr>
          <w:rFonts w:ascii="Microsoft Sans Serif" w:eastAsia="Times New Roman" w:hAnsi="Microsoft Sans Serif" w:cs="Microsoft Sans Serif"/>
        </w:rPr>
      </w:pPr>
      <w:bookmarkStart w:id="2" w:name="sagitec13"/>
      <w:r w:rsidRPr="001C5116">
        <w:rPr>
          <w:rFonts w:ascii="Microsoft Sans Serif" w:eastAsia="Times New Roman" w:hAnsi="Microsoft Sans Serif" w:cs="Microsoft Sans Serif"/>
        </w:rPr>
        <w:t>{x stdMbrAdrCorStreet2}</w:t>
      </w:r>
      <w:bookmarkEnd w:id="2"/>
    </w:p>
    <w:p w14:paraId="7F6B3A15"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3" w:name="s1"/>
      <w:r w:rsidRPr="001C5116">
        <w:rPr>
          <w:rFonts w:ascii="Microsoft Sans Serif" w:eastAsia="Times New Roman" w:hAnsi="Microsoft Sans Serif" w:cs="Microsoft Sans Serif"/>
          <w:spacing w:val="-3"/>
        </w:rPr>
        <w:t>{x if stdIsUSA = 1}</w:t>
      </w:r>
      <w:bookmarkEnd w:id="3"/>
    </w:p>
    <w:p w14:paraId="4FA0264C"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4" w:name="s2"/>
      <w:r w:rsidRPr="001C5116">
        <w:rPr>
          <w:rFonts w:ascii="Microsoft Sans Serif" w:eastAsia="Times New Roman" w:hAnsi="Microsoft Sans Serif" w:cs="Microsoft Sans Serif"/>
          <w:spacing w:val="-3"/>
        </w:rPr>
        <w:t>{x stdDomesticStateInternationalCountry}</w:t>
      </w:r>
      <w:bookmarkEnd w:id="4"/>
    </w:p>
    <w:p w14:paraId="4DEA1663"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5" w:name="s3"/>
      <w:r w:rsidRPr="001C5116">
        <w:rPr>
          <w:rFonts w:ascii="Microsoft Sans Serif" w:eastAsia="Times New Roman" w:hAnsi="Microsoft Sans Serif" w:cs="Microsoft Sans Serif"/>
          <w:spacing w:val="-3"/>
        </w:rPr>
        <w:t>{x else}</w:t>
      </w:r>
      <w:bookmarkEnd w:id="5"/>
    </w:p>
    <w:p w14:paraId="2869B992"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6" w:name="s4"/>
      <w:r w:rsidRPr="001C5116">
        <w:rPr>
          <w:rFonts w:ascii="Microsoft Sans Serif" w:eastAsia="Times New Roman" w:hAnsi="Microsoft Sans Serif" w:cs="Microsoft Sans Serif"/>
          <w:spacing w:val="-3"/>
        </w:rPr>
        <w:t>{x stdDomesticStateInternationalCountry}</w:t>
      </w:r>
      <w:bookmarkEnd w:id="6"/>
    </w:p>
    <w:p w14:paraId="7B00D533"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7" w:name="s5"/>
      <w:r w:rsidRPr="001C5116">
        <w:rPr>
          <w:rFonts w:ascii="Microsoft Sans Serif" w:eastAsia="Times New Roman" w:hAnsi="Microsoft Sans Serif" w:cs="Microsoft Sans Serif"/>
          <w:spacing w:val="-3"/>
        </w:rPr>
        <w:t>{x stdMbrAdrCountryDesc}</w:t>
      </w:r>
      <w:bookmarkEnd w:id="7"/>
    </w:p>
    <w:p w14:paraId="6A000A73" w14:textId="77777777" w:rsidR="009D25DC" w:rsidRPr="001C5116" w:rsidRDefault="00107CCA" w:rsidP="002D4FC8">
      <w:pPr>
        <w:spacing w:after="0" w:line="240" w:lineRule="auto"/>
        <w:jc w:val="both"/>
        <w:rPr>
          <w:rFonts w:ascii="Microsoft Sans Serif" w:eastAsia="Times New Roman" w:hAnsi="Microsoft Sans Serif" w:cs="Microsoft Sans Serif"/>
          <w:spacing w:val="-3"/>
        </w:rPr>
      </w:pPr>
      <w:bookmarkStart w:id="8" w:name="s6"/>
      <w:r w:rsidRPr="001C5116">
        <w:rPr>
          <w:rFonts w:ascii="Microsoft Sans Serif" w:eastAsia="Times New Roman" w:hAnsi="Microsoft Sans Serif" w:cs="Microsoft Sans Serif"/>
          <w:spacing w:val="-3"/>
        </w:rPr>
        <w:t>{x endif}</w:t>
      </w:r>
      <w:bookmarkEnd w:id="8"/>
    </w:p>
    <w:p w14:paraId="1E9DC09C" w14:textId="77777777" w:rsidR="00801995" w:rsidRDefault="00801995" w:rsidP="002D4FC8">
      <w:pPr>
        <w:spacing w:after="0" w:line="240" w:lineRule="auto"/>
        <w:jc w:val="both"/>
        <w:rPr>
          <w:rFonts w:ascii="Microsoft Sans Serif" w:eastAsia="Times New Roman" w:hAnsi="Microsoft Sans Serif" w:cs="Microsoft Sans Serif"/>
          <w:spacing w:val="-3"/>
        </w:rPr>
      </w:pPr>
    </w:p>
    <w:p w14:paraId="24F2EA8E" w14:textId="77777777" w:rsidR="00395C78" w:rsidRDefault="00395C78" w:rsidP="002D4FC8">
      <w:pPr>
        <w:spacing w:after="0" w:line="240" w:lineRule="auto"/>
        <w:jc w:val="both"/>
        <w:rPr>
          <w:rFonts w:ascii="Microsoft Sans Serif" w:eastAsia="Times New Roman" w:hAnsi="Microsoft Sans Serif" w:cs="Microsoft Sans Serif"/>
          <w:spacing w:val="-3"/>
        </w:rPr>
      </w:pPr>
    </w:p>
    <w:p w14:paraId="161D00D0" w14:textId="77777777" w:rsidR="004274DD" w:rsidRDefault="004274DD" w:rsidP="002D4FC8">
      <w:pPr>
        <w:spacing w:after="0" w:line="240" w:lineRule="auto"/>
        <w:jc w:val="both"/>
        <w:rPr>
          <w:rFonts w:ascii="Microsoft Sans Serif" w:eastAsia="Times New Roman" w:hAnsi="Microsoft Sans Serif" w:cs="Microsoft Sans Serif"/>
          <w:spacing w:val="-3"/>
        </w:rPr>
      </w:pPr>
    </w:p>
    <w:p w14:paraId="71B4DA04" w14:textId="77777777" w:rsidR="004274DD" w:rsidRPr="001C5116" w:rsidRDefault="004274DD" w:rsidP="002D4FC8">
      <w:pPr>
        <w:spacing w:after="0" w:line="240" w:lineRule="auto"/>
        <w:jc w:val="both"/>
        <w:rPr>
          <w:rFonts w:ascii="Microsoft Sans Serif" w:eastAsia="Times New Roman" w:hAnsi="Microsoft Sans Serif" w:cs="Microsoft Sans Serif"/>
          <w:spacing w:val="-3"/>
        </w:rPr>
      </w:pPr>
    </w:p>
    <w:p w14:paraId="421CBCF8" w14:textId="77777777" w:rsidR="00B40CB5" w:rsidRPr="001C5116" w:rsidRDefault="00B55FA6" w:rsidP="007E091A">
      <w:pPr>
        <w:widowControl w:val="0"/>
        <w:autoSpaceDE w:val="0"/>
        <w:autoSpaceDN w:val="0"/>
        <w:adjustRightInd w:val="0"/>
        <w:spacing w:after="0" w:line="240" w:lineRule="auto"/>
        <w:jc w:val="both"/>
        <w:rPr>
          <w:rFonts w:ascii="Times New Roman" w:hAnsi="Times New Roman" w:cs="Times New Roman"/>
          <w:b/>
          <w:bCs/>
          <w:color w:val="000000"/>
        </w:rPr>
      </w:pPr>
      <w:r w:rsidRPr="001C5116">
        <w:rPr>
          <w:rFonts w:ascii="Times New Roman" w:hAnsi="Times New Roman" w:cs="Times New Roman"/>
          <w:b/>
          <w:bCs/>
          <w:color w:val="000000"/>
        </w:rPr>
        <w:t>Re:  IMPORTANT NOTICE: Required Minimum Distribution (RMD)</w:t>
      </w:r>
    </w:p>
    <w:p w14:paraId="638A5720" w14:textId="77777777" w:rsidR="00552DF8" w:rsidRPr="001C5116" w:rsidRDefault="00552DF8" w:rsidP="007E091A">
      <w:pPr>
        <w:widowControl w:val="0"/>
        <w:autoSpaceDE w:val="0"/>
        <w:autoSpaceDN w:val="0"/>
        <w:adjustRightInd w:val="0"/>
        <w:spacing w:after="0" w:line="240" w:lineRule="auto"/>
        <w:jc w:val="both"/>
        <w:rPr>
          <w:rFonts w:ascii="Times New Roman" w:hAnsi="Times New Roman" w:cs="Times New Roman"/>
          <w:color w:val="000000"/>
        </w:rPr>
      </w:pPr>
    </w:p>
    <w:p w14:paraId="4D3D4915" w14:textId="77777777" w:rsidR="00B40CB5" w:rsidRPr="001C5116" w:rsidRDefault="00B55FA6" w:rsidP="007E091A">
      <w:pPr>
        <w:widowControl w:val="0"/>
        <w:autoSpaceDE w:val="0"/>
        <w:autoSpaceDN w:val="0"/>
        <w:adjustRightInd w:val="0"/>
        <w:spacing w:after="0" w:line="240" w:lineRule="auto"/>
        <w:jc w:val="both"/>
        <w:rPr>
          <w:rFonts w:ascii="Times New Roman" w:hAnsi="Times New Roman" w:cs="Times New Roman"/>
          <w:color w:val="000000"/>
        </w:rPr>
      </w:pPr>
      <w:r w:rsidRPr="001C5116">
        <w:rPr>
          <w:rFonts w:ascii="Times New Roman" w:hAnsi="Times New Roman" w:cs="Times New Roman"/>
          <w:color w:val="000000"/>
        </w:rPr>
        <w:t xml:space="preserve">Dear </w:t>
      </w:r>
      <w:bookmarkStart w:id="9" w:name="sagitec8"/>
      <w:r w:rsidR="00DA5CCB" w:rsidRPr="001C5116">
        <w:rPr>
          <w:rFonts w:ascii="Times New Roman" w:hAnsi="Times New Roman" w:cs="Times New Roman"/>
          <w:color w:val="000000"/>
        </w:rPr>
        <w:t>{dtPrefix}</w:t>
      </w:r>
      <w:bookmarkEnd w:id="9"/>
      <w:r w:rsidR="00AA5208" w:rsidRPr="001C5116">
        <w:rPr>
          <w:rFonts w:ascii="Times New Roman" w:hAnsi="Times New Roman" w:cs="Times New Roman"/>
          <w:color w:val="000000"/>
        </w:rPr>
        <w:t xml:space="preserve"> </w:t>
      </w:r>
      <w:bookmarkStart w:id="10" w:name="sagitec9"/>
      <w:r w:rsidR="00756F54" w:rsidRPr="001C5116">
        <w:rPr>
          <w:rFonts w:ascii="Times New Roman" w:hAnsi="Times New Roman" w:cs="Times New Roman"/>
          <w:color w:val="000000"/>
        </w:rPr>
        <w:t>{stdMbrLastName}</w:t>
      </w:r>
      <w:bookmarkEnd w:id="10"/>
      <w:r w:rsidR="00AA5208" w:rsidRPr="001C5116">
        <w:rPr>
          <w:rFonts w:ascii="Times New Roman" w:hAnsi="Times New Roman" w:cs="Times New Roman"/>
          <w:color w:val="000000"/>
        </w:rPr>
        <w:t>:</w:t>
      </w:r>
    </w:p>
    <w:p w14:paraId="43297808" w14:textId="77777777" w:rsidR="009E3B69" w:rsidRPr="001C5116" w:rsidRDefault="009E3B69" w:rsidP="007E091A">
      <w:pPr>
        <w:widowControl w:val="0"/>
        <w:autoSpaceDE w:val="0"/>
        <w:autoSpaceDN w:val="0"/>
        <w:adjustRightInd w:val="0"/>
        <w:spacing w:after="0" w:line="240" w:lineRule="auto"/>
        <w:jc w:val="both"/>
        <w:rPr>
          <w:rFonts w:ascii="Times New Roman" w:hAnsi="Times New Roman" w:cs="Times New Roman"/>
          <w:color w:val="000000"/>
        </w:rPr>
      </w:pPr>
    </w:p>
    <w:p w14:paraId="28EE96BC" w14:textId="77777777" w:rsidR="00DF2CFE" w:rsidRPr="001C5116" w:rsidRDefault="00C7725D" w:rsidP="007E091A">
      <w:pPr>
        <w:widowControl w:val="0"/>
        <w:autoSpaceDE w:val="0"/>
        <w:autoSpaceDN w:val="0"/>
        <w:adjustRightInd w:val="0"/>
        <w:spacing w:after="0" w:line="240" w:lineRule="auto"/>
        <w:jc w:val="both"/>
        <w:rPr>
          <w:rFonts w:ascii="Times New Roman" w:hAnsi="Times New Roman" w:cs="Times New Roman"/>
          <w:color w:val="000000"/>
        </w:rPr>
      </w:pPr>
      <w:bookmarkStart w:id="11" w:name="sagitec42"/>
      <w:r w:rsidRPr="001C5116">
        <w:rPr>
          <w:rFonts w:ascii="Times New Roman" w:hAnsi="Times New Roman" w:cs="Times New Roman"/>
          <w:color w:val="000000"/>
        </w:rPr>
        <w:t>{x if IsVested = Y}</w:t>
      </w:r>
      <w:bookmarkEnd w:id="11"/>
    </w:p>
    <w:p w14:paraId="64197D3E" w14:textId="77777777" w:rsidR="000861B9" w:rsidRDefault="00E47967" w:rsidP="007E091A">
      <w:pPr>
        <w:widowControl w:val="0"/>
        <w:autoSpaceDE w:val="0"/>
        <w:autoSpaceDN w:val="0"/>
        <w:adjustRightInd w:val="0"/>
        <w:spacing w:after="0" w:line="240" w:lineRule="auto"/>
        <w:jc w:val="both"/>
        <w:rPr>
          <w:rFonts w:ascii="Times New Roman" w:hAnsi="Times New Roman"/>
        </w:rPr>
      </w:pPr>
      <w:r w:rsidRPr="001C5116">
        <w:rPr>
          <w:rFonts w:ascii="Times New Roman" w:hAnsi="Times New Roman"/>
        </w:rPr>
        <w:t>The Motion Picture Industry Pension Plan (“Pension Plan”) and the Motion Picture Industry Individual Account Plan</w:t>
      </w:r>
    </w:p>
    <w:p w14:paraId="40E69049" w14:textId="64E0079A" w:rsidR="00C7725D" w:rsidRPr="001C5116" w:rsidRDefault="000861B9" w:rsidP="007E091A">
      <w:pPr>
        <w:widowControl w:val="0"/>
        <w:autoSpaceDE w:val="0"/>
        <w:autoSpaceDN w:val="0"/>
        <w:adjustRightInd w:val="0"/>
        <w:spacing w:after="0" w:line="240" w:lineRule="auto"/>
        <w:jc w:val="both"/>
        <w:rPr>
          <w:rFonts w:ascii="Times New Roman" w:hAnsi="Times New Roman" w:cs="Times New Roman"/>
          <w:color w:val="000000"/>
        </w:rPr>
      </w:pPr>
      <w:r>
        <w:rPr>
          <w:rFonts w:ascii="Times New Roman" w:hAnsi="Times New Roman"/>
        </w:rPr>
        <w:t xml:space="preserve"> (“IAP”) (collectively “the Plans”) </w:t>
      </w:r>
      <w:r w:rsidR="008F7666" w:rsidRPr="001C5116">
        <w:rPr>
          <w:rFonts w:ascii="Times New Roman" w:hAnsi="Times New Roman" w:cs="Times New Roman"/>
          <w:color w:val="000000"/>
        </w:rPr>
        <w:t xml:space="preserve">records indicate that you reached age 70½ in </w:t>
      </w:r>
      <w:bookmarkStart w:id="12" w:name="sagitec58"/>
      <w:r w:rsidR="00D7247B">
        <w:rPr>
          <w:rFonts w:ascii="Times New Roman" w:hAnsi="Times New Roman" w:cs="Times New Roman"/>
          <w:color w:val="000000"/>
        </w:rPr>
        <w:t>{intYear}</w:t>
      </w:r>
      <w:bookmarkEnd w:id="12"/>
      <w:r w:rsidR="00C7725D" w:rsidRPr="001C5116">
        <w:rPr>
          <w:rFonts w:ascii="Times New Roman" w:hAnsi="Times New Roman" w:cs="Times New Roman"/>
          <w:color w:val="000000"/>
        </w:rPr>
        <w:t xml:space="preserve"> and you either elected to postpone or otherwise did not commence your Pension Plan benefit.</w:t>
      </w:r>
    </w:p>
    <w:p w14:paraId="683A1569" w14:textId="77777777" w:rsidR="00C7725D" w:rsidRPr="001C5116" w:rsidRDefault="00C7725D" w:rsidP="007E091A">
      <w:pPr>
        <w:widowControl w:val="0"/>
        <w:autoSpaceDE w:val="0"/>
        <w:autoSpaceDN w:val="0"/>
        <w:adjustRightInd w:val="0"/>
        <w:spacing w:after="0" w:line="240" w:lineRule="auto"/>
        <w:jc w:val="both"/>
        <w:rPr>
          <w:rFonts w:ascii="Times New Roman" w:hAnsi="Times New Roman" w:cs="Times New Roman"/>
          <w:color w:val="000000"/>
        </w:rPr>
      </w:pPr>
      <w:bookmarkStart w:id="13" w:name="sagitec43"/>
      <w:r w:rsidRPr="001C5116">
        <w:rPr>
          <w:rFonts w:ascii="Times New Roman" w:hAnsi="Times New Roman" w:cs="Times New Roman"/>
          <w:color w:val="000000"/>
        </w:rPr>
        <w:t>{x else}</w:t>
      </w:r>
      <w:bookmarkEnd w:id="13"/>
    </w:p>
    <w:p w14:paraId="175455A2" w14:textId="1F7F13CC" w:rsidR="00256C67" w:rsidRPr="001C5116" w:rsidRDefault="00E47967" w:rsidP="00B55FA6">
      <w:pPr>
        <w:widowControl w:val="0"/>
        <w:autoSpaceDE w:val="0"/>
        <w:autoSpaceDN w:val="0"/>
        <w:adjustRightInd w:val="0"/>
        <w:spacing w:after="0" w:line="240" w:lineRule="auto"/>
        <w:jc w:val="both"/>
        <w:rPr>
          <w:rFonts w:ascii="Times New Roman" w:hAnsi="Times New Roman" w:cs="Times New Roman"/>
          <w:color w:val="000000"/>
        </w:rPr>
      </w:pPr>
      <w:r w:rsidRPr="001C5116">
        <w:rPr>
          <w:rFonts w:ascii="Times New Roman" w:hAnsi="Times New Roman"/>
        </w:rPr>
        <w:t xml:space="preserve">The Motion Picture Industry Pension Plan (“Pension Plan”) and the Motion Picture Industry Individual Account Plan (“IAP”) (collectively “the Plans”) </w:t>
      </w:r>
      <w:r w:rsidR="00215A8C" w:rsidRPr="001C5116">
        <w:rPr>
          <w:rFonts w:ascii="Times New Roman" w:hAnsi="Times New Roman" w:cs="Times New Roman"/>
          <w:color w:val="000000"/>
        </w:rPr>
        <w:t xml:space="preserve">records indicate that you reached age 70½ in </w:t>
      </w:r>
      <w:bookmarkStart w:id="14" w:name="sagitec59"/>
      <w:r w:rsidR="00D7247B">
        <w:rPr>
          <w:rFonts w:ascii="Times New Roman" w:hAnsi="Times New Roman" w:cs="Times New Roman"/>
          <w:color w:val="000000"/>
        </w:rPr>
        <w:t>{intYear}</w:t>
      </w:r>
      <w:bookmarkEnd w:id="14"/>
      <w:r w:rsidR="00215A8C" w:rsidRPr="001C5116">
        <w:rPr>
          <w:rFonts w:ascii="Times New Roman" w:hAnsi="Times New Roman" w:cs="Times New Roman"/>
          <w:color w:val="000000"/>
        </w:rPr>
        <w:t xml:space="preserve"> and you either elected to postpone or otherwise did not commence your Pension Plan benefit.</w:t>
      </w:r>
    </w:p>
    <w:p w14:paraId="1965DE54" w14:textId="77777777" w:rsidR="00B229FD" w:rsidRPr="001C5116" w:rsidRDefault="00C7725D" w:rsidP="00B55FA6">
      <w:pPr>
        <w:widowControl w:val="0"/>
        <w:autoSpaceDE w:val="0"/>
        <w:autoSpaceDN w:val="0"/>
        <w:adjustRightInd w:val="0"/>
        <w:spacing w:after="0" w:line="240" w:lineRule="auto"/>
        <w:jc w:val="both"/>
        <w:rPr>
          <w:rFonts w:ascii="Times New Roman" w:hAnsi="Times New Roman" w:cs="Times New Roman"/>
          <w:color w:val="000000"/>
        </w:rPr>
      </w:pPr>
      <w:bookmarkStart w:id="15" w:name="sagitec44"/>
      <w:r w:rsidRPr="001C5116">
        <w:rPr>
          <w:rFonts w:ascii="Times New Roman" w:hAnsi="Times New Roman" w:cs="Times New Roman"/>
          <w:color w:val="000000"/>
        </w:rPr>
        <w:t>{x endif}</w:t>
      </w:r>
      <w:bookmarkEnd w:id="15"/>
    </w:p>
    <w:p w14:paraId="740EF203" w14:textId="77777777" w:rsidR="006E40AC" w:rsidRPr="001C5116" w:rsidRDefault="006E40AC" w:rsidP="00B55FA6">
      <w:pPr>
        <w:widowControl w:val="0"/>
        <w:autoSpaceDE w:val="0"/>
        <w:autoSpaceDN w:val="0"/>
        <w:adjustRightInd w:val="0"/>
        <w:spacing w:after="0" w:line="240" w:lineRule="auto"/>
        <w:jc w:val="both"/>
        <w:rPr>
          <w:rFonts w:ascii="Times New Roman" w:hAnsi="Times New Roman" w:cs="Times New Roman"/>
          <w:color w:val="000000"/>
        </w:rPr>
      </w:pPr>
    </w:p>
    <w:p w14:paraId="7C675173" w14:textId="77777777" w:rsidR="008F2A9A" w:rsidRPr="001C5116" w:rsidRDefault="008F2A9A" w:rsidP="008F2A9A">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1C5116">
        <w:rPr>
          <w:rFonts w:ascii="Times New Roman" w:hAnsi="Times New Roman"/>
          <w:b/>
        </w:rPr>
        <w:t>Pension Plan Benefits (Mandatory – Action Required)</w:t>
      </w:r>
    </w:p>
    <w:p w14:paraId="22ACAC6E" w14:textId="25F46922" w:rsidR="00D60AC9" w:rsidRDefault="00B55FA6" w:rsidP="00B55FA6">
      <w:pPr>
        <w:widowControl w:val="0"/>
        <w:autoSpaceDE w:val="0"/>
        <w:autoSpaceDN w:val="0"/>
        <w:adjustRightInd w:val="0"/>
        <w:spacing w:after="0" w:line="240" w:lineRule="auto"/>
        <w:jc w:val="both"/>
        <w:rPr>
          <w:rFonts w:ascii="Times New Roman" w:hAnsi="Times New Roman" w:cs="Times New Roman"/>
          <w:b/>
          <w:color w:val="000000"/>
        </w:rPr>
      </w:pPr>
      <w:r w:rsidRPr="001C5116">
        <w:rPr>
          <w:rFonts w:ascii="Times New Roman" w:hAnsi="Times New Roman" w:cs="Times New Roman"/>
          <w:b/>
          <w:color w:val="000000"/>
        </w:rPr>
        <w:t xml:space="preserve">In accordance with Internal Revenue Service (IRS) regulations, you are required to begin receiving your monthly benefit from the Pension Plan beginning on </w:t>
      </w:r>
      <w:bookmarkStart w:id="16" w:name="sagitec60"/>
      <w:r w:rsidR="00D7247B">
        <w:rPr>
          <w:rFonts w:ascii="Times New Roman" w:hAnsi="Times New Roman" w:cs="Times New Roman"/>
          <w:b/>
          <w:color w:val="000000"/>
        </w:rPr>
        <w:t>{dtDate}</w:t>
      </w:r>
      <w:bookmarkEnd w:id="16"/>
      <w:r w:rsidR="00673D07">
        <w:rPr>
          <w:rFonts w:ascii="Times New Roman" w:hAnsi="Times New Roman" w:cs="Times New Roman"/>
          <w:b/>
          <w:color w:val="000000"/>
        </w:rPr>
        <w:t>.</w:t>
      </w:r>
      <w:r w:rsidR="009346A9">
        <w:rPr>
          <w:rFonts w:ascii="Times New Roman" w:hAnsi="Times New Roman" w:cs="Times New Roman"/>
          <w:b/>
          <w:color w:val="000000"/>
        </w:rPr>
        <w:t xml:space="preserve">  </w:t>
      </w:r>
    </w:p>
    <w:p w14:paraId="555FB0FB" w14:textId="77777777" w:rsidR="00B2367C" w:rsidRPr="001C5116" w:rsidRDefault="00B2367C" w:rsidP="00B55FA6">
      <w:pPr>
        <w:widowControl w:val="0"/>
        <w:autoSpaceDE w:val="0"/>
        <w:autoSpaceDN w:val="0"/>
        <w:adjustRightInd w:val="0"/>
        <w:spacing w:after="0" w:line="240" w:lineRule="auto"/>
        <w:jc w:val="both"/>
        <w:rPr>
          <w:rFonts w:ascii="Times New Roman" w:hAnsi="Times New Roman" w:cs="Times New Roman"/>
          <w:color w:val="000000"/>
        </w:rPr>
      </w:pPr>
    </w:p>
    <w:p w14:paraId="53156FCA" w14:textId="4821E361" w:rsidR="0001559C" w:rsidRPr="00561A19" w:rsidRDefault="00561A19" w:rsidP="00B55FA6">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 xml:space="preserve">Therefore, please complete and return the enclosed Minimum Distribution Benefit Election Form and the other required forms listed on page 5 of this Notice to MPI by </w:t>
      </w:r>
      <w:bookmarkStart w:id="17" w:name="sagitec61"/>
      <w:r w:rsidR="00D7247B" w:rsidRPr="00D7247B">
        <w:rPr>
          <w:rFonts w:ascii="Times New Roman" w:hAnsi="Times New Roman" w:cs="Times New Roman"/>
          <w:b/>
          <w:bCs/>
          <w:color w:val="000000"/>
        </w:rPr>
        <w:t>{dtFebDate}</w:t>
      </w:r>
      <w:bookmarkEnd w:id="17"/>
      <w:r w:rsidR="00AA5208" w:rsidRPr="001C5116">
        <w:rPr>
          <w:rFonts w:ascii="Times New Roman" w:hAnsi="Times New Roman" w:cs="Times New Roman"/>
          <w:color w:val="000000"/>
        </w:rPr>
        <w:t xml:space="preserve">.  If MPI does not receive your completed Benefit Election Form and/or any Local Plan Benefit Election Form (if applicable), as well as the other required forms listed on page 2 of this Notice to MPI by </w:t>
      </w:r>
      <w:bookmarkStart w:id="18" w:name="sagitec62"/>
      <w:r w:rsidR="00D7247B" w:rsidRPr="00D7247B">
        <w:rPr>
          <w:rFonts w:ascii="Times New Roman" w:hAnsi="Times New Roman" w:cs="Times New Roman"/>
          <w:b/>
          <w:bCs/>
          <w:color w:val="000000"/>
        </w:rPr>
        <w:t>{dtFebDate}</w:t>
      </w:r>
      <w:bookmarkEnd w:id="18"/>
      <w:r w:rsidR="00AA5208" w:rsidRPr="001C5116">
        <w:rPr>
          <w:rFonts w:ascii="Times New Roman" w:hAnsi="Times New Roman" w:cs="Times New Roman"/>
          <w:color w:val="000000"/>
        </w:rPr>
        <w:t xml:space="preserve">, your RMD Benefit payment will automatically commence on </w:t>
      </w:r>
      <w:bookmarkStart w:id="19" w:name="sagitec64"/>
      <w:r w:rsidR="00D7247B">
        <w:rPr>
          <w:rFonts w:ascii="Times New Roman" w:hAnsi="Times New Roman" w:cs="Times New Roman"/>
          <w:color w:val="000000"/>
        </w:rPr>
        <w:t>{dtDate}</w:t>
      </w:r>
      <w:bookmarkEnd w:id="19"/>
      <w:r>
        <w:rPr>
          <w:rFonts w:ascii="Times New Roman" w:hAnsi="Times New Roman" w:cs="Times New Roman"/>
        </w:rPr>
        <w:t xml:space="preserve">, </w:t>
      </w:r>
      <w:r w:rsidR="00B442CB">
        <w:rPr>
          <w:rFonts w:ascii="Times New Roman" w:hAnsi="Times New Roman" w:cs="Times New Roman"/>
          <w:color w:val="000000"/>
        </w:rPr>
        <w:t xml:space="preserve">as a </w:t>
      </w:r>
      <w:bookmarkStart w:id="20" w:name="sagitec63"/>
      <w:r w:rsidR="00D7247B" w:rsidRPr="00D7247B">
        <w:rPr>
          <w:rFonts w:ascii="Times New Roman" w:hAnsi="Times New Roman" w:cs="Times New Roman"/>
          <w:b/>
          <w:bCs/>
          <w:color w:val="000000"/>
        </w:rPr>
        <w:t>{strBenefitOption}</w:t>
      </w:r>
      <w:bookmarkEnd w:id="20"/>
      <w:r w:rsidRPr="00561A19">
        <w:rPr>
          <w:rFonts w:ascii="Times New Roman" w:hAnsi="Times New Roman" w:cs="Times New Roman"/>
          <w:b/>
        </w:rPr>
        <w:t>.</w:t>
      </w:r>
      <w:r w:rsidR="00AA5208" w:rsidRPr="00561A19">
        <w:rPr>
          <w:rFonts w:ascii="Times New Roman" w:hAnsi="Times New Roman" w:cs="Times New Roman"/>
        </w:rPr>
        <w:t xml:space="preserve"> </w:t>
      </w:r>
    </w:p>
    <w:p w14:paraId="786E73B8" w14:textId="77777777" w:rsidR="0001559C" w:rsidRPr="001C5116" w:rsidRDefault="0001559C" w:rsidP="00B55FA6">
      <w:pPr>
        <w:widowControl w:val="0"/>
        <w:autoSpaceDE w:val="0"/>
        <w:autoSpaceDN w:val="0"/>
        <w:adjustRightInd w:val="0"/>
        <w:spacing w:after="0" w:line="240" w:lineRule="auto"/>
        <w:jc w:val="both"/>
        <w:rPr>
          <w:rFonts w:ascii="Times New Roman" w:hAnsi="Times New Roman" w:cs="Times New Roman"/>
          <w:color w:val="000000"/>
        </w:rPr>
      </w:pPr>
    </w:p>
    <w:p w14:paraId="405A43CB" w14:textId="77777777" w:rsidR="002A5EAD" w:rsidRPr="001C5116" w:rsidRDefault="002A5EAD" w:rsidP="002A5EAD">
      <w:pPr>
        <w:widowControl w:val="0"/>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color w:val="000000"/>
        </w:rPr>
        <w:t xml:space="preserve">Please note that receiving your monthly RMD Benefit as required by IRS regulations does not change your status to Pensioner under the Pension Plan and Health Plan. You must formally retire to become a Pensioner. </w:t>
      </w:r>
      <w:r w:rsidRPr="001C5116">
        <w:rPr>
          <w:rFonts w:ascii="Times New Roman" w:hAnsi="Times New Roman" w:cs="Times New Roman"/>
        </w:rPr>
        <w:t>Any additional benefits you accrue in a Computation Year</w:t>
      </w:r>
      <w:r w:rsidRPr="00B442CB">
        <w:rPr>
          <w:rFonts w:ascii="Times New Roman" w:hAnsi="Times New Roman" w:cs="Times New Roman"/>
          <w:vertAlign w:val="superscript"/>
        </w:rPr>
        <w:t>1</w:t>
      </w:r>
      <w:r w:rsidRPr="001C5116">
        <w:rPr>
          <w:rFonts w:ascii="Times New Roman" w:hAnsi="Times New Roman" w:cs="Times New Roman"/>
        </w:rPr>
        <w:t xml:space="preserve"> on or after your RMD Benefit date will be reduced by the actuarial value of the total minimum distributions you receive for Payroll Months</w:t>
      </w:r>
      <w:r w:rsidRPr="00B442CB">
        <w:rPr>
          <w:rFonts w:ascii="Times New Roman" w:hAnsi="Times New Roman" w:cs="Times New Roman"/>
          <w:vertAlign w:val="superscript"/>
        </w:rPr>
        <w:t>2</w:t>
      </w:r>
      <w:r w:rsidRPr="001C5116">
        <w:rPr>
          <w:rFonts w:ascii="Times New Roman" w:hAnsi="Times New Roman" w:cs="Times New Roman"/>
        </w:rPr>
        <w:t xml:space="preserve"> during which you work 50 or more hours in the Industry. </w:t>
      </w:r>
      <w:r w:rsidRPr="001C5116">
        <w:rPr>
          <w:rFonts w:ascii="Times New Roman" w:hAnsi="Times New Roman" w:cs="Times New Roman"/>
          <w:b/>
          <w:color w:val="000000"/>
        </w:rPr>
        <w:t>However,</w:t>
      </w:r>
      <w:r w:rsidRPr="001C5116">
        <w:rPr>
          <w:rFonts w:ascii="Times New Roman" w:hAnsi="Times New Roman" w:cs="Times New Roman"/>
          <w:color w:val="000000"/>
        </w:rPr>
        <w:t xml:space="preserve"> </w:t>
      </w:r>
      <w:r>
        <w:rPr>
          <w:rFonts w:ascii="Times New Roman" w:hAnsi="Times New Roman" w:cs="Times New Roman"/>
          <w:b/>
          <w:bCs/>
          <w:color w:val="000000"/>
        </w:rPr>
        <w:t xml:space="preserve">the benefit option you elect, or the benefit option to which you are automatically enrolled under the minimum distribution provision will also automatically apply to your pension benefit and </w:t>
      </w:r>
      <w:r w:rsidRPr="001C5116">
        <w:rPr>
          <w:rFonts w:ascii="Times New Roman" w:hAnsi="Times New Roman" w:cs="Times New Roman"/>
          <w:b/>
          <w:bCs/>
          <w:color w:val="000000"/>
          <w:u w:val="single"/>
        </w:rPr>
        <w:t>cannot be changed</w:t>
      </w:r>
      <w:r w:rsidRPr="001C5116">
        <w:rPr>
          <w:rFonts w:ascii="Times New Roman" w:hAnsi="Times New Roman" w:cs="Times New Roman"/>
          <w:b/>
          <w:bCs/>
          <w:color w:val="000000"/>
        </w:rPr>
        <w:t xml:space="preserve"> when you make a formal application to retire in the future. Therefore, it is critical for you to consider </w:t>
      </w:r>
      <w:r w:rsidRPr="001C5116">
        <w:rPr>
          <w:rFonts w:ascii="Times New Roman" w:hAnsi="Times New Roman" w:cs="Times New Roman"/>
          <w:b/>
          <w:bCs/>
          <w:color w:val="000000"/>
        </w:rPr>
        <w:lastRenderedPageBreak/>
        <w:t>your benefit options very carefully and make your RMD election timely.</w:t>
      </w:r>
    </w:p>
    <w:p w14:paraId="61E79697" w14:textId="77777777" w:rsidR="007E3FCB" w:rsidRPr="001C5116" w:rsidRDefault="007E3FCB" w:rsidP="00B55FA6">
      <w:pPr>
        <w:widowControl w:val="0"/>
        <w:autoSpaceDE w:val="0"/>
        <w:autoSpaceDN w:val="0"/>
        <w:adjustRightInd w:val="0"/>
        <w:spacing w:after="0" w:line="240" w:lineRule="auto"/>
        <w:jc w:val="both"/>
        <w:rPr>
          <w:rFonts w:ascii="Times New Roman" w:hAnsi="Times New Roman" w:cs="Times New Roman"/>
          <w:b/>
          <w:bCs/>
          <w:color w:val="000000"/>
        </w:rPr>
      </w:pPr>
    </w:p>
    <w:p w14:paraId="0C890283" w14:textId="77777777" w:rsidR="00001541" w:rsidRPr="001C5116" w:rsidRDefault="00FB3DC4" w:rsidP="00B55FA6">
      <w:pPr>
        <w:widowControl w:val="0"/>
        <w:autoSpaceDE w:val="0"/>
        <w:autoSpaceDN w:val="0"/>
        <w:adjustRightInd w:val="0"/>
        <w:spacing w:after="0" w:line="240" w:lineRule="auto"/>
        <w:jc w:val="both"/>
        <w:rPr>
          <w:rFonts w:ascii="Times New Roman" w:hAnsi="Times New Roman" w:cs="Times New Roman"/>
          <w:color w:val="000000"/>
        </w:rPr>
        <w:sectPr w:rsidR="00001541" w:rsidRPr="001C5116" w:rsidSect="008F0E0D">
          <w:footerReference w:type="default" r:id="rId11"/>
          <w:headerReference w:type="first" r:id="rId12"/>
          <w:footerReference w:type="first" r:id="rId13"/>
          <w:pgSz w:w="12240" w:h="15840" w:code="1"/>
          <w:pgMar w:top="720" w:right="936" w:bottom="720" w:left="936" w:header="547" w:footer="288" w:gutter="0"/>
          <w:cols w:space="720"/>
          <w:noEndnote/>
          <w:titlePg/>
          <w:docGrid w:linePitch="299"/>
        </w:sectPr>
      </w:pPr>
      <w:r w:rsidRPr="001C5116">
        <w:rPr>
          <w:rFonts w:ascii="Times New Roman" w:hAnsi="Times New Roman" w:cs="Times New Roman"/>
          <w:color w:val="000000"/>
        </w:rPr>
        <w:t xml:space="preserve">Pursuant to the minimum distribution provisions of the Pension Plan, your monthly benefit payment will be your full accrued monthly benefit with adjustments made based on your marital status and the type of benefit payment you elect on the enclosed benefit election form. </w:t>
      </w:r>
      <w:r w:rsidR="000D67EA" w:rsidRPr="001C5116">
        <w:rPr>
          <w:rFonts w:ascii="Times New Roman" w:hAnsi="Times New Roman" w:cs="Times New Roman"/>
          <w:b/>
          <w:color w:val="000000"/>
        </w:rPr>
        <w:t xml:space="preserve">MPI records indicate that you are currently </w:t>
      </w:r>
      <w:bookmarkStart w:id="22" w:name="sagitec48"/>
      <w:r w:rsidR="00CF52F1">
        <w:rPr>
          <w:rFonts w:ascii="Times New Roman" w:hAnsi="Times New Roman" w:cs="Times New Roman"/>
          <w:b/>
          <w:color w:val="000000"/>
        </w:rPr>
        <w:t>{dtMaritalStatus}</w:t>
      </w:r>
      <w:bookmarkEnd w:id="22"/>
      <w:r w:rsidR="008E768D" w:rsidRPr="001C5116">
        <w:rPr>
          <w:rFonts w:ascii="Times New Roman" w:hAnsi="Times New Roman" w:cs="Times New Roman"/>
          <w:b/>
          <w:color w:val="000000"/>
        </w:rPr>
        <w:t>. If this is not accurate, please contact MPI immediately for a corrected Benefit Election Form.</w:t>
      </w:r>
      <w:r w:rsidR="00FE6C77" w:rsidRPr="001C5116">
        <w:rPr>
          <w:rFonts w:ascii="Times New Roman" w:hAnsi="Times New Roman" w:cs="Times New Roman"/>
          <w:color w:val="000000"/>
        </w:rPr>
        <w:t xml:space="preserve"> If you are married and you elect a benefit payment type other than the Qualified Joint and 50% Survivor Annuity, your spouse must consent by signing your Benefit Election Form and their signature must be witnessed by a notary public or an authorized MPI representative.</w:t>
      </w:r>
    </w:p>
    <w:p w14:paraId="7F322564" w14:textId="77777777" w:rsidR="000D67EA" w:rsidRPr="001C5116" w:rsidRDefault="000D67EA" w:rsidP="00B55FA6">
      <w:pPr>
        <w:widowControl w:val="0"/>
        <w:autoSpaceDE w:val="0"/>
        <w:autoSpaceDN w:val="0"/>
        <w:adjustRightInd w:val="0"/>
        <w:spacing w:after="60" w:line="240" w:lineRule="auto"/>
        <w:jc w:val="both"/>
        <w:rPr>
          <w:rFonts w:ascii="Times New Roman" w:hAnsi="Times New Roman" w:cs="Times New Roman"/>
          <w:bCs/>
          <w:color w:val="000000"/>
          <w:u w:val="single"/>
        </w:rPr>
      </w:pPr>
    </w:p>
    <w:p w14:paraId="41D16A4F" w14:textId="77777777" w:rsidR="001E3446" w:rsidRPr="001C5116" w:rsidRDefault="001E3446" w:rsidP="001E3446">
      <w:pPr>
        <w:widowControl w:val="0"/>
        <w:tabs>
          <w:tab w:val="left" w:pos="90"/>
        </w:tabs>
        <w:autoSpaceDE w:val="0"/>
        <w:autoSpaceDN w:val="0"/>
        <w:adjustRightInd w:val="0"/>
        <w:spacing w:after="0" w:line="240" w:lineRule="auto"/>
        <w:jc w:val="both"/>
        <w:rPr>
          <w:rFonts w:ascii="Times New Roman" w:hAnsi="Times New Roman"/>
          <w:b/>
          <w:bCs/>
          <w:u w:val="single"/>
        </w:rPr>
      </w:pPr>
      <w:r w:rsidRPr="001C5116">
        <w:rPr>
          <w:rFonts w:ascii="Times New Roman" w:hAnsi="Times New Roman"/>
          <w:b/>
          <w:bCs/>
          <w:u w:val="single"/>
        </w:rPr>
        <w:t>Documents Required</w:t>
      </w:r>
    </w:p>
    <w:p w14:paraId="19E831A4" w14:textId="79CA3EE8" w:rsidR="001B3E45" w:rsidRPr="001C5116" w:rsidRDefault="00FF191A" w:rsidP="00B55FA6">
      <w:pPr>
        <w:widowControl w:val="0"/>
        <w:autoSpaceDE w:val="0"/>
        <w:autoSpaceDN w:val="0"/>
        <w:adjustRightInd w:val="0"/>
        <w:spacing w:after="0" w:line="240" w:lineRule="auto"/>
        <w:jc w:val="both"/>
        <w:rPr>
          <w:rFonts w:ascii="Times New Roman" w:hAnsi="Times New Roman" w:cs="Times New Roman"/>
          <w:bCs/>
          <w:color w:val="000000"/>
        </w:rPr>
      </w:pPr>
      <w:r w:rsidRPr="001C5116">
        <w:rPr>
          <w:rFonts w:ascii="Times New Roman" w:hAnsi="Times New Roman" w:cs="Times New Roman"/>
          <w:bCs/>
          <w:color w:val="000000"/>
        </w:rPr>
        <w:t xml:space="preserve">In addition to your Minimum Distribution Benefit Election Form, the following documents must be received by MPI no later than </w:t>
      </w:r>
      <w:bookmarkStart w:id="23" w:name="sagitec65"/>
      <w:r w:rsidR="00D7247B">
        <w:rPr>
          <w:rFonts w:ascii="Times New Roman" w:hAnsi="Times New Roman" w:cs="Times New Roman"/>
          <w:bCs/>
          <w:color w:val="000000"/>
        </w:rPr>
        <w:t>{dtFebDate}</w:t>
      </w:r>
      <w:bookmarkEnd w:id="23"/>
      <w:r w:rsidR="00A86D01" w:rsidRPr="001C5116">
        <w:rPr>
          <w:rFonts w:ascii="Times New Roman" w:hAnsi="Times New Roman" w:cs="Times New Roman"/>
          <w:bCs/>
          <w:color w:val="000000"/>
        </w:rPr>
        <w:t>:</w:t>
      </w:r>
    </w:p>
    <w:p w14:paraId="7BC52B5A" w14:textId="77777777" w:rsidR="001B3E45" w:rsidRPr="001C5116" w:rsidRDefault="001B3E45" w:rsidP="00B55FA6">
      <w:pPr>
        <w:widowControl w:val="0"/>
        <w:autoSpaceDE w:val="0"/>
        <w:autoSpaceDN w:val="0"/>
        <w:adjustRightInd w:val="0"/>
        <w:spacing w:after="0" w:line="240" w:lineRule="auto"/>
        <w:jc w:val="both"/>
        <w:rPr>
          <w:rFonts w:ascii="Times New Roman" w:hAnsi="Times New Roman" w:cs="Times New Roman"/>
          <w:color w:val="000000"/>
        </w:rPr>
      </w:pPr>
    </w:p>
    <w:p w14:paraId="561D2689" w14:textId="78267DCA" w:rsidR="001E3446" w:rsidRPr="001C5116" w:rsidRDefault="001E3446" w:rsidP="001E3446">
      <w:pPr>
        <w:pStyle w:val="ListParagraph"/>
        <w:widowControl w:val="0"/>
        <w:numPr>
          <w:ilvl w:val="0"/>
          <w:numId w:val="5"/>
        </w:numPr>
        <w:tabs>
          <w:tab w:val="left" w:pos="90"/>
        </w:tabs>
        <w:autoSpaceDE w:val="0"/>
        <w:autoSpaceDN w:val="0"/>
        <w:adjustRightInd w:val="0"/>
        <w:spacing w:after="0" w:line="240" w:lineRule="auto"/>
        <w:ind w:left="360"/>
        <w:jc w:val="both"/>
        <w:rPr>
          <w:rFonts w:ascii="Times New Roman" w:hAnsi="Times New Roman"/>
        </w:rPr>
      </w:pPr>
      <w:r w:rsidRPr="001C5116">
        <w:rPr>
          <w:rFonts w:ascii="Times New Roman" w:hAnsi="Times New Roman"/>
        </w:rPr>
        <w:t>Proof of age:  You must submit legal evidence of your date of birth prior to the receipt of any benefit payments. Acceptable documents include a clear photocopy of your birth certificate, passport (current or expired), Real ID, military discharge papers (DD-214), residency card or naturalization certificate. If you elect either the Joint and Survivor 50%, 50% pop-up, 75%, 100% or 100% pop-up benefit, you must also provide evidence of your spouse’s birth date.</w:t>
      </w:r>
    </w:p>
    <w:p w14:paraId="375C45F0" w14:textId="77777777" w:rsidR="001E3446" w:rsidRPr="001C5116" w:rsidRDefault="001E3446" w:rsidP="001E3446">
      <w:pPr>
        <w:widowControl w:val="0"/>
        <w:tabs>
          <w:tab w:val="left" w:pos="90"/>
        </w:tabs>
        <w:autoSpaceDE w:val="0"/>
        <w:autoSpaceDN w:val="0"/>
        <w:adjustRightInd w:val="0"/>
        <w:spacing w:after="0" w:line="240" w:lineRule="auto"/>
        <w:jc w:val="both"/>
        <w:rPr>
          <w:rFonts w:ascii="Times New Roman" w:hAnsi="Times New Roman"/>
        </w:rPr>
      </w:pPr>
    </w:p>
    <w:p w14:paraId="69F3DECD" w14:textId="77777777" w:rsidR="001E3446" w:rsidRDefault="001E3446" w:rsidP="001E3446">
      <w:pPr>
        <w:pStyle w:val="ListParagraph"/>
        <w:widowControl w:val="0"/>
        <w:numPr>
          <w:ilvl w:val="0"/>
          <w:numId w:val="5"/>
        </w:numPr>
        <w:tabs>
          <w:tab w:val="left" w:pos="90"/>
        </w:tabs>
        <w:autoSpaceDE w:val="0"/>
        <w:autoSpaceDN w:val="0"/>
        <w:adjustRightInd w:val="0"/>
        <w:spacing w:after="0" w:line="240" w:lineRule="auto"/>
        <w:ind w:left="360"/>
        <w:jc w:val="both"/>
        <w:rPr>
          <w:rFonts w:ascii="Times New Roman" w:hAnsi="Times New Roman"/>
        </w:rPr>
      </w:pPr>
      <w:r w:rsidRPr="0053495F">
        <w:rPr>
          <w:rFonts w:ascii="Times New Roman" w:hAnsi="Times New Roman"/>
        </w:rPr>
        <w:t>Proof of Marriage:  You must submit legal evidence of your current marriage, if applicable. Acceptable documents include a clear photocopy of your marriage certificate.</w:t>
      </w:r>
    </w:p>
    <w:p w14:paraId="4BB75DC7" w14:textId="77777777" w:rsidR="0053495F" w:rsidRPr="0053495F" w:rsidRDefault="0053495F" w:rsidP="0053495F">
      <w:pPr>
        <w:pStyle w:val="ListParagraph"/>
        <w:rPr>
          <w:rFonts w:ascii="Times New Roman" w:hAnsi="Times New Roman"/>
        </w:rPr>
      </w:pPr>
    </w:p>
    <w:p w14:paraId="54956612" w14:textId="77777777" w:rsidR="00D52DDC" w:rsidRPr="001C5116" w:rsidRDefault="00D52DDC" w:rsidP="00D52DDC">
      <w:pPr>
        <w:pStyle w:val="ListParagraph"/>
        <w:widowControl w:val="0"/>
        <w:numPr>
          <w:ilvl w:val="0"/>
          <w:numId w:val="5"/>
        </w:numPr>
        <w:tabs>
          <w:tab w:val="left" w:pos="90"/>
        </w:tabs>
        <w:autoSpaceDE w:val="0"/>
        <w:autoSpaceDN w:val="0"/>
        <w:adjustRightInd w:val="0"/>
        <w:spacing w:after="0" w:line="240" w:lineRule="auto"/>
        <w:ind w:left="360"/>
        <w:jc w:val="both"/>
        <w:rPr>
          <w:rFonts w:ascii="Times New Roman" w:hAnsi="Times New Roman"/>
        </w:rPr>
      </w:pPr>
      <w:r w:rsidRPr="0078564C">
        <w:rPr>
          <w:rFonts w:ascii="Times New Roman" w:hAnsi="Times New Roman"/>
        </w:rPr>
        <w:t>Verification of your Social Security Number (SSN) or Tax ID Number (TIN):  If married, you must submit proof of your spouse’s SSN or TIN. You must also submit proof of each beneficiary’s SSN or TIN. Acceptable documents include a clear photocopy of their Social Security card or Form W-9.</w:t>
      </w:r>
    </w:p>
    <w:p w14:paraId="0279A506" w14:textId="77777777" w:rsidR="002A5EAD" w:rsidRDefault="002A5EAD" w:rsidP="002A5EAD">
      <w:pPr>
        <w:pStyle w:val="ListParagraph"/>
        <w:widowControl w:val="0"/>
        <w:tabs>
          <w:tab w:val="left" w:pos="90"/>
        </w:tabs>
        <w:autoSpaceDE w:val="0"/>
        <w:autoSpaceDN w:val="0"/>
        <w:adjustRightInd w:val="0"/>
        <w:spacing w:after="0" w:line="240" w:lineRule="auto"/>
        <w:ind w:left="360"/>
        <w:jc w:val="both"/>
        <w:rPr>
          <w:rFonts w:ascii="Times New Roman" w:hAnsi="Times New Roman"/>
        </w:rPr>
      </w:pPr>
    </w:p>
    <w:p w14:paraId="0FBC7A8D" w14:textId="77777777" w:rsidR="002A5EAD" w:rsidRPr="001C5116" w:rsidRDefault="002A5EAD" w:rsidP="002A5EAD">
      <w:pPr>
        <w:pStyle w:val="ListParagraph"/>
        <w:widowControl w:val="0"/>
        <w:numPr>
          <w:ilvl w:val="0"/>
          <w:numId w:val="5"/>
        </w:numPr>
        <w:tabs>
          <w:tab w:val="left" w:pos="90"/>
        </w:tabs>
        <w:autoSpaceDE w:val="0"/>
        <w:autoSpaceDN w:val="0"/>
        <w:adjustRightInd w:val="0"/>
        <w:spacing w:after="0" w:line="240" w:lineRule="auto"/>
        <w:ind w:left="360"/>
        <w:jc w:val="both"/>
        <w:rPr>
          <w:rFonts w:ascii="Times New Roman" w:hAnsi="Times New Roman"/>
        </w:rPr>
      </w:pPr>
      <w:r w:rsidRPr="001C5116">
        <w:rPr>
          <w:rFonts w:ascii="Times New Roman" w:hAnsi="Times New Roman"/>
        </w:rPr>
        <w:t>Benefits from the Pension Plan and the IAP are considered community property or community interest. If you were divorced while you were an Active Participant in the Pension Plan and/or the IAP, you must submit to MPI a complete court-filed copy of each final judgment with the property settlement(s) and agreement(s) to determine if any prior spouse has any claim. If a former spouse is deceased, you must submit a copy of their death certificate.</w:t>
      </w:r>
    </w:p>
    <w:p w14:paraId="4CB61C83" w14:textId="77777777" w:rsidR="00552DF8" w:rsidRPr="001C5116" w:rsidRDefault="00552DF8" w:rsidP="00B55FA6">
      <w:pPr>
        <w:widowControl w:val="0"/>
        <w:autoSpaceDE w:val="0"/>
        <w:autoSpaceDN w:val="0"/>
        <w:adjustRightInd w:val="0"/>
        <w:spacing w:after="0" w:line="240" w:lineRule="auto"/>
        <w:jc w:val="both"/>
        <w:rPr>
          <w:rFonts w:ascii="Times New Roman" w:hAnsi="Times New Roman" w:cs="Times New Roman"/>
          <w:b/>
          <w:bCs/>
          <w:color w:val="000000"/>
          <w:u w:val="single"/>
        </w:rPr>
      </w:pPr>
    </w:p>
    <w:p w14:paraId="01709B4B"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b/>
          <w:bCs/>
          <w:u w:val="single"/>
        </w:rPr>
      </w:pPr>
      <w:r w:rsidRPr="001C5116">
        <w:rPr>
          <w:rFonts w:ascii="Times New Roman" w:hAnsi="Times New Roman"/>
          <w:b/>
          <w:bCs/>
          <w:u w:val="single"/>
        </w:rPr>
        <w:t>Importance of Beneficiary Designation</w:t>
      </w:r>
    </w:p>
    <w:p w14:paraId="58024D95" w14:textId="77777777" w:rsidR="007776CD" w:rsidRPr="001C5116" w:rsidRDefault="007776CD" w:rsidP="007776CD">
      <w:pPr>
        <w:widowControl w:val="0"/>
        <w:tabs>
          <w:tab w:val="left" w:pos="90"/>
        </w:tabs>
        <w:autoSpaceDE w:val="0"/>
        <w:autoSpaceDN w:val="0"/>
        <w:adjustRightInd w:val="0"/>
        <w:spacing w:after="0" w:line="240" w:lineRule="auto"/>
        <w:jc w:val="both"/>
        <w:rPr>
          <w:rFonts w:ascii="Times New Roman" w:hAnsi="Times New Roman"/>
        </w:rPr>
      </w:pPr>
      <w:r w:rsidRPr="001C5116">
        <w:rPr>
          <w:rFonts w:ascii="Times New Roman" w:hAnsi="Times New Roman"/>
        </w:rPr>
        <w:t>It is critical that you provide MPI with the name, SSN or TIN and relationship of your beneficiary(ies). If you fail to do so, any unpaid or remaining guaranteed benefits will be paid to your estate.</w:t>
      </w:r>
    </w:p>
    <w:p w14:paraId="6B6735F4"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rPr>
      </w:pPr>
    </w:p>
    <w:p w14:paraId="718DBB5D" w14:textId="77777777" w:rsidR="004D7915" w:rsidRPr="001C5116" w:rsidRDefault="0035694C" w:rsidP="004D7915">
      <w:pPr>
        <w:widowControl w:val="0"/>
        <w:tabs>
          <w:tab w:val="left" w:pos="90"/>
        </w:tabs>
        <w:autoSpaceDE w:val="0"/>
        <w:autoSpaceDN w:val="0"/>
        <w:adjustRightInd w:val="0"/>
        <w:spacing w:after="0" w:line="240" w:lineRule="auto"/>
        <w:jc w:val="both"/>
        <w:rPr>
          <w:rFonts w:ascii="Times New Roman" w:hAnsi="Times New Roman"/>
        </w:rPr>
      </w:pPr>
      <w:r w:rsidRPr="001C5116">
        <w:rPr>
          <w:rFonts w:ascii="Times New Roman" w:hAnsi="Times New Roman"/>
        </w:rPr>
        <w:t>You may also name a contingent beneficiary in the event your primary beneficiary predeceases you. Your primary and contingent beneficiary designations will be applied to both the Pension Plan and the IAP, if applicable.</w:t>
      </w:r>
    </w:p>
    <w:p w14:paraId="6559C403"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b/>
          <w:bCs/>
          <w:u w:val="single"/>
        </w:rPr>
      </w:pPr>
    </w:p>
    <w:p w14:paraId="3FC19037"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Tax Withholding and Reporting</w:t>
      </w:r>
    </w:p>
    <w:p w14:paraId="7FC661BF" w14:textId="73B66BBC" w:rsidR="004D7915" w:rsidRPr="001F38CD" w:rsidRDefault="001F38CD" w:rsidP="004D7915">
      <w:pPr>
        <w:widowControl w:val="0"/>
        <w:tabs>
          <w:tab w:val="left" w:pos="90"/>
        </w:tabs>
        <w:autoSpaceDE w:val="0"/>
        <w:autoSpaceDN w:val="0"/>
        <w:adjustRightInd w:val="0"/>
        <w:spacing w:after="0" w:line="240" w:lineRule="auto"/>
        <w:jc w:val="both"/>
        <w:rPr>
          <w:rFonts w:ascii="Times New Roman" w:hAnsi="Times New Roman" w:cs="Times New Roman"/>
          <w:color w:val="000000" w:themeColor="text1"/>
        </w:rPr>
      </w:pPr>
      <w:r w:rsidRPr="001F38CD">
        <w:rPr>
          <w:rFonts w:ascii="Times New Roman" w:hAnsi="Times New Roman" w:cs="Times New Roman"/>
        </w:rPr>
        <w:t>You</w:t>
      </w:r>
      <w:r w:rsidRPr="001F38CD">
        <w:rPr>
          <w:rFonts w:ascii="Times New Roman" w:hAnsi="Times New Roman" w:cs="Times New Roman"/>
          <w:spacing w:val="17"/>
        </w:rPr>
        <w:t xml:space="preserve"> </w:t>
      </w:r>
      <w:r w:rsidRPr="001F38CD">
        <w:rPr>
          <w:rFonts w:ascii="Times New Roman" w:hAnsi="Times New Roman" w:cs="Times New Roman"/>
          <w:spacing w:val="-1"/>
        </w:rPr>
        <w:t>must</w:t>
      </w:r>
      <w:r w:rsidRPr="001F38CD">
        <w:rPr>
          <w:rFonts w:ascii="Times New Roman" w:hAnsi="Times New Roman" w:cs="Times New Roman"/>
          <w:spacing w:val="18"/>
        </w:rPr>
        <w:t xml:space="preserve"> </w:t>
      </w:r>
      <w:r w:rsidRPr="001F38CD">
        <w:rPr>
          <w:rFonts w:ascii="Times New Roman" w:hAnsi="Times New Roman" w:cs="Times New Roman"/>
          <w:spacing w:val="-1"/>
        </w:rPr>
        <w:t>complete</w:t>
      </w:r>
      <w:r w:rsidRPr="001F38CD">
        <w:rPr>
          <w:rFonts w:ascii="Times New Roman" w:hAnsi="Times New Roman" w:cs="Times New Roman"/>
          <w:spacing w:val="17"/>
        </w:rPr>
        <w:t xml:space="preserve"> </w:t>
      </w:r>
      <w:r w:rsidRPr="001F38CD">
        <w:rPr>
          <w:rFonts w:ascii="Times New Roman" w:hAnsi="Times New Roman" w:cs="Times New Roman"/>
        </w:rPr>
        <w:t>and</w:t>
      </w:r>
      <w:r w:rsidRPr="001F38CD">
        <w:rPr>
          <w:rFonts w:ascii="Times New Roman" w:hAnsi="Times New Roman" w:cs="Times New Roman"/>
          <w:spacing w:val="18"/>
        </w:rPr>
        <w:t xml:space="preserve"> </w:t>
      </w:r>
      <w:r w:rsidRPr="001F38CD">
        <w:rPr>
          <w:rFonts w:ascii="Times New Roman" w:hAnsi="Times New Roman" w:cs="Times New Roman"/>
          <w:spacing w:val="-1"/>
        </w:rPr>
        <w:t>submit</w:t>
      </w:r>
      <w:r w:rsidRPr="001F38CD">
        <w:rPr>
          <w:rFonts w:ascii="Times New Roman" w:hAnsi="Times New Roman" w:cs="Times New Roman"/>
          <w:spacing w:val="18"/>
        </w:rPr>
        <w:t xml:space="preserve"> </w:t>
      </w:r>
      <w:r w:rsidRPr="001F38CD">
        <w:rPr>
          <w:rFonts w:ascii="Times New Roman" w:hAnsi="Times New Roman" w:cs="Times New Roman"/>
        </w:rPr>
        <w:t>a</w:t>
      </w:r>
      <w:r w:rsidRPr="001F38CD">
        <w:rPr>
          <w:rFonts w:ascii="Times New Roman" w:hAnsi="Times New Roman" w:cs="Times New Roman"/>
          <w:spacing w:val="17"/>
        </w:rPr>
        <w:t xml:space="preserve"> </w:t>
      </w:r>
      <w:r w:rsidRPr="001F38CD">
        <w:rPr>
          <w:rFonts w:ascii="Times New Roman" w:hAnsi="Times New Roman" w:cs="Times New Roman"/>
        </w:rPr>
        <w:t>Form</w:t>
      </w:r>
      <w:r w:rsidRPr="001F38CD">
        <w:rPr>
          <w:rFonts w:ascii="Times New Roman" w:hAnsi="Times New Roman" w:cs="Times New Roman"/>
          <w:spacing w:val="16"/>
        </w:rPr>
        <w:t xml:space="preserve"> </w:t>
      </w:r>
      <w:r w:rsidRPr="001F38CD">
        <w:rPr>
          <w:rFonts w:ascii="Times New Roman" w:hAnsi="Times New Roman" w:cs="Times New Roman"/>
        </w:rPr>
        <w:t>W-4P</w:t>
      </w:r>
      <w:r w:rsidRPr="001F38CD">
        <w:rPr>
          <w:rFonts w:ascii="Times New Roman" w:hAnsi="Times New Roman" w:cs="Times New Roman"/>
          <w:spacing w:val="18"/>
        </w:rPr>
        <w:t xml:space="preserve"> </w:t>
      </w:r>
      <w:r w:rsidRPr="001F38CD">
        <w:rPr>
          <w:rFonts w:ascii="Times New Roman" w:hAnsi="Times New Roman" w:cs="Times New Roman"/>
        </w:rPr>
        <w:t>to</w:t>
      </w:r>
      <w:r w:rsidRPr="001F38CD">
        <w:rPr>
          <w:rFonts w:ascii="Times New Roman" w:hAnsi="Times New Roman" w:cs="Times New Roman"/>
          <w:spacing w:val="17"/>
        </w:rPr>
        <w:t xml:space="preserve"> </w:t>
      </w:r>
      <w:r w:rsidRPr="001F38CD">
        <w:rPr>
          <w:rFonts w:ascii="Times New Roman" w:hAnsi="Times New Roman" w:cs="Times New Roman"/>
          <w:spacing w:val="-1"/>
        </w:rPr>
        <w:t>the</w:t>
      </w:r>
      <w:r w:rsidRPr="001F38CD">
        <w:rPr>
          <w:rFonts w:ascii="Times New Roman" w:hAnsi="Times New Roman" w:cs="Times New Roman"/>
          <w:spacing w:val="18"/>
        </w:rPr>
        <w:t xml:space="preserve"> </w:t>
      </w:r>
      <w:r w:rsidRPr="001F38CD">
        <w:rPr>
          <w:rFonts w:ascii="Times New Roman" w:hAnsi="Times New Roman" w:cs="Times New Roman"/>
        </w:rPr>
        <w:t>Plans</w:t>
      </w:r>
      <w:r w:rsidRPr="001F38CD">
        <w:rPr>
          <w:rFonts w:ascii="Times New Roman" w:hAnsi="Times New Roman" w:cs="Times New Roman"/>
          <w:spacing w:val="18"/>
        </w:rPr>
        <w:t xml:space="preserve"> </w:t>
      </w:r>
      <w:r w:rsidRPr="001F38CD">
        <w:rPr>
          <w:rFonts w:ascii="Times New Roman" w:hAnsi="Times New Roman" w:cs="Times New Roman"/>
        </w:rPr>
        <w:t>to</w:t>
      </w:r>
      <w:r w:rsidRPr="001F38CD">
        <w:rPr>
          <w:rFonts w:ascii="Times New Roman" w:hAnsi="Times New Roman" w:cs="Times New Roman"/>
          <w:spacing w:val="16"/>
        </w:rPr>
        <w:t xml:space="preserve"> </w:t>
      </w:r>
      <w:r w:rsidRPr="001F38CD">
        <w:rPr>
          <w:rFonts w:ascii="Times New Roman" w:hAnsi="Times New Roman" w:cs="Times New Roman"/>
          <w:spacing w:val="-1"/>
        </w:rPr>
        <w:t>indicate</w:t>
      </w:r>
      <w:r w:rsidRPr="001F38CD">
        <w:rPr>
          <w:rFonts w:ascii="Times New Roman" w:hAnsi="Times New Roman" w:cs="Times New Roman"/>
          <w:spacing w:val="18"/>
        </w:rPr>
        <w:t xml:space="preserve"> </w:t>
      </w:r>
      <w:r w:rsidRPr="001F38CD">
        <w:rPr>
          <w:rFonts w:ascii="Times New Roman" w:hAnsi="Times New Roman" w:cs="Times New Roman"/>
          <w:spacing w:val="-1"/>
        </w:rPr>
        <w:t>whether</w:t>
      </w:r>
      <w:r w:rsidRPr="001F38CD">
        <w:rPr>
          <w:rFonts w:ascii="Times New Roman" w:hAnsi="Times New Roman" w:cs="Times New Roman"/>
          <w:spacing w:val="16"/>
        </w:rPr>
        <w:t xml:space="preserve"> </w:t>
      </w:r>
      <w:r w:rsidRPr="001F38CD">
        <w:rPr>
          <w:rFonts w:ascii="Times New Roman" w:hAnsi="Times New Roman" w:cs="Times New Roman"/>
        </w:rPr>
        <w:t>you</w:t>
      </w:r>
      <w:r w:rsidRPr="001F38CD">
        <w:rPr>
          <w:rFonts w:ascii="Times New Roman" w:hAnsi="Times New Roman" w:cs="Times New Roman"/>
          <w:spacing w:val="17"/>
        </w:rPr>
        <w:t xml:space="preserve"> </w:t>
      </w:r>
      <w:r w:rsidRPr="001F38CD">
        <w:rPr>
          <w:rFonts w:ascii="Times New Roman" w:hAnsi="Times New Roman" w:cs="Times New Roman"/>
          <w:spacing w:val="-1"/>
        </w:rPr>
        <w:t>want</w:t>
      </w:r>
      <w:r w:rsidRPr="001F38CD">
        <w:rPr>
          <w:rFonts w:ascii="Times New Roman" w:hAnsi="Times New Roman" w:cs="Times New Roman"/>
          <w:spacing w:val="15"/>
        </w:rPr>
        <w:t xml:space="preserve"> </w:t>
      </w:r>
      <w:r w:rsidRPr="001F38CD">
        <w:rPr>
          <w:rFonts w:ascii="Times New Roman" w:hAnsi="Times New Roman" w:cs="Times New Roman"/>
        </w:rPr>
        <w:t>taxes</w:t>
      </w:r>
      <w:r w:rsidRPr="001F38CD">
        <w:rPr>
          <w:rFonts w:ascii="Times New Roman" w:hAnsi="Times New Roman" w:cs="Times New Roman"/>
          <w:spacing w:val="18"/>
        </w:rPr>
        <w:t xml:space="preserve"> </w:t>
      </w:r>
      <w:r w:rsidRPr="001F38CD">
        <w:rPr>
          <w:rFonts w:ascii="Times New Roman" w:hAnsi="Times New Roman" w:cs="Times New Roman"/>
        </w:rPr>
        <w:t>withheld</w:t>
      </w:r>
      <w:r w:rsidRPr="001F38CD">
        <w:rPr>
          <w:rFonts w:ascii="Times New Roman" w:hAnsi="Times New Roman" w:cs="Times New Roman"/>
          <w:spacing w:val="18"/>
        </w:rPr>
        <w:t xml:space="preserve"> </w:t>
      </w:r>
      <w:r w:rsidRPr="001F38CD">
        <w:rPr>
          <w:rFonts w:ascii="Times New Roman" w:hAnsi="Times New Roman" w:cs="Times New Roman"/>
        </w:rPr>
        <w:t>from</w:t>
      </w:r>
      <w:r w:rsidRPr="001F38CD">
        <w:rPr>
          <w:rFonts w:ascii="Times New Roman" w:hAnsi="Times New Roman" w:cs="Times New Roman"/>
          <w:spacing w:val="15"/>
        </w:rPr>
        <w:t xml:space="preserve"> </w:t>
      </w:r>
      <w:r w:rsidRPr="001F38CD">
        <w:rPr>
          <w:rFonts w:ascii="Times New Roman" w:hAnsi="Times New Roman" w:cs="Times New Roman"/>
        </w:rPr>
        <w:t>your</w:t>
      </w:r>
      <w:r w:rsidRPr="001F38CD">
        <w:rPr>
          <w:rFonts w:ascii="Times New Roman" w:hAnsi="Times New Roman" w:cs="Times New Roman"/>
          <w:spacing w:val="59"/>
        </w:rPr>
        <w:t xml:space="preserve"> </w:t>
      </w:r>
      <w:r w:rsidRPr="001F38CD">
        <w:rPr>
          <w:rFonts w:ascii="Times New Roman" w:hAnsi="Times New Roman" w:cs="Times New Roman"/>
          <w:spacing w:val="-1"/>
        </w:rPr>
        <w:t>monthly</w:t>
      </w:r>
      <w:r w:rsidRPr="001F38CD">
        <w:rPr>
          <w:rFonts w:ascii="Times New Roman" w:hAnsi="Times New Roman" w:cs="Times New Roman"/>
          <w:spacing w:val="-6"/>
        </w:rPr>
        <w:t xml:space="preserve"> </w:t>
      </w:r>
      <w:r w:rsidRPr="001F38CD">
        <w:rPr>
          <w:rFonts w:ascii="Times New Roman" w:hAnsi="Times New Roman" w:cs="Times New Roman"/>
        </w:rPr>
        <w:t>pension</w:t>
      </w:r>
      <w:r w:rsidRPr="001F38CD">
        <w:rPr>
          <w:rFonts w:ascii="Times New Roman" w:hAnsi="Times New Roman" w:cs="Times New Roman"/>
          <w:spacing w:val="-8"/>
        </w:rPr>
        <w:t xml:space="preserve"> </w:t>
      </w:r>
      <w:r w:rsidRPr="001F38CD">
        <w:rPr>
          <w:rFonts w:ascii="Times New Roman" w:hAnsi="Times New Roman" w:cs="Times New Roman"/>
          <w:spacing w:val="-1"/>
        </w:rPr>
        <w:t>payments.</w:t>
      </w:r>
      <w:r w:rsidRPr="001F38CD">
        <w:rPr>
          <w:rFonts w:ascii="Times New Roman" w:hAnsi="Times New Roman" w:cs="Times New Roman"/>
          <w:spacing w:val="-4"/>
        </w:rPr>
        <w:t xml:space="preserve"> </w:t>
      </w:r>
      <w:r w:rsidRPr="001F38CD">
        <w:rPr>
          <w:rFonts w:ascii="Times New Roman" w:hAnsi="Times New Roman" w:cs="Times New Roman"/>
        </w:rPr>
        <w:t>If</w:t>
      </w:r>
      <w:r w:rsidRPr="001F38CD">
        <w:rPr>
          <w:rFonts w:ascii="Times New Roman" w:hAnsi="Times New Roman" w:cs="Times New Roman"/>
          <w:spacing w:val="-5"/>
        </w:rPr>
        <w:t xml:space="preserve"> </w:t>
      </w:r>
      <w:r w:rsidRPr="001F38CD">
        <w:rPr>
          <w:rFonts w:ascii="Times New Roman" w:hAnsi="Times New Roman" w:cs="Times New Roman"/>
        </w:rPr>
        <w:t>the</w:t>
      </w:r>
      <w:r w:rsidRPr="001F38CD">
        <w:rPr>
          <w:rFonts w:ascii="Times New Roman" w:hAnsi="Times New Roman" w:cs="Times New Roman"/>
          <w:spacing w:val="-5"/>
        </w:rPr>
        <w:t xml:space="preserve"> </w:t>
      </w:r>
      <w:r w:rsidRPr="001F38CD">
        <w:rPr>
          <w:rFonts w:ascii="Times New Roman" w:hAnsi="Times New Roman" w:cs="Times New Roman"/>
          <w:spacing w:val="-1"/>
        </w:rPr>
        <w:t>Plans</w:t>
      </w:r>
      <w:r w:rsidRPr="001F38CD">
        <w:rPr>
          <w:rFonts w:ascii="Times New Roman" w:hAnsi="Times New Roman" w:cs="Times New Roman"/>
          <w:spacing w:val="-8"/>
        </w:rPr>
        <w:t xml:space="preserve"> </w:t>
      </w:r>
      <w:r w:rsidRPr="001F38CD">
        <w:rPr>
          <w:rFonts w:ascii="Times New Roman" w:hAnsi="Times New Roman" w:cs="Times New Roman"/>
          <w:spacing w:val="-1"/>
        </w:rPr>
        <w:t>do</w:t>
      </w:r>
      <w:r w:rsidRPr="001F38CD">
        <w:rPr>
          <w:rFonts w:ascii="Times New Roman" w:hAnsi="Times New Roman" w:cs="Times New Roman"/>
          <w:spacing w:val="-7"/>
        </w:rPr>
        <w:t xml:space="preserve"> </w:t>
      </w:r>
      <w:r w:rsidRPr="001F38CD">
        <w:rPr>
          <w:rFonts w:ascii="Times New Roman" w:hAnsi="Times New Roman" w:cs="Times New Roman"/>
          <w:spacing w:val="-1"/>
        </w:rPr>
        <w:t>not</w:t>
      </w:r>
      <w:r w:rsidRPr="001F38CD">
        <w:rPr>
          <w:rFonts w:ascii="Times New Roman" w:hAnsi="Times New Roman" w:cs="Times New Roman"/>
          <w:spacing w:val="-6"/>
        </w:rPr>
        <w:t xml:space="preserve"> </w:t>
      </w:r>
      <w:r w:rsidRPr="001F38CD">
        <w:rPr>
          <w:rFonts w:ascii="Times New Roman" w:hAnsi="Times New Roman" w:cs="Times New Roman"/>
          <w:spacing w:val="-1"/>
        </w:rPr>
        <w:t>receive</w:t>
      </w:r>
      <w:r w:rsidRPr="001F38CD">
        <w:rPr>
          <w:rFonts w:ascii="Times New Roman" w:hAnsi="Times New Roman" w:cs="Times New Roman"/>
          <w:spacing w:val="-6"/>
        </w:rPr>
        <w:t xml:space="preserve"> </w:t>
      </w:r>
      <w:r w:rsidRPr="001F38CD">
        <w:rPr>
          <w:rFonts w:ascii="Times New Roman" w:hAnsi="Times New Roman" w:cs="Times New Roman"/>
        </w:rPr>
        <w:t>a</w:t>
      </w:r>
      <w:r w:rsidRPr="001F38CD">
        <w:rPr>
          <w:rFonts w:ascii="Times New Roman" w:hAnsi="Times New Roman" w:cs="Times New Roman"/>
          <w:spacing w:val="-5"/>
        </w:rPr>
        <w:t xml:space="preserve"> </w:t>
      </w:r>
      <w:r w:rsidRPr="001F38CD">
        <w:rPr>
          <w:rFonts w:ascii="Times New Roman" w:hAnsi="Times New Roman" w:cs="Times New Roman"/>
          <w:spacing w:val="-1"/>
        </w:rPr>
        <w:t>completed</w:t>
      </w:r>
      <w:r w:rsidRPr="001F38CD">
        <w:rPr>
          <w:rFonts w:ascii="Times New Roman" w:hAnsi="Times New Roman" w:cs="Times New Roman"/>
          <w:spacing w:val="-4"/>
        </w:rPr>
        <w:t xml:space="preserve"> </w:t>
      </w:r>
      <w:r w:rsidRPr="001F38CD">
        <w:rPr>
          <w:rFonts w:ascii="Times New Roman" w:hAnsi="Times New Roman" w:cs="Times New Roman"/>
        </w:rPr>
        <w:t>Form</w:t>
      </w:r>
      <w:r w:rsidRPr="001F38CD">
        <w:rPr>
          <w:rFonts w:ascii="Times New Roman" w:hAnsi="Times New Roman" w:cs="Times New Roman"/>
          <w:spacing w:val="-7"/>
        </w:rPr>
        <w:t xml:space="preserve"> </w:t>
      </w:r>
      <w:r w:rsidRPr="001F38CD">
        <w:rPr>
          <w:rFonts w:ascii="Times New Roman" w:hAnsi="Times New Roman" w:cs="Times New Roman"/>
        </w:rPr>
        <w:t>W-4P</w:t>
      </w:r>
      <w:r w:rsidRPr="001F38CD">
        <w:rPr>
          <w:rFonts w:ascii="Times New Roman" w:hAnsi="Times New Roman" w:cs="Times New Roman"/>
          <w:spacing w:val="-8"/>
        </w:rPr>
        <w:t xml:space="preserve"> </w:t>
      </w:r>
      <w:r w:rsidRPr="001F38CD">
        <w:rPr>
          <w:rFonts w:ascii="Times New Roman" w:hAnsi="Times New Roman" w:cs="Times New Roman"/>
          <w:spacing w:val="-1"/>
        </w:rPr>
        <w:t>by</w:t>
      </w:r>
      <w:r w:rsidRPr="001F38CD">
        <w:rPr>
          <w:rFonts w:ascii="Times New Roman" w:hAnsi="Times New Roman" w:cs="Times New Roman"/>
          <w:spacing w:val="-4"/>
        </w:rPr>
        <w:t xml:space="preserve"> </w:t>
      </w:r>
      <w:r w:rsidRPr="001F38CD">
        <w:rPr>
          <w:rFonts w:ascii="Times New Roman" w:hAnsi="Times New Roman" w:cs="Times New Roman"/>
        </w:rPr>
        <w:t>the</w:t>
      </w:r>
      <w:r w:rsidRPr="001F38CD">
        <w:rPr>
          <w:rFonts w:ascii="Times New Roman" w:hAnsi="Times New Roman" w:cs="Times New Roman"/>
          <w:spacing w:val="-6"/>
        </w:rPr>
        <w:t xml:space="preserve"> </w:t>
      </w:r>
      <w:r w:rsidRPr="001F38CD">
        <w:rPr>
          <w:rFonts w:ascii="Times New Roman" w:hAnsi="Times New Roman" w:cs="Times New Roman"/>
          <w:spacing w:val="-1"/>
        </w:rPr>
        <w:t>payment</w:t>
      </w:r>
      <w:r w:rsidRPr="001F38CD">
        <w:rPr>
          <w:rFonts w:ascii="Times New Roman" w:hAnsi="Times New Roman" w:cs="Times New Roman"/>
          <w:spacing w:val="-6"/>
        </w:rPr>
        <w:t xml:space="preserve"> </w:t>
      </w:r>
      <w:r w:rsidRPr="001F38CD">
        <w:rPr>
          <w:rFonts w:ascii="Times New Roman" w:hAnsi="Times New Roman" w:cs="Times New Roman"/>
        </w:rPr>
        <w:t>processing</w:t>
      </w:r>
      <w:r w:rsidRPr="001F38CD">
        <w:rPr>
          <w:rFonts w:ascii="Times New Roman" w:hAnsi="Times New Roman" w:cs="Times New Roman"/>
          <w:spacing w:val="-7"/>
        </w:rPr>
        <w:t xml:space="preserve"> </w:t>
      </w:r>
      <w:r w:rsidRPr="001F38CD">
        <w:rPr>
          <w:rFonts w:ascii="Times New Roman" w:hAnsi="Times New Roman" w:cs="Times New Roman"/>
        </w:rPr>
        <w:t>date,</w:t>
      </w:r>
      <w:r w:rsidRPr="001F38CD">
        <w:rPr>
          <w:rFonts w:ascii="Times New Roman" w:hAnsi="Times New Roman" w:cs="Times New Roman"/>
          <w:spacing w:val="-6"/>
        </w:rPr>
        <w:t xml:space="preserve"> </w:t>
      </w:r>
      <w:r w:rsidRPr="001F38CD">
        <w:rPr>
          <w:rFonts w:ascii="Times New Roman" w:hAnsi="Times New Roman" w:cs="Times New Roman"/>
        </w:rPr>
        <w:t>taxes</w:t>
      </w:r>
      <w:r w:rsidRPr="001F38CD">
        <w:rPr>
          <w:rFonts w:ascii="Times New Roman" w:hAnsi="Times New Roman" w:cs="Times New Roman"/>
          <w:spacing w:val="39"/>
        </w:rPr>
        <w:t xml:space="preserve"> </w:t>
      </w:r>
      <w:r w:rsidRPr="001F38CD">
        <w:rPr>
          <w:rFonts w:ascii="Times New Roman" w:hAnsi="Times New Roman" w:cs="Times New Roman"/>
        </w:rPr>
        <w:t>will</w:t>
      </w:r>
      <w:r w:rsidRPr="001F38CD">
        <w:rPr>
          <w:rFonts w:ascii="Times New Roman" w:hAnsi="Times New Roman" w:cs="Times New Roman"/>
          <w:spacing w:val="3"/>
        </w:rPr>
        <w:t xml:space="preserve"> </w:t>
      </w:r>
      <w:r w:rsidRPr="001F38CD">
        <w:rPr>
          <w:rFonts w:ascii="Times New Roman" w:hAnsi="Times New Roman" w:cs="Times New Roman"/>
        </w:rPr>
        <w:t>be</w:t>
      </w:r>
      <w:r w:rsidRPr="001F38CD">
        <w:rPr>
          <w:rFonts w:ascii="Times New Roman" w:hAnsi="Times New Roman" w:cs="Times New Roman"/>
          <w:spacing w:val="3"/>
        </w:rPr>
        <w:t xml:space="preserve"> </w:t>
      </w:r>
      <w:r w:rsidRPr="001F38CD">
        <w:rPr>
          <w:rFonts w:ascii="Times New Roman" w:hAnsi="Times New Roman" w:cs="Times New Roman"/>
          <w:spacing w:val="-1"/>
        </w:rPr>
        <w:t>withheld, according to IRS instructions, as tax filing status as single with no adjustments in Steps 2 through 4.</w:t>
      </w:r>
      <w:r w:rsidRPr="001F38CD">
        <w:rPr>
          <w:rFonts w:ascii="Times New Roman" w:hAnsi="Times New Roman" w:cs="Times New Roman"/>
          <w:spacing w:val="4"/>
        </w:rPr>
        <w:t xml:space="preserve"> </w:t>
      </w:r>
      <w:r w:rsidRPr="001F38CD">
        <w:rPr>
          <w:rFonts w:ascii="Times New Roman" w:hAnsi="Times New Roman" w:cs="Times New Roman"/>
        </w:rPr>
        <w:t>You may</w:t>
      </w:r>
      <w:r w:rsidRPr="001F38CD">
        <w:rPr>
          <w:rFonts w:ascii="Times New Roman" w:hAnsi="Times New Roman" w:cs="Times New Roman"/>
          <w:spacing w:val="-4"/>
        </w:rPr>
        <w:t xml:space="preserve"> </w:t>
      </w:r>
      <w:r w:rsidRPr="001F38CD">
        <w:rPr>
          <w:rFonts w:ascii="Times New Roman" w:hAnsi="Times New Roman" w:cs="Times New Roman"/>
        </w:rPr>
        <w:t>change</w:t>
      </w:r>
      <w:r w:rsidRPr="001F38CD">
        <w:rPr>
          <w:rFonts w:ascii="Times New Roman" w:hAnsi="Times New Roman" w:cs="Times New Roman"/>
          <w:spacing w:val="-7"/>
        </w:rPr>
        <w:t xml:space="preserve"> </w:t>
      </w:r>
      <w:r w:rsidRPr="001F38CD">
        <w:rPr>
          <w:rFonts w:ascii="Times New Roman" w:hAnsi="Times New Roman" w:cs="Times New Roman"/>
        </w:rPr>
        <w:t>your</w:t>
      </w:r>
      <w:r w:rsidRPr="001F38CD">
        <w:rPr>
          <w:rFonts w:ascii="Times New Roman" w:hAnsi="Times New Roman" w:cs="Times New Roman"/>
          <w:spacing w:val="-5"/>
        </w:rPr>
        <w:t xml:space="preserve"> </w:t>
      </w:r>
      <w:r w:rsidRPr="001F38CD">
        <w:rPr>
          <w:rFonts w:ascii="Times New Roman" w:hAnsi="Times New Roman" w:cs="Times New Roman"/>
        </w:rPr>
        <w:t>tax</w:t>
      </w:r>
      <w:r w:rsidRPr="001F38CD">
        <w:rPr>
          <w:rFonts w:ascii="Times New Roman" w:hAnsi="Times New Roman" w:cs="Times New Roman"/>
          <w:spacing w:val="-6"/>
        </w:rPr>
        <w:t xml:space="preserve"> </w:t>
      </w:r>
      <w:r w:rsidRPr="001F38CD">
        <w:rPr>
          <w:rFonts w:ascii="Times New Roman" w:hAnsi="Times New Roman" w:cs="Times New Roman"/>
          <w:spacing w:val="-1"/>
        </w:rPr>
        <w:t>withholding</w:t>
      </w:r>
      <w:r w:rsidRPr="001F38CD">
        <w:rPr>
          <w:rFonts w:ascii="Times New Roman" w:hAnsi="Times New Roman" w:cs="Times New Roman"/>
          <w:spacing w:val="-6"/>
        </w:rPr>
        <w:t xml:space="preserve"> </w:t>
      </w:r>
      <w:r w:rsidRPr="001F38CD">
        <w:rPr>
          <w:rFonts w:ascii="Times New Roman" w:hAnsi="Times New Roman" w:cs="Times New Roman"/>
        </w:rPr>
        <w:t>elections</w:t>
      </w:r>
      <w:r w:rsidRPr="001F38CD">
        <w:rPr>
          <w:rFonts w:ascii="Times New Roman" w:hAnsi="Times New Roman" w:cs="Times New Roman"/>
          <w:spacing w:val="-6"/>
        </w:rPr>
        <w:t xml:space="preserve"> </w:t>
      </w:r>
      <w:r w:rsidRPr="001F38CD">
        <w:rPr>
          <w:rFonts w:ascii="Times New Roman" w:hAnsi="Times New Roman" w:cs="Times New Roman"/>
        </w:rPr>
        <w:t>at</w:t>
      </w:r>
      <w:r w:rsidRPr="001F38CD">
        <w:rPr>
          <w:rFonts w:ascii="Times New Roman" w:hAnsi="Times New Roman" w:cs="Times New Roman"/>
          <w:spacing w:val="-5"/>
        </w:rPr>
        <w:t xml:space="preserve"> </w:t>
      </w:r>
      <w:r w:rsidRPr="001F38CD">
        <w:rPr>
          <w:rFonts w:ascii="Times New Roman" w:hAnsi="Times New Roman" w:cs="Times New Roman"/>
        </w:rPr>
        <w:t>any</w:t>
      </w:r>
      <w:r w:rsidRPr="001F38CD">
        <w:rPr>
          <w:rFonts w:ascii="Times New Roman" w:hAnsi="Times New Roman" w:cs="Times New Roman"/>
          <w:spacing w:val="-6"/>
        </w:rPr>
        <w:t xml:space="preserve"> </w:t>
      </w:r>
      <w:r w:rsidRPr="001F38CD">
        <w:rPr>
          <w:rFonts w:ascii="Times New Roman" w:hAnsi="Times New Roman" w:cs="Times New Roman"/>
          <w:spacing w:val="-1"/>
        </w:rPr>
        <w:t>time</w:t>
      </w:r>
      <w:r w:rsidRPr="001F38CD">
        <w:rPr>
          <w:rFonts w:ascii="Times New Roman" w:hAnsi="Times New Roman" w:cs="Times New Roman"/>
          <w:spacing w:val="-5"/>
        </w:rPr>
        <w:t xml:space="preserve"> </w:t>
      </w:r>
      <w:r w:rsidRPr="001F38CD">
        <w:rPr>
          <w:rFonts w:ascii="Times New Roman" w:hAnsi="Times New Roman" w:cs="Times New Roman"/>
        </w:rPr>
        <w:t>for</w:t>
      </w:r>
      <w:r w:rsidRPr="001F38CD">
        <w:rPr>
          <w:rFonts w:ascii="Times New Roman" w:hAnsi="Times New Roman" w:cs="Times New Roman"/>
          <w:spacing w:val="-6"/>
        </w:rPr>
        <w:t xml:space="preserve"> </w:t>
      </w:r>
      <w:r w:rsidRPr="001F38CD">
        <w:rPr>
          <w:rFonts w:ascii="Times New Roman" w:hAnsi="Times New Roman" w:cs="Times New Roman"/>
          <w:spacing w:val="-1"/>
        </w:rPr>
        <w:t>future</w:t>
      </w:r>
      <w:r w:rsidRPr="001F38CD">
        <w:rPr>
          <w:rFonts w:ascii="Times New Roman" w:hAnsi="Times New Roman" w:cs="Times New Roman"/>
          <w:spacing w:val="-5"/>
        </w:rPr>
        <w:t xml:space="preserve"> </w:t>
      </w:r>
      <w:r w:rsidRPr="001F38CD">
        <w:rPr>
          <w:rFonts w:ascii="Times New Roman" w:hAnsi="Times New Roman" w:cs="Times New Roman"/>
          <w:spacing w:val="-1"/>
        </w:rPr>
        <w:t>payments.</w:t>
      </w:r>
    </w:p>
    <w:p w14:paraId="78A0DF6F"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4EA899B0" w14:textId="77777777" w:rsidR="00273AF1" w:rsidRPr="001C5116" w:rsidRDefault="00273AF1" w:rsidP="00273AF1">
      <w:pPr>
        <w:widowControl w:val="0"/>
        <w:tabs>
          <w:tab w:val="center" w:pos="5010"/>
        </w:tabs>
        <w:autoSpaceDE w:val="0"/>
        <w:autoSpaceDN w:val="0"/>
        <w:adjustRightInd w:val="0"/>
        <w:spacing w:after="0" w:line="240" w:lineRule="auto"/>
        <w:jc w:val="both"/>
        <w:rPr>
          <w:rFonts w:ascii="Times New Roman" w:hAnsi="Times New Roman"/>
          <w:b/>
          <w:bCs/>
          <w:i/>
          <w:iCs/>
          <w:color w:val="000000" w:themeColor="text1"/>
        </w:rPr>
      </w:pPr>
      <w:r w:rsidRPr="001C5116">
        <w:rPr>
          <w:rFonts w:ascii="Arial" w:hAnsi="Arial" w:cs="Arial"/>
          <w:color w:val="000000" w:themeColor="text1"/>
        </w:rPr>
        <w:tab/>
      </w:r>
      <w:r w:rsidRPr="001C5116">
        <w:rPr>
          <w:rFonts w:ascii="Times New Roman" w:hAnsi="Times New Roman"/>
          <w:b/>
          <w:bCs/>
          <w:i/>
          <w:iCs/>
          <w:color w:val="000000" w:themeColor="text1"/>
        </w:rPr>
        <w:t>Please refer to the enclosed IRS Notice, “Special Tax Notice Regarding Plan Payments” (printed on pink paper) for more detailed IRS rules regarding your distribution.</w:t>
      </w:r>
    </w:p>
    <w:p w14:paraId="351CD239" w14:textId="77777777" w:rsidR="004D7915" w:rsidRPr="001C5116" w:rsidRDefault="004D7915" w:rsidP="004D7915">
      <w:pPr>
        <w:widowControl w:val="0"/>
        <w:tabs>
          <w:tab w:val="left" w:pos="-3510"/>
        </w:tabs>
        <w:autoSpaceDE w:val="0"/>
        <w:autoSpaceDN w:val="0"/>
        <w:adjustRightInd w:val="0"/>
        <w:spacing w:after="0" w:line="240" w:lineRule="auto"/>
        <w:jc w:val="both"/>
        <w:rPr>
          <w:rFonts w:ascii="Times New Roman" w:hAnsi="Times New Roman" w:cs="Times New Roman"/>
          <w:iCs/>
          <w:color w:val="0070C0"/>
        </w:rPr>
      </w:pPr>
    </w:p>
    <w:p w14:paraId="2DB9B404"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Benefit Payment Method</w:t>
      </w:r>
    </w:p>
    <w:p w14:paraId="483BD917"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If you elect to receive your monthly pension benefit by direct deposit, your benefit payment will be electronically deposited directly into your bank account on the first day of the month as long as you remain eligible.</w:t>
      </w:r>
    </w:p>
    <w:p w14:paraId="3B0426D1"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 xml:space="preserve"> </w:t>
      </w:r>
    </w:p>
    <w:p w14:paraId="2951E323" w14:textId="77777777" w:rsidR="004D7915" w:rsidRPr="001C5116" w:rsidRDefault="0035694C"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If you elect to receive your monthly pension benefit by check, a check will be mailed to your address on file on the last working day before the first day of each month as long as you remain eligible. If you believe a check has been lost in the mail, please contact MPI for a replacement check; however, MPI must allow 10 business days for a check to reach you before beginning the process to replace it.</w:t>
      </w:r>
    </w:p>
    <w:p w14:paraId="45838CEE"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704131B6" w14:textId="350E5FC0" w:rsidR="0010771B" w:rsidRDefault="004D7915" w:rsidP="0010771B">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u w:val="single"/>
        </w:rPr>
        <w:t>Important Note:</w:t>
      </w:r>
      <w:r w:rsidRPr="001C5116">
        <w:rPr>
          <w:rFonts w:ascii="Times New Roman" w:hAnsi="Times New Roman"/>
          <w:color w:val="000000" w:themeColor="text1"/>
        </w:rPr>
        <w:t xml:space="preserve"> If the bank rejects your direct deposit or the U.S. Postal Service returns your check to MPI as undeliverable as addressed, MPI will attempt to notify you immediately. For security purposes, future payments will be placed on hold until MPI receives written notification or authorization from you to make payment. To avoid this inconvenience, please be sure to keep your bank information and mailing address updated with MPI.</w:t>
      </w:r>
    </w:p>
    <w:p w14:paraId="037C1482" w14:textId="4A2B64D7" w:rsidR="0010771B" w:rsidRDefault="0010771B">
      <w:pPr>
        <w:rPr>
          <w:rFonts w:ascii="Times New Roman" w:hAnsi="Times New Roman"/>
          <w:color w:val="000000" w:themeColor="text1"/>
        </w:rPr>
      </w:pPr>
    </w:p>
    <w:p w14:paraId="73BD024E" w14:textId="77777777" w:rsidR="00666E79" w:rsidRPr="0010771B" w:rsidRDefault="00666E79" w:rsidP="0010771B">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433F3352" w14:textId="54364908" w:rsidR="00C55906" w:rsidRDefault="00C55906" w:rsidP="0010771B">
      <w:pPr>
        <w:widowControl w:val="0"/>
        <w:tabs>
          <w:tab w:val="left" w:pos="-3510"/>
        </w:tabs>
        <w:autoSpaceDE w:val="0"/>
        <w:autoSpaceDN w:val="0"/>
        <w:adjustRightInd w:val="0"/>
        <w:spacing w:after="0" w:line="240" w:lineRule="auto"/>
        <w:jc w:val="both"/>
        <w:rPr>
          <w:rFonts w:ascii="Times New Roman" w:hAnsi="Times New Roman" w:cs="Times New Roman"/>
          <w:iCs/>
          <w:color w:val="000000"/>
        </w:rPr>
      </w:pPr>
      <w:bookmarkStart w:id="24" w:name="sagitec46"/>
      <w:r w:rsidRPr="001C5116">
        <w:rPr>
          <w:rFonts w:ascii="Times New Roman" w:hAnsi="Times New Roman" w:cs="Times New Roman"/>
          <w:iCs/>
          <w:color w:val="000000"/>
        </w:rPr>
        <w:lastRenderedPageBreak/>
        <w:t>{x if IsVested = Y}</w:t>
      </w:r>
      <w:bookmarkEnd w:id="24"/>
    </w:p>
    <w:p w14:paraId="419CAB25" w14:textId="77777777" w:rsidR="00BD7665" w:rsidRPr="001C5116" w:rsidRDefault="00BD7665" w:rsidP="00C55906">
      <w:pPr>
        <w:widowControl w:val="0"/>
        <w:tabs>
          <w:tab w:val="left" w:pos="-3510"/>
        </w:tabs>
        <w:autoSpaceDE w:val="0"/>
        <w:autoSpaceDN w:val="0"/>
        <w:adjustRightInd w:val="0"/>
        <w:spacing w:after="0" w:line="240" w:lineRule="auto"/>
        <w:ind w:left="360"/>
        <w:jc w:val="both"/>
        <w:rPr>
          <w:rFonts w:ascii="Times New Roman" w:hAnsi="Times New Roman" w:cs="Times New Roman"/>
          <w:iCs/>
          <w:color w:val="000000"/>
        </w:rPr>
      </w:pPr>
    </w:p>
    <w:p w14:paraId="6AA0ADB3" w14:textId="77777777" w:rsidR="00C55906" w:rsidRPr="001C5116" w:rsidRDefault="00C55906" w:rsidP="00C55906">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cs="Times New Roman"/>
          <w:b/>
          <w:color w:val="000000"/>
        </w:rPr>
      </w:pPr>
      <w:r w:rsidRPr="001C5116">
        <w:rPr>
          <w:rFonts w:ascii="Times New Roman" w:hAnsi="Times New Roman" w:cs="Times New Roman"/>
          <w:b/>
          <w:color w:val="000000"/>
        </w:rPr>
        <w:t>Individual Account Plan (Optional)</w:t>
      </w:r>
    </w:p>
    <w:p w14:paraId="31348EDC" w14:textId="77777777" w:rsidR="005C3EFA" w:rsidRPr="001C5116" w:rsidRDefault="005C3EFA" w:rsidP="008F1ED1">
      <w:pPr>
        <w:widowControl w:val="0"/>
        <w:tabs>
          <w:tab w:val="left" w:pos="90"/>
        </w:tabs>
        <w:autoSpaceDE w:val="0"/>
        <w:autoSpaceDN w:val="0"/>
        <w:adjustRightInd w:val="0"/>
        <w:spacing w:after="0" w:line="240" w:lineRule="auto"/>
        <w:jc w:val="both"/>
        <w:rPr>
          <w:rFonts w:ascii="Times New Roman" w:hAnsi="Times New Roman" w:cs="Times New Roman"/>
          <w:iCs/>
          <w:color w:val="000000"/>
        </w:rPr>
      </w:pPr>
      <w:r w:rsidRPr="001C5116">
        <w:rPr>
          <w:rFonts w:ascii="Times New Roman" w:hAnsi="Times New Roman" w:cs="Times New Roman"/>
          <w:iCs/>
          <w:color w:val="000000"/>
        </w:rPr>
        <w:t xml:space="preserve">Effective January 1, 2009, the IAP was amended to allow Required Minimum Distribution Participants to keep their balance in the IAP until they actually retire from both the Pension Plan and the IAP. </w:t>
      </w:r>
      <w:r w:rsidR="00A227B8" w:rsidRPr="001C5116">
        <w:rPr>
          <w:rFonts w:ascii="Times New Roman" w:hAnsi="Times New Roman"/>
          <w:color w:val="000000"/>
        </w:rPr>
        <w:t>Therefore, you may elect not to withdraw your IAP balance and continue to earn net investment income gains or losses.</w:t>
      </w:r>
    </w:p>
    <w:p w14:paraId="485957CD" w14:textId="77777777" w:rsidR="00F508B8" w:rsidRPr="001C5116" w:rsidRDefault="00F508B8" w:rsidP="00F508B8">
      <w:pPr>
        <w:widowControl w:val="0"/>
        <w:tabs>
          <w:tab w:val="left" w:pos="90"/>
        </w:tabs>
        <w:autoSpaceDE w:val="0"/>
        <w:autoSpaceDN w:val="0"/>
        <w:adjustRightInd w:val="0"/>
        <w:spacing w:after="0" w:line="240" w:lineRule="auto"/>
        <w:jc w:val="both"/>
        <w:rPr>
          <w:rFonts w:ascii="Times New Roman" w:hAnsi="Times New Roman"/>
          <w:i/>
          <w:iCs/>
          <w:color w:val="000000"/>
        </w:rPr>
      </w:pPr>
    </w:p>
    <w:p w14:paraId="268A310F" w14:textId="77777777" w:rsidR="00F21312" w:rsidRDefault="00F508B8" w:rsidP="00F21312">
      <w:pPr>
        <w:widowControl w:val="0"/>
        <w:tabs>
          <w:tab w:val="left" w:pos="90"/>
        </w:tabs>
        <w:autoSpaceDE w:val="0"/>
        <w:autoSpaceDN w:val="0"/>
        <w:adjustRightInd w:val="0"/>
        <w:spacing w:after="0" w:line="240" w:lineRule="auto"/>
        <w:jc w:val="both"/>
        <w:rPr>
          <w:rFonts w:ascii="Times New Roman" w:hAnsi="Times New Roman"/>
          <w:iCs/>
          <w:color w:val="000000" w:themeColor="text1"/>
        </w:rPr>
      </w:pPr>
      <w:r w:rsidRPr="001C5116">
        <w:rPr>
          <w:rFonts w:ascii="Times New Roman" w:hAnsi="Times New Roman"/>
          <w:iCs/>
          <w:color w:val="000000" w:themeColor="text1"/>
        </w:rPr>
        <w:t xml:space="preserve">If you elect to receive your IAP benefits at this time, please complete the optional IAP section on the Minimum Distribution Benefit Election Form. If you elect the Lump-Sum Payment option, upon MPI receiving of the election form an additional form will be sent to you; Refer to the section </w:t>
      </w:r>
      <w:r w:rsidR="00F21312" w:rsidRPr="00CA53BA">
        <w:rPr>
          <w:rFonts w:ascii="Times New Roman" w:hAnsi="Times New Roman"/>
          <w:i/>
          <w:iCs/>
          <w:color w:val="000000" w:themeColor="text1"/>
        </w:rPr>
        <w:t>Rollover and Taxes</w:t>
      </w:r>
      <w:r w:rsidR="00F21312">
        <w:rPr>
          <w:rFonts w:ascii="Times New Roman" w:hAnsi="Times New Roman"/>
          <w:iCs/>
          <w:color w:val="000000" w:themeColor="text1"/>
        </w:rPr>
        <w:t xml:space="preserve"> below.</w:t>
      </w:r>
    </w:p>
    <w:p w14:paraId="1E88E145" w14:textId="77777777" w:rsidR="005C3EFA" w:rsidRPr="001C5116" w:rsidRDefault="005C3EFA" w:rsidP="00C55906">
      <w:pPr>
        <w:widowControl w:val="0"/>
        <w:tabs>
          <w:tab w:val="left" w:pos="90"/>
        </w:tabs>
        <w:autoSpaceDE w:val="0"/>
        <w:autoSpaceDN w:val="0"/>
        <w:adjustRightInd w:val="0"/>
        <w:spacing w:after="0" w:line="240" w:lineRule="auto"/>
        <w:jc w:val="both"/>
        <w:rPr>
          <w:rFonts w:ascii="Times New Roman" w:hAnsi="Times New Roman" w:cs="Times New Roman"/>
          <w:iCs/>
          <w:color w:val="000000"/>
        </w:rPr>
      </w:pPr>
    </w:p>
    <w:p w14:paraId="0436DF39" w14:textId="77777777" w:rsidR="00F508B8" w:rsidRPr="001C5116" w:rsidRDefault="00F508B8" w:rsidP="00F508B8">
      <w:pPr>
        <w:widowControl w:val="0"/>
        <w:tabs>
          <w:tab w:val="left" w:pos="90"/>
        </w:tabs>
        <w:autoSpaceDE w:val="0"/>
        <w:autoSpaceDN w:val="0"/>
        <w:adjustRightInd w:val="0"/>
        <w:spacing w:after="0" w:line="240" w:lineRule="auto"/>
        <w:jc w:val="both"/>
        <w:rPr>
          <w:rFonts w:ascii="Times New Roman" w:hAnsi="Times New Roman"/>
          <w:iCs/>
          <w:color w:val="000000" w:themeColor="text1"/>
        </w:rPr>
      </w:pPr>
      <w:r w:rsidRPr="001C5116">
        <w:rPr>
          <w:rFonts w:ascii="Times New Roman" w:hAnsi="Times New Roman"/>
          <w:iCs/>
          <w:color w:val="000000" w:themeColor="text1"/>
        </w:rPr>
        <w:t>If you do not complete the IAP section, your benefit will automatically be postponed.</w:t>
      </w:r>
    </w:p>
    <w:p w14:paraId="481E484D" w14:textId="77777777" w:rsidR="00F508B8" w:rsidRPr="001C5116" w:rsidRDefault="00F508B8" w:rsidP="00C55906">
      <w:pPr>
        <w:widowControl w:val="0"/>
        <w:tabs>
          <w:tab w:val="left" w:pos="90"/>
        </w:tabs>
        <w:autoSpaceDE w:val="0"/>
        <w:autoSpaceDN w:val="0"/>
        <w:adjustRightInd w:val="0"/>
        <w:spacing w:after="0" w:line="240" w:lineRule="auto"/>
        <w:jc w:val="both"/>
        <w:rPr>
          <w:rFonts w:ascii="Times New Roman" w:hAnsi="Times New Roman" w:cs="Times New Roman"/>
          <w:iCs/>
          <w:color w:val="000000" w:themeColor="text1"/>
        </w:rPr>
      </w:pPr>
    </w:p>
    <w:p w14:paraId="4CC88D76" w14:textId="77777777" w:rsidR="00C55906" w:rsidRPr="001C5116" w:rsidRDefault="00C55906" w:rsidP="00C55906">
      <w:pPr>
        <w:widowControl w:val="0"/>
        <w:tabs>
          <w:tab w:val="left" w:pos="90"/>
        </w:tabs>
        <w:autoSpaceDE w:val="0"/>
        <w:autoSpaceDN w:val="0"/>
        <w:adjustRightInd w:val="0"/>
        <w:spacing w:after="0" w:line="240" w:lineRule="auto"/>
        <w:jc w:val="both"/>
        <w:rPr>
          <w:rFonts w:ascii="Times New Roman" w:hAnsi="Times New Roman" w:cs="Times New Roman"/>
          <w:b/>
          <w:iCs/>
          <w:color w:val="000000" w:themeColor="text1"/>
          <w:u w:val="single"/>
        </w:rPr>
      </w:pPr>
      <w:r w:rsidRPr="001C5116">
        <w:rPr>
          <w:rFonts w:ascii="Times New Roman" w:hAnsi="Times New Roman" w:cs="Times New Roman"/>
          <w:b/>
          <w:iCs/>
          <w:color w:val="000000" w:themeColor="text1"/>
          <w:u w:val="single"/>
        </w:rPr>
        <w:t>Your Account Balance from the IAP</w:t>
      </w:r>
    </w:p>
    <w:p w14:paraId="44E7B964" w14:textId="77777777" w:rsidR="00C55906" w:rsidRPr="001C5116" w:rsidRDefault="002619AF" w:rsidP="00C55906">
      <w:pPr>
        <w:widowControl w:val="0"/>
        <w:tabs>
          <w:tab w:val="left" w:pos="90"/>
        </w:tabs>
        <w:autoSpaceDE w:val="0"/>
        <w:autoSpaceDN w:val="0"/>
        <w:adjustRightInd w:val="0"/>
        <w:spacing w:after="0" w:line="240" w:lineRule="auto"/>
        <w:jc w:val="both"/>
        <w:rPr>
          <w:rFonts w:ascii="Times New Roman" w:hAnsi="Times New Roman" w:cs="Times New Roman"/>
          <w:iCs/>
          <w:color w:val="000000" w:themeColor="text1"/>
        </w:rPr>
      </w:pPr>
      <w:r w:rsidRPr="001C5116">
        <w:rPr>
          <w:rFonts w:ascii="Times New Roman" w:hAnsi="Times New Roman"/>
          <w:iCs/>
          <w:color w:val="000000" w:themeColor="text1"/>
        </w:rPr>
        <w:t xml:space="preserve">The amount of your IAP benefit will be based on your IAP account balance as of the preceding year-end valuation date plus the earnings through the first day of the quarter of your Minimum Distribution Benefit date. </w:t>
      </w:r>
    </w:p>
    <w:p w14:paraId="08BFFCC9" w14:textId="77777777" w:rsidR="00C55906" w:rsidRPr="001C5116" w:rsidRDefault="00C55906" w:rsidP="00C55906">
      <w:pPr>
        <w:widowControl w:val="0"/>
        <w:tabs>
          <w:tab w:val="left" w:pos="90"/>
        </w:tabs>
        <w:autoSpaceDE w:val="0"/>
        <w:autoSpaceDN w:val="0"/>
        <w:adjustRightInd w:val="0"/>
        <w:spacing w:after="0" w:line="240" w:lineRule="auto"/>
        <w:jc w:val="both"/>
        <w:rPr>
          <w:rFonts w:ascii="Times New Roman" w:hAnsi="Times New Roman" w:cs="Times New Roman"/>
          <w:i/>
          <w:iCs/>
          <w:color w:val="000000"/>
        </w:rPr>
      </w:pPr>
    </w:p>
    <w:p w14:paraId="48515B20" w14:textId="77777777" w:rsidR="004D7915" w:rsidRPr="001C5116" w:rsidRDefault="0065630C" w:rsidP="004D7915">
      <w:pPr>
        <w:widowControl w:val="0"/>
        <w:tabs>
          <w:tab w:val="left" w:pos="90"/>
        </w:tabs>
        <w:autoSpaceDE w:val="0"/>
        <w:autoSpaceDN w:val="0"/>
        <w:adjustRightInd w:val="0"/>
        <w:spacing w:after="0" w:line="240" w:lineRule="auto"/>
        <w:jc w:val="both"/>
        <w:rPr>
          <w:rFonts w:ascii="Times New Roman" w:hAnsi="Times New Roman"/>
          <w:b/>
          <w:iCs/>
        </w:rPr>
      </w:pPr>
      <w:r>
        <w:rPr>
          <w:rFonts w:ascii="Times New Roman" w:hAnsi="Times New Roman"/>
          <w:b/>
          <w:iCs/>
        </w:rPr>
        <w:t xml:space="preserve">Your estimated IAP balance printed on your </w:t>
      </w:r>
      <w:r w:rsidR="002619AF" w:rsidRPr="001C5116">
        <w:rPr>
          <w:rFonts w:ascii="Times New Roman" w:hAnsi="Times New Roman" w:cs="Times New Roman"/>
          <w:b/>
          <w:color w:val="000000"/>
        </w:rPr>
        <w:t xml:space="preserve">Minimum Distribution Benefit Election Form </w:t>
      </w:r>
      <w:r w:rsidR="004D7915" w:rsidRPr="001C5116">
        <w:rPr>
          <w:rFonts w:ascii="Times New Roman" w:hAnsi="Times New Roman"/>
          <w:b/>
          <w:iCs/>
        </w:rPr>
        <w:t>reflects your balance as of the latest valuation date.  Any applicable allocations plus investment income or loss occurring after that date will be applied to your balance up to your Minimum Distribution Benefit date. If the IAP experienced a loss since the last valuation was completed, MPI will withhold a certain percentage of your account balance to avoid incurring an overpayment to you.</w:t>
      </w:r>
    </w:p>
    <w:p w14:paraId="7421A5A0" w14:textId="77777777" w:rsidR="00C55906" w:rsidRPr="001C5116" w:rsidRDefault="00C55906" w:rsidP="00C55906">
      <w:pPr>
        <w:widowControl w:val="0"/>
        <w:tabs>
          <w:tab w:val="left" w:pos="90"/>
        </w:tabs>
        <w:autoSpaceDE w:val="0"/>
        <w:autoSpaceDN w:val="0"/>
        <w:adjustRightInd w:val="0"/>
        <w:spacing w:after="0" w:line="240" w:lineRule="auto"/>
        <w:jc w:val="both"/>
        <w:rPr>
          <w:rFonts w:ascii="Times New Roman" w:hAnsi="Times New Roman" w:cs="Times New Roman"/>
          <w:i/>
          <w:iCs/>
          <w:strike/>
          <w:color w:val="000000" w:themeColor="text1"/>
        </w:rPr>
      </w:pPr>
    </w:p>
    <w:p w14:paraId="49DBE482" w14:textId="77777777" w:rsidR="00B05932" w:rsidRPr="00006A2F" w:rsidRDefault="00F508B8" w:rsidP="00006A2F">
      <w:pPr>
        <w:widowControl w:val="0"/>
        <w:tabs>
          <w:tab w:val="left" w:pos="90"/>
        </w:tabs>
        <w:autoSpaceDE w:val="0"/>
        <w:autoSpaceDN w:val="0"/>
        <w:adjustRightInd w:val="0"/>
        <w:spacing w:after="0" w:line="240" w:lineRule="auto"/>
        <w:ind w:left="720"/>
        <w:jc w:val="both"/>
        <w:rPr>
          <w:rFonts w:ascii="Times New Roman" w:hAnsi="Times New Roman"/>
          <w:i/>
          <w:iCs/>
        </w:rPr>
      </w:pPr>
      <w:r w:rsidRPr="00006A2F">
        <w:rPr>
          <w:rFonts w:ascii="Times New Roman" w:hAnsi="Times New Roman" w:cs="Times New Roman"/>
          <w:i/>
          <w:iCs/>
          <w:color w:val="000000" w:themeColor="text1"/>
        </w:rPr>
        <w:t xml:space="preserve">If your IAP balance is over $5,000, you may elect to receive your total IAP balance either in a lump sum or as an annuity by purchase of a contract issued by an insurance company. </w:t>
      </w:r>
      <w:r w:rsidR="00B05932" w:rsidRPr="00006A2F">
        <w:rPr>
          <w:rFonts w:ascii="Times New Roman" w:hAnsi="Times New Roman"/>
          <w:i/>
          <w:iCs/>
        </w:rPr>
        <w:t>If you elect a monthly annuity benefit, the annuity benefit option type will be the same as the option elected under the Pension Plan; however, if you elected a pop-up option under the Pension Plan, the corresponding non-pop-up benefit will be paid under the IAP.</w:t>
      </w:r>
    </w:p>
    <w:p w14:paraId="13DA32F6" w14:textId="77777777" w:rsidR="00B05932" w:rsidRPr="00006A2F" w:rsidRDefault="00B05932" w:rsidP="00006A2F">
      <w:pPr>
        <w:widowControl w:val="0"/>
        <w:tabs>
          <w:tab w:val="left" w:pos="90"/>
        </w:tabs>
        <w:autoSpaceDE w:val="0"/>
        <w:autoSpaceDN w:val="0"/>
        <w:adjustRightInd w:val="0"/>
        <w:spacing w:after="0" w:line="240" w:lineRule="auto"/>
        <w:ind w:left="720"/>
        <w:jc w:val="both"/>
        <w:rPr>
          <w:rFonts w:ascii="Times New Roman" w:hAnsi="Times New Roman" w:cs="Times New Roman"/>
          <w:i/>
          <w:iCs/>
          <w:color w:val="000000" w:themeColor="text1"/>
        </w:rPr>
      </w:pPr>
    </w:p>
    <w:p w14:paraId="34E1B1C7" w14:textId="77777777" w:rsidR="00F72FB6" w:rsidRPr="00006A2F" w:rsidRDefault="00F72FB6" w:rsidP="00006A2F">
      <w:pPr>
        <w:widowControl w:val="0"/>
        <w:tabs>
          <w:tab w:val="left" w:pos="90"/>
        </w:tabs>
        <w:autoSpaceDE w:val="0"/>
        <w:autoSpaceDN w:val="0"/>
        <w:adjustRightInd w:val="0"/>
        <w:spacing w:after="0" w:line="240" w:lineRule="auto"/>
        <w:ind w:left="720"/>
        <w:jc w:val="both"/>
        <w:rPr>
          <w:rFonts w:ascii="Times New Roman" w:hAnsi="Times New Roman" w:cs="Times New Roman"/>
          <w:i/>
          <w:iCs/>
          <w:color w:val="000000" w:themeColor="text1"/>
        </w:rPr>
      </w:pPr>
      <w:r w:rsidRPr="00006A2F">
        <w:rPr>
          <w:rFonts w:ascii="Times New Roman" w:hAnsi="Times New Roman"/>
          <w:i/>
          <w:iCs/>
          <w:color w:val="000000" w:themeColor="text1"/>
        </w:rPr>
        <w:t xml:space="preserve">If your IAP account balance is $5,000 or less, it will be paid as a lump sum.  </w:t>
      </w:r>
    </w:p>
    <w:p w14:paraId="516DF1CA" w14:textId="77777777" w:rsidR="00F72FB6" w:rsidRPr="001C5116" w:rsidRDefault="00F72FB6" w:rsidP="008F7359">
      <w:pPr>
        <w:widowControl w:val="0"/>
        <w:tabs>
          <w:tab w:val="left" w:pos="90"/>
        </w:tabs>
        <w:autoSpaceDE w:val="0"/>
        <w:autoSpaceDN w:val="0"/>
        <w:adjustRightInd w:val="0"/>
        <w:spacing w:after="0" w:line="240" w:lineRule="auto"/>
        <w:jc w:val="both"/>
        <w:rPr>
          <w:rFonts w:ascii="Times New Roman" w:hAnsi="Times New Roman" w:cs="Times New Roman"/>
          <w:iCs/>
        </w:rPr>
      </w:pPr>
    </w:p>
    <w:p w14:paraId="01E1ABB4" w14:textId="77777777" w:rsidR="00D024B0" w:rsidRPr="001C5116" w:rsidRDefault="00D024B0" w:rsidP="00D024B0">
      <w:pPr>
        <w:widowControl w:val="0"/>
        <w:tabs>
          <w:tab w:val="left" w:pos="90"/>
        </w:tabs>
        <w:autoSpaceDE w:val="0"/>
        <w:autoSpaceDN w:val="0"/>
        <w:adjustRightInd w:val="0"/>
        <w:spacing w:after="0" w:line="240" w:lineRule="auto"/>
        <w:jc w:val="both"/>
        <w:rPr>
          <w:rFonts w:ascii="Times New Roman" w:hAnsi="Times New Roman"/>
          <w:b/>
          <w:iCs/>
          <w:u w:val="single"/>
        </w:rPr>
      </w:pPr>
      <w:r w:rsidRPr="001C5116">
        <w:rPr>
          <w:rFonts w:ascii="Times New Roman" w:hAnsi="Times New Roman"/>
          <w:b/>
          <w:iCs/>
          <w:u w:val="single"/>
        </w:rPr>
        <w:t>IAP Benefits Payout Process</w:t>
      </w:r>
    </w:p>
    <w:p w14:paraId="4984B949" w14:textId="77777777" w:rsidR="00D024B0" w:rsidRPr="001C5116" w:rsidRDefault="009A36DD" w:rsidP="008F7359">
      <w:pPr>
        <w:widowControl w:val="0"/>
        <w:autoSpaceDE w:val="0"/>
        <w:autoSpaceDN w:val="0"/>
        <w:adjustRightInd w:val="0"/>
        <w:spacing w:after="0" w:line="240" w:lineRule="auto"/>
        <w:jc w:val="both"/>
        <w:rPr>
          <w:rFonts w:ascii="Times New Roman" w:hAnsi="Times New Roman"/>
          <w:iCs/>
        </w:rPr>
      </w:pPr>
      <w:r w:rsidRPr="001C5116">
        <w:rPr>
          <w:rFonts w:ascii="Times New Roman" w:hAnsi="Times New Roman"/>
          <w:iCs/>
        </w:rPr>
        <w:t xml:space="preserve">When you begin receiving your Minimum Distribution Benefits, you have the option to receive your current IAP balance as of the beginning of the quarter of your Minimum Distribution Benefit date. However, a certain percentage may be withheld if the IAP experienced </w:t>
      </w:r>
      <w:r w:rsidR="00D024B0" w:rsidRPr="001C5116">
        <w:rPr>
          <w:rFonts w:ascii="Times New Roman" w:hAnsi="Times New Roman"/>
          <w:iCs/>
          <w:color w:val="000000" w:themeColor="text1"/>
        </w:rPr>
        <w:t>a negative allocation in the prior quarter and/or year. The percentage will be determined by MPI, based on the expected investment return for the prior</w:t>
      </w:r>
      <w:r w:rsidR="00D024B0" w:rsidRPr="001C5116">
        <w:rPr>
          <w:rFonts w:ascii="Times New Roman" w:hAnsi="Times New Roman"/>
          <w:iCs/>
        </w:rPr>
        <w:t xml:space="preserve"> quarter and/or year, and will be uniform for every Participant for that Plan Year. After allocations for the prior quarter and/or year are completed, you will receive the remainder of the balance, if any.</w:t>
      </w:r>
    </w:p>
    <w:p w14:paraId="03C4F566" w14:textId="77777777" w:rsidR="00D024B0" w:rsidRPr="001C5116" w:rsidRDefault="00D024B0" w:rsidP="008F7359">
      <w:pPr>
        <w:widowControl w:val="0"/>
        <w:autoSpaceDE w:val="0"/>
        <w:autoSpaceDN w:val="0"/>
        <w:adjustRightInd w:val="0"/>
        <w:spacing w:after="0" w:line="240" w:lineRule="auto"/>
        <w:jc w:val="both"/>
        <w:rPr>
          <w:rFonts w:ascii="Times New Roman" w:hAnsi="Times New Roman"/>
          <w:iCs/>
        </w:rPr>
      </w:pPr>
    </w:p>
    <w:p w14:paraId="3607064C" w14:textId="77777777" w:rsidR="00A72520" w:rsidRPr="001C5116" w:rsidRDefault="00A72520" w:rsidP="00A72520">
      <w:pPr>
        <w:widowControl w:val="0"/>
        <w:tabs>
          <w:tab w:val="left" w:pos="90"/>
        </w:tabs>
        <w:autoSpaceDE w:val="0"/>
        <w:autoSpaceDN w:val="0"/>
        <w:adjustRightInd w:val="0"/>
        <w:spacing w:after="0" w:line="240" w:lineRule="auto"/>
        <w:jc w:val="both"/>
        <w:rPr>
          <w:rFonts w:ascii="Times New Roman" w:hAnsi="Times New Roman"/>
          <w:b/>
          <w:iCs/>
        </w:rPr>
      </w:pPr>
      <w:r w:rsidRPr="001C5116">
        <w:rPr>
          <w:rFonts w:ascii="Times New Roman" w:hAnsi="Times New Roman"/>
          <w:b/>
          <w:iCs/>
        </w:rPr>
        <w:t>NOTE: If you elected the monthly annuity benefit, the annuity will not be purchased until your final account balance is determined after all applicable quarterly and annual allocations have been finalized.</w:t>
      </w:r>
    </w:p>
    <w:p w14:paraId="46896CF2" w14:textId="77777777" w:rsidR="00D024B0" w:rsidRPr="001C5116" w:rsidRDefault="00D024B0" w:rsidP="00D024B0">
      <w:pPr>
        <w:widowControl w:val="0"/>
        <w:tabs>
          <w:tab w:val="left" w:pos="90"/>
        </w:tabs>
        <w:autoSpaceDE w:val="0"/>
        <w:autoSpaceDN w:val="0"/>
        <w:adjustRightInd w:val="0"/>
        <w:spacing w:after="0" w:line="240" w:lineRule="auto"/>
        <w:jc w:val="both"/>
        <w:rPr>
          <w:rFonts w:ascii="Times New Roman" w:hAnsi="Times New Roman"/>
          <w:i/>
          <w:iCs/>
        </w:rPr>
      </w:pPr>
    </w:p>
    <w:p w14:paraId="212569DD"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b/>
          <w:iCs/>
          <w:u w:val="single"/>
        </w:rPr>
      </w:pPr>
      <w:r w:rsidRPr="001C5116">
        <w:rPr>
          <w:rFonts w:ascii="Times New Roman" w:hAnsi="Times New Roman"/>
          <w:b/>
          <w:iCs/>
          <w:u w:val="single"/>
        </w:rPr>
        <w:t>Rollover and Taxes</w:t>
      </w:r>
    </w:p>
    <w:p w14:paraId="335B16FB"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iCs/>
        </w:rPr>
      </w:pPr>
      <w:r w:rsidRPr="001C5116">
        <w:rPr>
          <w:rFonts w:ascii="Times New Roman" w:hAnsi="Times New Roman"/>
          <w:iCs/>
        </w:rPr>
        <w:t>If you elect an IAP lump sum and your balance is equal to or greater than $200, it is subject to a mandatory 20% federal tax withholding, unless you roll it over into a qualified IRA.  You must complete the Lump Sum Distribution Election form to process your payment as a lump sum. If you choose an annuity, MPI will purchase the elected annuity based on your balance.</w:t>
      </w:r>
    </w:p>
    <w:p w14:paraId="488D70E7"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i/>
          <w:iCs/>
        </w:rPr>
      </w:pPr>
    </w:p>
    <w:p w14:paraId="75311FF6"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b/>
          <w:i/>
          <w:iCs/>
        </w:rPr>
      </w:pPr>
      <w:r w:rsidRPr="001C5116">
        <w:rPr>
          <w:rFonts w:ascii="Times New Roman" w:hAnsi="Times New Roman"/>
          <w:b/>
          <w:bCs/>
          <w:i/>
          <w:iCs/>
          <w:color w:val="000000" w:themeColor="text1"/>
        </w:rPr>
        <w:t>Please refer to the enclosed IRS Notice, “Special Tax Notice Regarding Plan Payments” (printed on pink paper) for more detailed IRS rules regarding your distribution.</w:t>
      </w:r>
    </w:p>
    <w:p w14:paraId="78A41C98"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cs="Times New Roman"/>
          <w:i/>
          <w:iCs/>
          <w:color w:val="000000"/>
        </w:rPr>
      </w:pPr>
    </w:p>
    <w:p w14:paraId="4AE9F9B7"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cs="Times New Roman"/>
          <w:b/>
          <w:iCs/>
          <w:color w:val="000000"/>
          <w:u w:val="single"/>
        </w:rPr>
      </w:pPr>
      <w:r w:rsidRPr="001C5116">
        <w:rPr>
          <w:rFonts w:ascii="Times New Roman" w:hAnsi="Times New Roman" w:cs="Times New Roman"/>
          <w:b/>
          <w:iCs/>
          <w:color w:val="000000"/>
          <w:u w:val="single"/>
        </w:rPr>
        <w:t>Benefit Payment Method</w:t>
      </w:r>
    </w:p>
    <w:p w14:paraId="0D1DBD1F" w14:textId="1462CEF9" w:rsidR="001F19B9" w:rsidRDefault="001F19B9" w:rsidP="001F19B9">
      <w:pPr>
        <w:widowControl w:val="0"/>
        <w:tabs>
          <w:tab w:val="left" w:pos="90"/>
        </w:tabs>
        <w:autoSpaceDE w:val="0"/>
        <w:autoSpaceDN w:val="0"/>
        <w:adjustRightInd w:val="0"/>
        <w:spacing w:after="0" w:line="240" w:lineRule="auto"/>
        <w:jc w:val="both"/>
        <w:rPr>
          <w:rFonts w:ascii="Times New Roman" w:hAnsi="Times New Roman"/>
          <w:iCs/>
        </w:rPr>
      </w:pPr>
      <w:r w:rsidRPr="001C5116">
        <w:rPr>
          <w:rFonts w:ascii="Times New Roman" w:hAnsi="Times New Roman"/>
          <w:iCs/>
        </w:rPr>
        <w:t>Once MPI receives the required documents, the payment of your IAP balance will generally be processed in two to three weeks.  Your IAP check will be mailed to you or sent directly to your IRA institution via first-class mail.</w:t>
      </w:r>
    </w:p>
    <w:p w14:paraId="41E65CD4" w14:textId="77777777" w:rsidR="002A0D50" w:rsidRPr="001C5116" w:rsidRDefault="002A0D50" w:rsidP="001F19B9">
      <w:pPr>
        <w:widowControl w:val="0"/>
        <w:tabs>
          <w:tab w:val="left" w:pos="90"/>
        </w:tabs>
        <w:autoSpaceDE w:val="0"/>
        <w:autoSpaceDN w:val="0"/>
        <w:adjustRightInd w:val="0"/>
        <w:spacing w:after="0" w:line="240" w:lineRule="auto"/>
        <w:jc w:val="both"/>
        <w:rPr>
          <w:rFonts w:ascii="Times New Roman" w:hAnsi="Times New Roman"/>
          <w:iCs/>
        </w:rPr>
      </w:pPr>
    </w:p>
    <w:p w14:paraId="5DD77911" w14:textId="6CD50D38" w:rsidR="003A302D" w:rsidRDefault="00C55906" w:rsidP="004D3321">
      <w:pPr>
        <w:widowControl w:val="0"/>
        <w:tabs>
          <w:tab w:val="left" w:pos="-3510"/>
        </w:tabs>
        <w:autoSpaceDE w:val="0"/>
        <w:autoSpaceDN w:val="0"/>
        <w:adjustRightInd w:val="0"/>
        <w:spacing w:after="0" w:line="240" w:lineRule="auto"/>
        <w:ind w:left="360"/>
        <w:jc w:val="both"/>
        <w:rPr>
          <w:rFonts w:ascii="Times New Roman" w:hAnsi="Times New Roman" w:cs="Times New Roman"/>
          <w:iCs/>
          <w:color w:val="000000"/>
        </w:rPr>
      </w:pPr>
      <w:bookmarkStart w:id="25" w:name="sagitec47"/>
      <w:r w:rsidRPr="001C5116">
        <w:rPr>
          <w:rFonts w:ascii="Times New Roman" w:hAnsi="Times New Roman" w:cs="Times New Roman"/>
          <w:iCs/>
          <w:color w:val="000000"/>
        </w:rPr>
        <w:t>{endif}</w:t>
      </w:r>
      <w:bookmarkEnd w:id="25"/>
    </w:p>
    <w:p w14:paraId="446915FA" w14:textId="77777777" w:rsidR="00F47984" w:rsidRPr="004D3321" w:rsidRDefault="00F47984" w:rsidP="004D3321">
      <w:pPr>
        <w:widowControl w:val="0"/>
        <w:tabs>
          <w:tab w:val="left" w:pos="-3510"/>
        </w:tabs>
        <w:autoSpaceDE w:val="0"/>
        <w:autoSpaceDN w:val="0"/>
        <w:adjustRightInd w:val="0"/>
        <w:spacing w:after="0" w:line="240" w:lineRule="auto"/>
        <w:ind w:left="360"/>
        <w:jc w:val="both"/>
        <w:rPr>
          <w:rFonts w:ascii="Times New Roman" w:hAnsi="Times New Roman" w:cs="Times New Roman"/>
          <w:iCs/>
          <w:color w:val="000000"/>
        </w:rPr>
      </w:pPr>
    </w:p>
    <w:p w14:paraId="2E4C6B80" w14:textId="77777777" w:rsidR="008F2A9A" w:rsidRPr="001C5116" w:rsidRDefault="008F2A9A" w:rsidP="008F2A9A">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color w:val="000000"/>
        </w:rPr>
      </w:pPr>
      <w:r w:rsidRPr="001C5116">
        <w:rPr>
          <w:rFonts w:ascii="Times New Roman" w:hAnsi="Times New Roman"/>
          <w:b/>
          <w:iCs/>
          <w:color w:val="000000"/>
        </w:rPr>
        <w:t>General Information</w:t>
      </w:r>
    </w:p>
    <w:p w14:paraId="44C4DDAC" w14:textId="77777777" w:rsidR="008F2A9A" w:rsidRPr="001C5116" w:rsidRDefault="008F2A9A" w:rsidP="00D21555">
      <w:pPr>
        <w:widowControl w:val="0"/>
        <w:tabs>
          <w:tab w:val="left" w:pos="90"/>
        </w:tabs>
        <w:autoSpaceDE w:val="0"/>
        <w:autoSpaceDN w:val="0"/>
        <w:adjustRightInd w:val="0"/>
        <w:spacing w:after="0" w:line="240" w:lineRule="auto"/>
        <w:jc w:val="both"/>
        <w:rPr>
          <w:rFonts w:ascii="Times New Roman" w:hAnsi="Times New Roman" w:cs="Times New Roman"/>
          <w:i/>
          <w:iCs/>
          <w:color w:val="000000"/>
        </w:rPr>
      </w:pPr>
    </w:p>
    <w:p w14:paraId="4F78F6F6" w14:textId="77777777" w:rsidR="00B40CB5" w:rsidRPr="001C5116" w:rsidRDefault="00435B20" w:rsidP="00B55FA6">
      <w:pPr>
        <w:widowControl w:val="0"/>
        <w:autoSpaceDE w:val="0"/>
        <w:autoSpaceDN w:val="0"/>
        <w:adjustRightInd w:val="0"/>
        <w:spacing w:after="60" w:line="240" w:lineRule="auto"/>
        <w:jc w:val="both"/>
        <w:rPr>
          <w:rFonts w:ascii="Times New Roman" w:hAnsi="Times New Roman" w:cs="Times New Roman"/>
          <w:b/>
          <w:bCs/>
          <w:color w:val="000000" w:themeColor="text1"/>
          <w:u w:val="single"/>
        </w:rPr>
      </w:pPr>
      <w:r w:rsidRPr="001C5116">
        <w:rPr>
          <w:rFonts w:ascii="Times New Roman" w:hAnsi="Times New Roman" w:cs="Times New Roman"/>
          <w:b/>
          <w:bCs/>
          <w:color w:val="000000" w:themeColor="text1"/>
          <w:u w:val="single"/>
        </w:rPr>
        <w:t>When You Are Ready to Retire</w:t>
      </w:r>
    </w:p>
    <w:p w14:paraId="6EA70F49" w14:textId="77777777" w:rsidR="00E23F01" w:rsidRPr="001C5116" w:rsidRDefault="00E23F01" w:rsidP="00E23F01">
      <w:pPr>
        <w:spacing w:after="0" w:line="240" w:lineRule="auto"/>
        <w:jc w:val="both"/>
        <w:rPr>
          <w:rFonts w:ascii="Times New Roman" w:hAnsi="Times New Roman" w:cs="Times New Roman"/>
          <w:b/>
          <w:color w:val="000000" w:themeColor="text1"/>
        </w:rPr>
      </w:pPr>
      <w:r w:rsidRPr="001C5116">
        <w:rPr>
          <w:rFonts w:ascii="Times New Roman" w:hAnsi="Times New Roman" w:cs="Times New Roman"/>
          <w:color w:val="000000" w:themeColor="text1"/>
        </w:rPr>
        <w:t xml:space="preserve">When you decide on a retirement date, you may not work at all in the Industry during the two calendar months immediately following your retirement date. Please contact MPI at least 90 days prior to your retirement date to request an application and schedule an appointment with a retirement counselor. </w:t>
      </w:r>
      <w:r w:rsidRPr="001C5116">
        <w:rPr>
          <w:rFonts w:ascii="Times New Roman" w:hAnsi="Times New Roman" w:cs="Times New Roman"/>
          <w:b/>
          <w:color w:val="000000" w:themeColor="text1"/>
        </w:rPr>
        <w:t xml:space="preserve">Your application to retire must be received by MPI at least two complete calendar months prior to your selected retirement date. </w:t>
      </w:r>
    </w:p>
    <w:p w14:paraId="1A024E25" w14:textId="77777777" w:rsidR="00E23F01" w:rsidRPr="001C5116" w:rsidRDefault="00E23F01" w:rsidP="00E23F01">
      <w:pPr>
        <w:spacing w:after="0" w:line="240" w:lineRule="auto"/>
        <w:jc w:val="both"/>
        <w:rPr>
          <w:rFonts w:ascii="Times New Roman" w:hAnsi="Times New Roman" w:cs="Times New Roman"/>
          <w:b/>
          <w:color w:val="000000" w:themeColor="text1"/>
        </w:rPr>
      </w:pPr>
    </w:p>
    <w:p w14:paraId="657CA733"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Incapacity of Retired Participant</w:t>
      </w:r>
    </w:p>
    <w:p w14:paraId="7A272D7C"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rPr>
      </w:pPr>
      <w:r w:rsidRPr="001C5116">
        <w:rPr>
          <w:rFonts w:ascii="Times New Roman" w:hAnsi="Times New Roman"/>
        </w:rPr>
        <w:t>If you become incapacitated and need someone else to handle your retirement transactions, including a change of address, you must submit to MPI a Durable Power of Attorney, Guardianship or Conservatorship order. MPI benefits are payable only to the Participant and cannot be paid to any other party, including a spouse or attorney-in-fact. If a Durable Power of Attorney is exercised, MPI will require a doctor’s certification of incapacitation. Documents submitted to MPI must be original.</w:t>
      </w:r>
    </w:p>
    <w:p w14:paraId="4C08E5B5"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0C612DBE"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If Your Address Changes After Commencing Your Minimum Distribution Benefit</w:t>
      </w:r>
    </w:p>
    <w:p w14:paraId="07249576"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r>
        <w:rPr>
          <w:rFonts w:ascii="Times New Roman" w:hAnsi="Times New Roman"/>
          <w:b/>
          <w:bCs/>
          <w:color w:val="000000" w:themeColor="text1"/>
        </w:rPr>
        <w:t>Every January, MPI sends 1099R tax forms to Participants who received taxable and non-taxable income during the prior Plan Year. You must immediately inform MPI of any change to your mailing address, even if you are receiving your payments via direct deposit. If you do not, you may not receive MPI communications, including tax forms, which may be critical and time-sensitive.</w:t>
      </w:r>
    </w:p>
    <w:p w14:paraId="218695A1"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p>
    <w:p w14:paraId="4326F916"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Summary of Documents Required to Complete your Minimum Distribution Election</w:t>
      </w:r>
    </w:p>
    <w:p w14:paraId="492E924A"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Completed Minimum Distribution Benefit Election Form</w:t>
      </w:r>
    </w:p>
    <w:p w14:paraId="1AAEFDCC"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 xml:space="preserve">Completed Tax Withholding Election Form </w:t>
      </w:r>
    </w:p>
    <w:p w14:paraId="464B3794"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Copy of your birth certificate and spouse’s, if applicable</w:t>
      </w:r>
    </w:p>
    <w:p w14:paraId="4E9FF2A5"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Copy of Marriage Certificate, if applicable</w:t>
      </w:r>
    </w:p>
    <w:p w14:paraId="692C8186"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Copy(ies) of Social Security card(s) or Tax IDs of your spouse and/or other beneficiaries</w:t>
      </w:r>
    </w:p>
    <w:p w14:paraId="6B71ECDC"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Direct Deposit Authorization Form, if you elect direct deposit</w:t>
      </w:r>
    </w:p>
    <w:p w14:paraId="0C98A571"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Final Judgment and Property Settlement Agreement for all former spouses, if applicable</w:t>
      </w:r>
    </w:p>
    <w:p w14:paraId="570F9AB8"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Death certificates for deceased spouse(s), if applicable</w:t>
      </w:r>
    </w:p>
    <w:p w14:paraId="0CAF674E" w14:textId="77777777" w:rsidR="00E23F01" w:rsidRPr="001C5116" w:rsidRDefault="00E23F01" w:rsidP="00E23F01">
      <w:pPr>
        <w:spacing w:after="0" w:line="240" w:lineRule="auto"/>
        <w:jc w:val="both"/>
        <w:rPr>
          <w:rFonts w:ascii="Times New Roman" w:hAnsi="Times New Roman" w:cs="Times New Roman"/>
          <w:color w:val="000000" w:themeColor="text1"/>
        </w:rPr>
      </w:pPr>
    </w:p>
    <w:p w14:paraId="401AC260" w14:textId="42229470" w:rsidR="00E23F01" w:rsidRPr="001C5116" w:rsidRDefault="00E23F01" w:rsidP="00E23F01">
      <w:pPr>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If you have any questions, please contact MPI by email at rsd@mpiphp.org or by telephone at (855) ASK-4MPI between 8 a.m. and 5 p.m. Pacific Time, Monday through Friday.</w:t>
      </w:r>
    </w:p>
    <w:p w14:paraId="5D9FA8B3" w14:textId="77777777" w:rsidR="00E23F01" w:rsidRPr="001C5116" w:rsidRDefault="00E23F01" w:rsidP="00E23F01">
      <w:pPr>
        <w:spacing w:after="0" w:line="240" w:lineRule="auto"/>
        <w:jc w:val="both"/>
        <w:rPr>
          <w:rFonts w:ascii="Times New Roman" w:hAnsi="Times New Roman" w:cs="Times New Roman"/>
          <w:color w:val="000000" w:themeColor="text1"/>
        </w:rPr>
      </w:pPr>
    </w:p>
    <w:p w14:paraId="5117D456" w14:textId="77777777" w:rsidR="00E23F01" w:rsidRDefault="00E23F01" w:rsidP="00E23F01">
      <w:pPr>
        <w:widowControl w:val="0"/>
        <w:autoSpaceDE w:val="0"/>
        <w:autoSpaceDN w:val="0"/>
        <w:adjustRightInd w:val="0"/>
        <w:spacing w:after="0" w:line="240" w:lineRule="auto"/>
        <w:jc w:val="both"/>
        <w:rPr>
          <w:rFonts w:ascii="Times New Roman" w:hAnsi="Times New Roman" w:cs="Times New Roman"/>
          <w:color w:val="000000" w:themeColor="text1"/>
        </w:rPr>
      </w:pPr>
      <w:r w:rsidRPr="001C5116">
        <w:rPr>
          <w:rFonts w:ascii="Times New Roman" w:hAnsi="Times New Roman" w:cs="Times New Roman"/>
          <w:color w:val="000000" w:themeColor="text1"/>
        </w:rPr>
        <w:t>Sincerely,</w:t>
      </w:r>
    </w:p>
    <w:p w14:paraId="1A39C402" w14:textId="77777777" w:rsidR="00E23F01" w:rsidRDefault="00E23F01" w:rsidP="00E23F01">
      <w:pPr>
        <w:widowControl w:val="0"/>
        <w:autoSpaceDE w:val="0"/>
        <w:autoSpaceDN w:val="0"/>
        <w:adjustRightInd w:val="0"/>
        <w:spacing w:after="0" w:line="240" w:lineRule="auto"/>
        <w:jc w:val="both"/>
        <w:rPr>
          <w:rFonts w:ascii="Times New Roman" w:hAnsi="Times New Roman" w:cs="Times New Roman"/>
          <w:color w:val="000000" w:themeColor="text1"/>
        </w:rPr>
      </w:pPr>
    </w:p>
    <w:p w14:paraId="35212F42" w14:textId="77777777" w:rsidR="00E23F01" w:rsidRDefault="00E23F01" w:rsidP="00E23F01">
      <w:pPr>
        <w:widowControl w:val="0"/>
        <w:autoSpaceDE w:val="0"/>
        <w:autoSpaceDN w:val="0"/>
        <w:adjustRightInd w:val="0"/>
        <w:spacing w:after="0" w:line="240" w:lineRule="auto"/>
        <w:jc w:val="both"/>
        <w:rPr>
          <w:rFonts w:ascii="Times New Roman" w:hAnsi="Times New Roman" w:cs="Times New Roman"/>
          <w:color w:val="000000" w:themeColor="text1"/>
        </w:rPr>
      </w:pPr>
    </w:p>
    <w:p w14:paraId="551EC919" w14:textId="77777777" w:rsidR="00E23F01" w:rsidRPr="001C5116" w:rsidRDefault="00E23F01" w:rsidP="00E23F01">
      <w:pPr>
        <w:spacing w:after="0" w:line="240" w:lineRule="auto"/>
        <w:jc w:val="both"/>
        <w:rPr>
          <w:rFonts w:ascii="Times New Roman" w:hAnsi="Times New Roman" w:cs="Times New Roman"/>
          <w:color w:val="000000" w:themeColor="text1"/>
        </w:rPr>
      </w:pPr>
      <w:r w:rsidRPr="001C5116">
        <w:rPr>
          <w:rFonts w:ascii="Times New Roman" w:hAnsi="Times New Roman" w:cs="Times New Roman"/>
          <w:color w:val="000000" w:themeColor="text1"/>
        </w:rPr>
        <w:t>Retirement Benefits</w:t>
      </w:r>
    </w:p>
    <w:p w14:paraId="1915A0EC" w14:textId="77777777" w:rsidR="00E23F01" w:rsidRPr="001C5116" w:rsidRDefault="00E23F01" w:rsidP="00E23F01">
      <w:pPr>
        <w:spacing w:after="0" w:line="240" w:lineRule="auto"/>
        <w:contextualSpacing/>
        <w:jc w:val="both"/>
        <w:rPr>
          <w:rFonts w:ascii="Times New Roman" w:hAnsi="Times New Roman" w:cs="Times New Roman"/>
          <w:sz w:val="20"/>
        </w:rPr>
      </w:pPr>
    </w:p>
    <w:p w14:paraId="6DCB333B" w14:textId="77777777" w:rsidR="00E23F01" w:rsidRDefault="00E23F01" w:rsidP="00E23F01">
      <w:pPr>
        <w:widowControl w:val="0"/>
        <w:tabs>
          <w:tab w:val="left" w:pos="-6660"/>
          <w:tab w:val="left" w:pos="-1440"/>
        </w:tabs>
        <w:spacing w:after="0" w:line="240" w:lineRule="auto"/>
        <w:contextualSpacing/>
        <w:jc w:val="both"/>
        <w:rPr>
          <w:rFonts w:ascii="Times New Roman" w:hAnsi="Times New Roman"/>
          <w:color w:val="000000"/>
          <w:sz w:val="20"/>
        </w:rPr>
      </w:pPr>
      <w:r w:rsidRPr="001C5116">
        <w:rPr>
          <w:rFonts w:ascii="Times New Roman" w:hAnsi="Times New Roman"/>
          <w:color w:val="000000"/>
          <w:sz w:val="20"/>
        </w:rPr>
        <w:t xml:space="preserve">See your Summary Plan Description for additional information about the Plans. Benefits are subject to final verification, review and adjustment. </w:t>
      </w:r>
      <w:r w:rsidRPr="001C5116">
        <w:rPr>
          <w:rFonts w:ascii="Times New Roman" w:hAnsi="Times New Roman"/>
          <w:sz w:val="20"/>
        </w:rPr>
        <w:t xml:space="preserve">If applicable, any amounts may be subject to change in accordance with any divorce or Qualified Domestic Relations Order (QDRO), which may or may not be on file. </w:t>
      </w:r>
      <w:r w:rsidRPr="001C5116">
        <w:rPr>
          <w:rFonts w:ascii="Times New Roman" w:hAnsi="Times New Roman"/>
          <w:color w:val="000000"/>
          <w:sz w:val="20"/>
        </w:rPr>
        <w:t>In the event of any inconsistency between any communications and the provisions of the Plans, the actual provisions of the Plans shall govern.</w:t>
      </w:r>
    </w:p>
    <w:p w14:paraId="277952CD" w14:textId="77777777" w:rsidR="00436BC5" w:rsidRDefault="00436BC5" w:rsidP="00E23F01">
      <w:pPr>
        <w:widowControl w:val="0"/>
        <w:tabs>
          <w:tab w:val="left" w:pos="-6660"/>
          <w:tab w:val="left" w:pos="-1440"/>
        </w:tabs>
        <w:spacing w:after="0" w:line="240" w:lineRule="auto"/>
        <w:contextualSpacing/>
        <w:jc w:val="both"/>
        <w:rPr>
          <w:rFonts w:ascii="Times New Roman" w:hAnsi="Times New Roman"/>
          <w:color w:val="000000"/>
          <w:sz w:val="20"/>
        </w:rPr>
      </w:pPr>
    </w:p>
    <w:p w14:paraId="746A3964" w14:textId="77777777" w:rsidR="00436BC5" w:rsidRDefault="00436BC5" w:rsidP="00E23F01">
      <w:pPr>
        <w:widowControl w:val="0"/>
        <w:tabs>
          <w:tab w:val="left" w:pos="-6660"/>
          <w:tab w:val="left" w:pos="-1440"/>
        </w:tabs>
        <w:spacing w:after="0" w:line="240" w:lineRule="auto"/>
        <w:contextualSpacing/>
        <w:jc w:val="both"/>
        <w:rPr>
          <w:rFonts w:ascii="Times New Roman" w:hAnsi="Times New Roman"/>
          <w:color w:val="000000"/>
          <w:sz w:val="20"/>
        </w:rPr>
      </w:pPr>
    </w:p>
    <w:p w14:paraId="2A28B700" w14:textId="77777777" w:rsidR="00436BC5" w:rsidRDefault="00436BC5" w:rsidP="00436BC5">
      <w:pPr>
        <w:tabs>
          <w:tab w:val="left" w:pos="180"/>
        </w:tabs>
        <w:autoSpaceDE w:val="0"/>
        <w:autoSpaceDN w:val="0"/>
        <w:adjustRightInd w:val="0"/>
        <w:spacing w:after="0" w:line="240" w:lineRule="auto"/>
        <w:ind w:left="187" w:hanging="187"/>
        <w:rPr>
          <w:rFonts w:ascii="Times New Roman" w:eastAsia="Times New Roman" w:hAnsi="Times New Roman" w:cs="Times New Roman"/>
          <w:sz w:val="18"/>
        </w:rPr>
      </w:pPr>
      <w:r>
        <w:rPr>
          <w:rStyle w:val="EndnoteReference"/>
        </w:rPr>
        <w:footnoteRef/>
      </w:r>
      <w:r>
        <w:t xml:space="preserve"> </w:t>
      </w:r>
      <w:r>
        <w:rPr>
          <w:rFonts w:ascii="Times New Roman" w:hAnsi="Times New Roman" w:cs="Times New Roman"/>
          <w:sz w:val="18"/>
          <w:vertAlign w:val="superscript"/>
        </w:rPr>
        <w:t>1</w:t>
      </w:r>
      <w:r>
        <w:rPr>
          <w:rFonts w:ascii="Times New Roman" w:hAnsi="Times New Roman" w:cs="Times New Roman"/>
          <w:sz w:val="18"/>
        </w:rPr>
        <w:t xml:space="preserve"> A Computation Year </w:t>
      </w:r>
      <w:r>
        <w:rPr>
          <w:rFonts w:ascii="Times New Roman" w:eastAsia="Times New Roman" w:hAnsi="Times New Roman" w:cs="Times New Roman"/>
          <w:sz w:val="18"/>
        </w:rPr>
        <w:t>begins on the Sunday before the last Thursday of a calendar year and ends on the Saturday before the last Thursday of the subsequent calendar year.</w:t>
      </w:r>
    </w:p>
    <w:p w14:paraId="770156A2" w14:textId="77777777" w:rsidR="00436BC5" w:rsidRDefault="00436BC5" w:rsidP="00436BC5">
      <w:pPr>
        <w:tabs>
          <w:tab w:val="left" w:pos="180"/>
        </w:tabs>
        <w:autoSpaceDE w:val="0"/>
        <w:autoSpaceDN w:val="0"/>
        <w:adjustRightInd w:val="0"/>
        <w:spacing w:after="0" w:line="240" w:lineRule="auto"/>
        <w:ind w:left="187" w:hanging="187"/>
        <w:rPr>
          <w:rFonts w:ascii="Times New Roman" w:eastAsia="Times New Roman" w:hAnsi="Times New Roman" w:cs="Times New Roman"/>
          <w:sz w:val="18"/>
        </w:rPr>
      </w:pPr>
      <w:r>
        <w:rPr>
          <w:rFonts w:ascii="Times New Roman" w:eastAsia="Times New Roman" w:hAnsi="Times New Roman" w:cs="Times New Roman"/>
          <w:sz w:val="18"/>
          <w:vertAlign w:val="superscript"/>
        </w:rPr>
        <w:t>2</w:t>
      </w:r>
      <w:r>
        <w:rPr>
          <w:rFonts w:ascii="Times New Roman" w:eastAsia="Times New Roman" w:hAnsi="Times New Roman" w:cs="Times New Roman"/>
          <w:sz w:val="18"/>
        </w:rPr>
        <w:t xml:space="preserve"> A Payroll Month commences on the Sunday before the last Thursday of a calendar month and ends the Saturday before the last Thursday of the subsequent month.</w:t>
      </w:r>
    </w:p>
    <w:p w14:paraId="09658AAD" w14:textId="77777777" w:rsidR="00436BC5" w:rsidRPr="002858DF" w:rsidRDefault="00436BC5" w:rsidP="00E23F01">
      <w:pPr>
        <w:widowControl w:val="0"/>
        <w:tabs>
          <w:tab w:val="left" w:pos="-6660"/>
          <w:tab w:val="left" w:pos="-1440"/>
        </w:tabs>
        <w:spacing w:after="0" w:line="240" w:lineRule="auto"/>
        <w:contextualSpacing/>
        <w:jc w:val="both"/>
        <w:rPr>
          <w:rFonts w:ascii="Times New Roman" w:hAnsi="Times New Roman" w:cs="Times New Roman"/>
          <w:color w:val="000000"/>
          <w:sz w:val="20"/>
        </w:rPr>
      </w:pPr>
    </w:p>
    <w:p w14:paraId="1785D236" w14:textId="77777777" w:rsidR="00D60AC9" w:rsidRPr="002858DF" w:rsidRDefault="00D60AC9" w:rsidP="002858DF">
      <w:pPr>
        <w:widowControl w:val="0"/>
        <w:tabs>
          <w:tab w:val="left" w:pos="-6660"/>
          <w:tab w:val="left" w:pos="-1440"/>
        </w:tabs>
        <w:spacing w:after="0" w:line="240" w:lineRule="auto"/>
        <w:contextualSpacing/>
        <w:jc w:val="both"/>
        <w:rPr>
          <w:rFonts w:ascii="Times New Roman" w:hAnsi="Times New Roman" w:cs="Times New Roman"/>
          <w:color w:val="000000"/>
          <w:sz w:val="20"/>
        </w:rPr>
      </w:pPr>
    </w:p>
    <w:sectPr w:rsidR="00D60AC9" w:rsidRPr="002858DF" w:rsidSect="008F0E0D">
      <w:headerReference w:type="default" r:id="rId14"/>
      <w:pgSz w:w="12240" w:h="15840" w:code="1"/>
      <w:pgMar w:top="720" w:right="936" w:bottom="720" w:left="936" w:header="547"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FB9B5" w14:textId="77777777" w:rsidR="00582358" w:rsidRDefault="00582358" w:rsidP="00FF191A">
      <w:pPr>
        <w:spacing w:after="0" w:line="240" w:lineRule="auto"/>
      </w:pPr>
      <w:r>
        <w:separator/>
      </w:r>
    </w:p>
  </w:endnote>
  <w:endnote w:type="continuationSeparator" w:id="0">
    <w:p w14:paraId="226AA3D8" w14:textId="77777777" w:rsidR="00582358" w:rsidRDefault="00582358" w:rsidP="00FF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A10FB" w14:textId="39E01926" w:rsidR="00A55F1B" w:rsidRDefault="00FF7B65" w:rsidP="00B726F3">
    <w:pPr>
      <w:spacing w:after="0" w:line="240" w:lineRule="auto"/>
      <w:jc w:val="right"/>
    </w:pPr>
    <w:r w:rsidRPr="00FF7B65">
      <w:rPr>
        <w:rFonts w:ascii="Times New Roman" w:hAnsi="Times New Roman"/>
        <w:color w:val="000000"/>
        <w:sz w:val="14"/>
        <w:szCs w:val="14"/>
      </w:rPr>
      <w:t>PER-0006R</w:t>
    </w:r>
    <w:r>
      <w:rPr>
        <w:rFonts w:ascii="Times New Roman" w:hAnsi="Times New Roman"/>
        <w:color w:val="000000"/>
        <w:sz w:val="16"/>
        <w:szCs w:val="16"/>
      </w:rPr>
      <w:t xml:space="preserve">    Page </w:t>
    </w:r>
    <w:r>
      <w:rPr>
        <w:rFonts w:ascii="Times New Roman" w:hAnsi="Times New Roman"/>
        <w:color w:val="000000"/>
        <w:sz w:val="16"/>
        <w:szCs w:val="16"/>
      </w:rPr>
      <w:fldChar w:fldCharType="begin"/>
    </w:r>
    <w:r>
      <w:rPr>
        <w:rFonts w:ascii="Times New Roman" w:hAnsi="Times New Roman"/>
        <w:color w:val="000000"/>
        <w:sz w:val="16"/>
        <w:szCs w:val="16"/>
      </w:rPr>
      <w:instrText xml:space="preserve"> PAGE   \* MERGEFORMAT </w:instrText>
    </w:r>
    <w:r>
      <w:rPr>
        <w:rFonts w:ascii="Times New Roman" w:hAnsi="Times New Roman"/>
        <w:color w:val="000000"/>
        <w:sz w:val="16"/>
        <w:szCs w:val="16"/>
      </w:rPr>
      <w:fldChar w:fldCharType="separate"/>
    </w:r>
    <w:r>
      <w:rPr>
        <w:rFonts w:ascii="Times New Roman" w:hAnsi="Times New Roman"/>
        <w:color w:val="000000"/>
        <w:sz w:val="16"/>
        <w:szCs w:val="16"/>
      </w:rPr>
      <w:t>5</w:t>
    </w:r>
    <w:r>
      <w:rPr>
        <w:rFonts w:ascii="Times New Roman" w:hAnsi="Times New Roman"/>
        <w:color w:val="000000"/>
        <w:sz w:val="16"/>
        <w:szCs w:val="16"/>
      </w:rPr>
      <w:fldChar w:fldCharType="end"/>
    </w:r>
    <w:r>
      <w:rPr>
        <w:rFonts w:ascii="Times New Roman" w:hAnsi="Times New Roman"/>
        <w:color w:val="000000"/>
        <w:sz w:val="16"/>
        <w:szCs w:val="16"/>
      </w:rPr>
      <w:t xml:space="preserve"> of </w:t>
    </w:r>
    <w:fldSimple w:instr=" NUMPAGES   \* MERGEFORMAT ">
      <w:r w:rsidR="004274DD" w:rsidRPr="004274DD">
        <w:rPr>
          <w:rFonts w:ascii="Times New Roman" w:hAnsi="Times New Roman"/>
          <w:color w:val="000000"/>
          <w:sz w:val="16"/>
          <w:szCs w:val="16"/>
        </w:rPr>
        <w:t>5</w:t>
      </w:r>
    </w:fldSimple>
  </w:p>
  <w:p w14:paraId="729A21A1" w14:textId="77777777" w:rsidR="00B726F3" w:rsidRPr="00B726F3" w:rsidRDefault="00B726F3" w:rsidP="00B726F3">
    <w:pPr>
      <w:jc w:val="right"/>
      <w:rPr>
        <w:rFonts w:ascii="Arial Narrow" w:hAnsi="Arial Narrow"/>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40385" w14:textId="77777777" w:rsidR="00A55F1B" w:rsidRPr="007E3FCB" w:rsidRDefault="00A55F1B" w:rsidP="007E3FCB">
    <w:pPr>
      <w:pStyle w:val="Footer"/>
      <w:pBdr>
        <w:top w:val="single" w:sz="12" w:space="1" w:color="808080" w:themeColor="background1" w:themeShade="80"/>
      </w:pBdr>
      <w:ind w:left="-180"/>
      <w:rPr>
        <w:rFonts w:ascii="Times New Roman" w:hAnsi="Times New Roman" w:cs="Times New Roman"/>
        <w:sz w:val="2"/>
        <w:szCs w:val="2"/>
      </w:rPr>
    </w:pPr>
  </w:p>
  <w:p w14:paraId="01E80200" w14:textId="77777777" w:rsidR="00A55F1B" w:rsidRPr="00D4649D" w:rsidRDefault="00A55F1B" w:rsidP="00A304BA">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3CA17711" w14:textId="77777777" w:rsidR="00A55F1B" w:rsidRPr="00D4649D" w:rsidRDefault="00A55F1B" w:rsidP="00A304BA">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1961A272" w14:textId="77777777" w:rsidR="00A55F1B" w:rsidRDefault="00A55F1B" w:rsidP="00A304BA">
    <w:pPr>
      <w:pStyle w:val="Footer"/>
      <w:jc w:val="cente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14:paraId="4004413C" w14:textId="77777777" w:rsidR="00A55F1B" w:rsidRDefault="00A55F1B" w:rsidP="00A304BA">
    <w:pPr>
      <w:pStyle w:val="Footer"/>
      <w:ind w:left="-180"/>
      <w:rPr>
        <w:rFonts w:ascii="Times New Roman" w:hAnsi="Times New Roman" w:cs="Times New Roman"/>
        <w:sz w:val="18"/>
        <w:szCs w:val="18"/>
      </w:rPr>
    </w:pPr>
    <w:bookmarkStart w:id="21" w:name="sagitec40"/>
    <w:r>
      <w:rPr>
        <w:rFonts w:ascii="Times New Roman" w:hAnsi="Times New Roman" w:cs="Times New Roman"/>
        <w:sz w:val="18"/>
        <w:szCs w:val="18"/>
      </w:rPr>
      <w:t>{stdMbrParticipantMPID}</w:t>
    </w:r>
    <w:bookmarkEnd w:id="21"/>
  </w:p>
  <w:p w14:paraId="7E4770F6" w14:textId="548450B4" w:rsidR="00C9363E" w:rsidRPr="00B726F3" w:rsidRDefault="004A0A99" w:rsidP="00C9363E">
    <w:pPr>
      <w:jc w:val="right"/>
      <w:rPr>
        <w:rFonts w:ascii="Arial Narrow" w:hAnsi="Arial Narrow"/>
        <w:sz w:val="12"/>
        <w:szCs w:val="16"/>
      </w:rPr>
    </w:pPr>
    <w:r>
      <w:rPr>
        <w:rFonts w:ascii="Arial Narrow" w:hAnsi="Arial Narrow"/>
        <w:sz w:val="12"/>
        <w:szCs w:val="16"/>
      </w:rPr>
      <w:t>PER-0006R  V:20151127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CC388" w14:textId="77777777" w:rsidR="00582358" w:rsidRDefault="00582358" w:rsidP="00FF191A">
      <w:pPr>
        <w:spacing w:after="0" w:line="240" w:lineRule="auto"/>
      </w:pPr>
      <w:r>
        <w:separator/>
      </w:r>
    </w:p>
  </w:footnote>
  <w:footnote w:type="continuationSeparator" w:id="0">
    <w:p w14:paraId="47E5AE71" w14:textId="77777777" w:rsidR="00582358" w:rsidRDefault="00582358" w:rsidP="00FF1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F5738" w14:textId="77777777" w:rsidR="00A55F1B" w:rsidRDefault="0042020F" w:rsidP="00693C73">
    <w:pPr>
      <w:pStyle w:val="Header"/>
    </w:pPr>
    <w:r>
      <w:rPr>
        <w:noProof/>
      </w:rPr>
      <mc:AlternateContent>
        <mc:Choice Requires="wps">
          <w:drawing>
            <wp:anchor distT="0" distB="0" distL="114300" distR="114300" simplePos="0" relativeHeight="251658240" behindDoc="0" locked="0" layoutInCell="1" allowOverlap="1" wp14:anchorId="10AE25B3" wp14:editId="03E8EBF8">
              <wp:simplePos x="0" y="0"/>
              <wp:positionH relativeFrom="column">
                <wp:posOffset>3789680</wp:posOffset>
              </wp:positionH>
              <wp:positionV relativeFrom="paragraph">
                <wp:posOffset>274955</wp:posOffset>
              </wp:positionV>
              <wp:extent cx="915035" cy="248920"/>
              <wp:effectExtent l="12065" t="12700" r="6350"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40C5ADB9" w14:textId="77777777" w:rsidR="00E915F2" w:rsidRPr="009D1063" w:rsidRDefault="00E915F2" w:rsidP="00E915F2">
                          <w:pPr>
                            <w:rPr>
                              <w:color w:val="FFFFFF" w:themeColor="background1"/>
                            </w:rPr>
                          </w:pPr>
                          <w:r w:rsidRPr="009D1063">
                            <w:rPr>
                              <w:color w:val="FFFFFF" w:themeColor="background1"/>
                            </w:rPr>
                            <w:t>v4: 4-29-14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E25B3" id="_x0000_t202" coordsize="21600,21600" o:spt="202" path="m,l,21600r21600,l21600,xe">
              <v:stroke joinstyle="miter"/>
              <v:path gradientshapeok="t" o:connecttype="rect"/>
            </v:shapetype>
            <v:shape id="Text Box 1" o:spid="_x0000_s1027" type="#_x0000_t202" style="position:absolute;margin-left:298.4pt;margin-top:21.65pt;width:72.0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PuMgIAAGEEAAAOAAAAZHJzL2Uyb0RvYy54bWysVNuO2yAQfa/Uf0C8N47TpE2sOKtttqkq&#10;bS/Sth+AMbZRMUOBxE6/fgdIstntW1U/IGDgMOecGa9vxl6Rg7BOgi5pPplSIjSHWuq2pD9/7N4s&#10;KXGe6Zop0KKkR+Hozeb1q/VgCjGDDlQtLEEQ7YrBlLTz3hRZ5ngneuYmYITGYAO2Zx6Xts1qywZE&#10;71U2m07fZQPY2ljgwjncvUtBuon4TSO4/9Y0TniiSoq5+TjaOFZhzDZrVrSWmU7yUxrsH7LomdT4&#10;6AXqjnlG9lb+BdVLbsFB4ycc+gyaRnIROSCbfPqCzUPHjIhcUBxnLjK5/wfLvx4ezHdL/PgBRjQw&#10;knDmHvgvRzRsO6ZbcWstDJ1gNT6cB8mywbjidDVI7QoXQKrhC9RoMtt7iEBjY/ugCvIkiI4GHC+i&#10;i9ETjpurfDF9u6CEY2g2X65m0ZSMFefLxjr/SUBPwqSkFj2N4Oxw73xIhhXnI+EtB0rWO6lUXNi2&#10;2ipLDgz938Uv5v/imNJkwEwWs0Xi/wwilKK4gFRt0kjteySbgPNp+FIt4T5WXNo/M4nVHCBiss8S&#10;7KXH+leyL+nyCiWI/VHXsTo9kyrNkanSJ/WD4El6P1YjHgwuVFAf0QcLqc6xL3HSgf1DyYA1XlL3&#10;e8+soER91ujlKp/PQ1PExXzxHqUn9jpSXUeY5ghVUk9Jmm59aqS9sbLt8KWkjIZb9L+R0ZunrE55&#10;Yx1HFU49Fxrleh1PPf0ZNo8AAAD//wMAUEsDBBQABgAIAAAAIQCbgpxl4AAAAAkBAAAPAAAAZHJz&#10;L2Rvd25yZXYueG1sTI9BT4NAFITvJv6HzTPxZhdbSgvyaIzG3kwjNtXjwj6ByL4l7LZFf73rSY+T&#10;mcx8k28m04sTja6zjHA7i0AQ11Z33CDsX59u1iCcV6xVb5kQvsjBpri8yFWm7Zlf6FT6RoQSdplC&#10;aL0fMild3ZJRbmYH4uB92NEoH+TYSD2qcyg3vZxHUSKN6jgstGqgh5bqz/JoEFwdJYddXB7eKrml&#10;71Trx/ftM+L11XR/B8LT5P/C8Isf0KEITJU9snaiR1imSUD3CPFiASIEVnGUgqgQ1vMlyCKX/x8U&#10;PwAAAP//AwBQSwECLQAUAAYACAAAACEAtoM4kv4AAADhAQAAEwAAAAAAAAAAAAAAAAAAAAAAW0Nv&#10;bnRlbnRfVHlwZXNdLnhtbFBLAQItABQABgAIAAAAIQA4/SH/1gAAAJQBAAALAAAAAAAAAAAAAAAA&#10;AC8BAABfcmVscy8ucmVsc1BLAQItABQABgAIAAAAIQCBhsPuMgIAAGEEAAAOAAAAAAAAAAAAAAAA&#10;AC4CAABkcnMvZTJvRG9jLnhtbFBLAQItABQABgAIAAAAIQCbgpxl4AAAAAkBAAAPAAAAAAAAAAAA&#10;AAAAAIwEAABkcnMvZG93bnJldi54bWxQSwUGAAAAAAQABADzAAAAmQUAAAAA&#10;" strokecolor="white [3212]">
              <v:textbox>
                <w:txbxContent>
                  <w:p w14:paraId="40C5ADB9" w14:textId="77777777" w:rsidR="00E915F2" w:rsidRPr="009D1063" w:rsidRDefault="00E915F2" w:rsidP="00E915F2">
                    <w:pPr>
                      <w:rPr>
                        <w:color w:val="FFFFFF" w:themeColor="background1"/>
                      </w:rPr>
                    </w:pPr>
                    <w:r w:rsidRPr="009D1063">
                      <w:rPr>
                        <w:color w:val="FFFFFF" w:themeColor="background1"/>
                      </w:rPr>
                      <w:t>v4: 4-29-14</w:t>
                    </w:r>
                  </w:p>
                </w:txbxContent>
              </v:textbox>
            </v:shape>
          </w:pict>
        </mc:Fallback>
      </mc:AlternateContent>
    </w:r>
    <w:r>
      <w:rPr>
        <w:noProof/>
      </w:rPr>
      <w:drawing>
        <wp:inline distT="0" distB="0" distL="0" distR="0" wp14:anchorId="19B13574" wp14:editId="3E5C6AFF">
          <wp:extent cx="2096058" cy="85953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58" cy="859536"/>
                  </a:xfrm>
                  <a:prstGeom prst="rect">
                    <a:avLst/>
                  </a:prstGeom>
                  <a:noFill/>
                  <a:ln>
                    <a:noFill/>
                  </a:ln>
                </pic:spPr>
              </pic:pic>
            </a:graphicData>
          </a:graphic>
        </wp:inline>
      </w:drawing>
    </w:r>
  </w:p>
  <w:p w14:paraId="7EE1D967" w14:textId="77777777" w:rsidR="00D518A2" w:rsidRDefault="00D518A2" w:rsidP="00693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E3349" w14:textId="77777777" w:rsidR="00B442CB" w:rsidRPr="001C5116" w:rsidRDefault="00B442CB" w:rsidP="00B442CB">
    <w:pPr>
      <w:widowControl w:val="0"/>
      <w:autoSpaceDE w:val="0"/>
      <w:autoSpaceDN w:val="0"/>
      <w:adjustRightInd w:val="0"/>
      <w:spacing w:after="0" w:line="240" w:lineRule="auto"/>
      <w:jc w:val="both"/>
      <w:rPr>
        <w:rFonts w:ascii="Times New Roman" w:hAnsi="Times New Roman" w:cs="Times New Roman"/>
        <w:b/>
        <w:bCs/>
        <w:color w:val="000000"/>
      </w:rPr>
    </w:pPr>
    <w:r w:rsidRPr="001C5116">
      <w:rPr>
        <w:rFonts w:ascii="Times New Roman" w:hAnsi="Times New Roman" w:cs="Times New Roman"/>
        <w:b/>
        <w:bCs/>
        <w:color w:val="000000"/>
      </w:rPr>
      <w:t>IMPORTANT NOTICE – Minimum Distribution Requirement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95ACD"/>
    <w:multiLevelType w:val="hybridMultilevel"/>
    <w:tmpl w:val="50367E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59A857DD"/>
    <w:multiLevelType w:val="hybridMultilevel"/>
    <w:tmpl w:val="EDBAC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15:restartNumberingAfterBreak="0">
    <w:nsid w:val="639936E5"/>
    <w:multiLevelType w:val="hybridMultilevel"/>
    <w:tmpl w:val="91EC74A6"/>
    <w:lvl w:ilvl="0" w:tplc="04090005">
      <w:start w:val="1"/>
      <w:numFmt w:val="bullet"/>
      <w:lvlText w:val=""/>
      <w:lvlJc w:val="left"/>
      <w:pPr>
        <w:ind w:left="720" w:hanging="360"/>
      </w:pPr>
      <w:rPr>
        <w:rFonts w:ascii="Wingdings" w:hAnsi="Wingdings"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662004795">
    <w:abstractNumId w:val="5"/>
  </w:num>
  <w:num w:numId="2" w16cid:durableId="149441531">
    <w:abstractNumId w:val="3"/>
  </w:num>
  <w:num w:numId="3" w16cid:durableId="445465892">
    <w:abstractNumId w:val="7"/>
  </w:num>
  <w:num w:numId="4" w16cid:durableId="853231101">
    <w:abstractNumId w:val="2"/>
  </w:num>
  <w:num w:numId="5" w16cid:durableId="2049648848">
    <w:abstractNumId w:val="6"/>
  </w:num>
  <w:num w:numId="6" w16cid:durableId="1565682334">
    <w:abstractNumId w:val="1"/>
  </w:num>
  <w:num w:numId="7" w16cid:durableId="974409173">
    <w:abstractNumId w:val="4"/>
  </w:num>
  <w:num w:numId="8" w16cid:durableId="129494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00"/>
    <w:rsid w:val="00001541"/>
    <w:rsid w:val="00006A2F"/>
    <w:rsid w:val="0001559C"/>
    <w:rsid w:val="00023CAA"/>
    <w:rsid w:val="000244A5"/>
    <w:rsid w:val="00024EC7"/>
    <w:rsid w:val="000263EA"/>
    <w:rsid w:val="00035DBB"/>
    <w:rsid w:val="00073147"/>
    <w:rsid w:val="000833CF"/>
    <w:rsid w:val="000861B9"/>
    <w:rsid w:val="000963AB"/>
    <w:rsid w:val="000A4D44"/>
    <w:rsid w:val="000C1BA8"/>
    <w:rsid w:val="000C6AC8"/>
    <w:rsid w:val="000D0BA1"/>
    <w:rsid w:val="000D36F7"/>
    <w:rsid w:val="000D67EA"/>
    <w:rsid w:val="000E0934"/>
    <w:rsid w:val="000E679C"/>
    <w:rsid w:val="000F0261"/>
    <w:rsid w:val="000F2C55"/>
    <w:rsid w:val="0010771B"/>
    <w:rsid w:val="00107CCA"/>
    <w:rsid w:val="00120FD8"/>
    <w:rsid w:val="001218FB"/>
    <w:rsid w:val="00123EFC"/>
    <w:rsid w:val="00124204"/>
    <w:rsid w:val="00130981"/>
    <w:rsid w:val="00135DDE"/>
    <w:rsid w:val="00136720"/>
    <w:rsid w:val="00155B96"/>
    <w:rsid w:val="001614B6"/>
    <w:rsid w:val="00162306"/>
    <w:rsid w:val="0016790A"/>
    <w:rsid w:val="001705A3"/>
    <w:rsid w:val="00196F3B"/>
    <w:rsid w:val="001A26D7"/>
    <w:rsid w:val="001B1032"/>
    <w:rsid w:val="001B3E45"/>
    <w:rsid w:val="001B7075"/>
    <w:rsid w:val="001C5116"/>
    <w:rsid w:val="001D1714"/>
    <w:rsid w:val="001D5674"/>
    <w:rsid w:val="001E3446"/>
    <w:rsid w:val="001E6DC7"/>
    <w:rsid w:val="001F19B9"/>
    <w:rsid w:val="001F2589"/>
    <w:rsid w:val="001F38CD"/>
    <w:rsid w:val="00206379"/>
    <w:rsid w:val="00215A8C"/>
    <w:rsid w:val="00217874"/>
    <w:rsid w:val="00220075"/>
    <w:rsid w:val="00221101"/>
    <w:rsid w:val="00255161"/>
    <w:rsid w:val="00256C67"/>
    <w:rsid w:val="0025727B"/>
    <w:rsid w:val="00257E52"/>
    <w:rsid w:val="002619AF"/>
    <w:rsid w:val="002628F7"/>
    <w:rsid w:val="00273AF1"/>
    <w:rsid w:val="00276E5D"/>
    <w:rsid w:val="00276EFD"/>
    <w:rsid w:val="00280DAB"/>
    <w:rsid w:val="00284BC7"/>
    <w:rsid w:val="002858DF"/>
    <w:rsid w:val="00290468"/>
    <w:rsid w:val="00294549"/>
    <w:rsid w:val="0029579D"/>
    <w:rsid w:val="002A0D50"/>
    <w:rsid w:val="002A5EAD"/>
    <w:rsid w:val="002B018B"/>
    <w:rsid w:val="002B2439"/>
    <w:rsid w:val="002C6E24"/>
    <w:rsid w:val="002D4FC8"/>
    <w:rsid w:val="002D74C1"/>
    <w:rsid w:val="002E4C15"/>
    <w:rsid w:val="002F2287"/>
    <w:rsid w:val="002F495D"/>
    <w:rsid w:val="00301619"/>
    <w:rsid w:val="00306A58"/>
    <w:rsid w:val="00311F26"/>
    <w:rsid w:val="00334B9E"/>
    <w:rsid w:val="00336537"/>
    <w:rsid w:val="00341B71"/>
    <w:rsid w:val="0034389D"/>
    <w:rsid w:val="00345A41"/>
    <w:rsid w:val="003460EB"/>
    <w:rsid w:val="00355504"/>
    <w:rsid w:val="0035694C"/>
    <w:rsid w:val="0036462F"/>
    <w:rsid w:val="0036564D"/>
    <w:rsid w:val="00367849"/>
    <w:rsid w:val="003721AA"/>
    <w:rsid w:val="003828E9"/>
    <w:rsid w:val="00385B8A"/>
    <w:rsid w:val="003873D6"/>
    <w:rsid w:val="00393BFA"/>
    <w:rsid w:val="00395C78"/>
    <w:rsid w:val="003A0E99"/>
    <w:rsid w:val="003A302D"/>
    <w:rsid w:val="003A4132"/>
    <w:rsid w:val="003A4E4A"/>
    <w:rsid w:val="003B4A39"/>
    <w:rsid w:val="003B5804"/>
    <w:rsid w:val="003B6D13"/>
    <w:rsid w:val="003B7E3B"/>
    <w:rsid w:val="003C5732"/>
    <w:rsid w:val="003D21A4"/>
    <w:rsid w:val="003D3E44"/>
    <w:rsid w:val="003D7CCC"/>
    <w:rsid w:val="003F0B4A"/>
    <w:rsid w:val="003F11A3"/>
    <w:rsid w:val="003F17D9"/>
    <w:rsid w:val="003F30AF"/>
    <w:rsid w:val="004121D2"/>
    <w:rsid w:val="0042020F"/>
    <w:rsid w:val="004274DD"/>
    <w:rsid w:val="004338AB"/>
    <w:rsid w:val="00435B20"/>
    <w:rsid w:val="00436BC5"/>
    <w:rsid w:val="004372A0"/>
    <w:rsid w:val="00443CB0"/>
    <w:rsid w:val="00446517"/>
    <w:rsid w:val="0045293A"/>
    <w:rsid w:val="00454CA5"/>
    <w:rsid w:val="00454FD9"/>
    <w:rsid w:val="00473FEE"/>
    <w:rsid w:val="0048680A"/>
    <w:rsid w:val="0049593F"/>
    <w:rsid w:val="004A030E"/>
    <w:rsid w:val="004A04DE"/>
    <w:rsid w:val="004A0A99"/>
    <w:rsid w:val="004A0B04"/>
    <w:rsid w:val="004B655F"/>
    <w:rsid w:val="004D3321"/>
    <w:rsid w:val="004D7915"/>
    <w:rsid w:val="004E30AB"/>
    <w:rsid w:val="004E434A"/>
    <w:rsid w:val="004F0F14"/>
    <w:rsid w:val="00501907"/>
    <w:rsid w:val="0050459B"/>
    <w:rsid w:val="00507A82"/>
    <w:rsid w:val="005159F5"/>
    <w:rsid w:val="0052631E"/>
    <w:rsid w:val="0053247D"/>
    <w:rsid w:val="0053333C"/>
    <w:rsid w:val="0053495F"/>
    <w:rsid w:val="0054374D"/>
    <w:rsid w:val="0054525D"/>
    <w:rsid w:val="00546BF9"/>
    <w:rsid w:val="00552DF8"/>
    <w:rsid w:val="0055485C"/>
    <w:rsid w:val="00561A19"/>
    <w:rsid w:val="005702E0"/>
    <w:rsid w:val="00577B0B"/>
    <w:rsid w:val="005817FF"/>
    <w:rsid w:val="00582358"/>
    <w:rsid w:val="00587135"/>
    <w:rsid w:val="005A07F3"/>
    <w:rsid w:val="005A092B"/>
    <w:rsid w:val="005A2ADB"/>
    <w:rsid w:val="005A7CAB"/>
    <w:rsid w:val="005B4339"/>
    <w:rsid w:val="005B7B49"/>
    <w:rsid w:val="005B7FFC"/>
    <w:rsid w:val="005C3EFA"/>
    <w:rsid w:val="005C52A7"/>
    <w:rsid w:val="005D1964"/>
    <w:rsid w:val="005D746C"/>
    <w:rsid w:val="005F2D6A"/>
    <w:rsid w:val="00604D01"/>
    <w:rsid w:val="00607EB3"/>
    <w:rsid w:val="00612F51"/>
    <w:rsid w:val="00613032"/>
    <w:rsid w:val="00613A77"/>
    <w:rsid w:val="00614F29"/>
    <w:rsid w:val="00615854"/>
    <w:rsid w:val="006159AE"/>
    <w:rsid w:val="00627F6E"/>
    <w:rsid w:val="0064355A"/>
    <w:rsid w:val="00655D3A"/>
    <w:rsid w:val="0065630C"/>
    <w:rsid w:val="00663E97"/>
    <w:rsid w:val="0066581F"/>
    <w:rsid w:val="00666E79"/>
    <w:rsid w:val="00673D07"/>
    <w:rsid w:val="00693C73"/>
    <w:rsid w:val="00693F1E"/>
    <w:rsid w:val="00693F26"/>
    <w:rsid w:val="006A5B1D"/>
    <w:rsid w:val="006B708F"/>
    <w:rsid w:val="006C7423"/>
    <w:rsid w:val="006E40AC"/>
    <w:rsid w:val="006F6005"/>
    <w:rsid w:val="0070439D"/>
    <w:rsid w:val="00716597"/>
    <w:rsid w:val="007402E3"/>
    <w:rsid w:val="00744E64"/>
    <w:rsid w:val="00753D9B"/>
    <w:rsid w:val="00755187"/>
    <w:rsid w:val="00756F54"/>
    <w:rsid w:val="007613D3"/>
    <w:rsid w:val="0076463F"/>
    <w:rsid w:val="007776CD"/>
    <w:rsid w:val="00777EBC"/>
    <w:rsid w:val="00780F98"/>
    <w:rsid w:val="00783C05"/>
    <w:rsid w:val="007A38FA"/>
    <w:rsid w:val="007B0B2E"/>
    <w:rsid w:val="007B477F"/>
    <w:rsid w:val="007B5387"/>
    <w:rsid w:val="007C2A71"/>
    <w:rsid w:val="007C4328"/>
    <w:rsid w:val="007C6BCA"/>
    <w:rsid w:val="007D00E8"/>
    <w:rsid w:val="007D2213"/>
    <w:rsid w:val="007D63EE"/>
    <w:rsid w:val="007E091A"/>
    <w:rsid w:val="007E3FCB"/>
    <w:rsid w:val="007E44B7"/>
    <w:rsid w:val="00801995"/>
    <w:rsid w:val="00805353"/>
    <w:rsid w:val="00830C2E"/>
    <w:rsid w:val="00830E9E"/>
    <w:rsid w:val="00832DB5"/>
    <w:rsid w:val="00843FD0"/>
    <w:rsid w:val="00860600"/>
    <w:rsid w:val="00862481"/>
    <w:rsid w:val="00867C6E"/>
    <w:rsid w:val="008702B5"/>
    <w:rsid w:val="00870B8A"/>
    <w:rsid w:val="00871241"/>
    <w:rsid w:val="00873219"/>
    <w:rsid w:val="008759BF"/>
    <w:rsid w:val="00887C16"/>
    <w:rsid w:val="00896BD0"/>
    <w:rsid w:val="008A6D44"/>
    <w:rsid w:val="008B3A4F"/>
    <w:rsid w:val="008E768D"/>
    <w:rsid w:val="008F0E0D"/>
    <w:rsid w:val="008F1ED1"/>
    <w:rsid w:val="008F1F05"/>
    <w:rsid w:val="008F2A9A"/>
    <w:rsid w:val="008F4293"/>
    <w:rsid w:val="008F7359"/>
    <w:rsid w:val="008F7666"/>
    <w:rsid w:val="009027E2"/>
    <w:rsid w:val="009178F5"/>
    <w:rsid w:val="00922B23"/>
    <w:rsid w:val="00933642"/>
    <w:rsid w:val="009346A9"/>
    <w:rsid w:val="00934A40"/>
    <w:rsid w:val="009743D4"/>
    <w:rsid w:val="00977560"/>
    <w:rsid w:val="00985C43"/>
    <w:rsid w:val="00992A1C"/>
    <w:rsid w:val="00997633"/>
    <w:rsid w:val="009A19A4"/>
    <w:rsid w:val="009A36DD"/>
    <w:rsid w:val="009A42D5"/>
    <w:rsid w:val="009A5C6D"/>
    <w:rsid w:val="009A7A06"/>
    <w:rsid w:val="009B351A"/>
    <w:rsid w:val="009B491B"/>
    <w:rsid w:val="009C1B6A"/>
    <w:rsid w:val="009D1063"/>
    <w:rsid w:val="009D16D0"/>
    <w:rsid w:val="009D25DC"/>
    <w:rsid w:val="009E1B94"/>
    <w:rsid w:val="009E3B69"/>
    <w:rsid w:val="009F002B"/>
    <w:rsid w:val="009F772F"/>
    <w:rsid w:val="00A00954"/>
    <w:rsid w:val="00A0103C"/>
    <w:rsid w:val="00A1428C"/>
    <w:rsid w:val="00A15E9F"/>
    <w:rsid w:val="00A17FD7"/>
    <w:rsid w:val="00A21958"/>
    <w:rsid w:val="00A227B8"/>
    <w:rsid w:val="00A26BC4"/>
    <w:rsid w:val="00A304BA"/>
    <w:rsid w:val="00A35DEE"/>
    <w:rsid w:val="00A3730E"/>
    <w:rsid w:val="00A446E2"/>
    <w:rsid w:val="00A55D6F"/>
    <w:rsid w:val="00A55F1B"/>
    <w:rsid w:val="00A70D02"/>
    <w:rsid w:val="00A72520"/>
    <w:rsid w:val="00A7420E"/>
    <w:rsid w:val="00A81E0E"/>
    <w:rsid w:val="00A83095"/>
    <w:rsid w:val="00A86D01"/>
    <w:rsid w:val="00A95C58"/>
    <w:rsid w:val="00A97D2A"/>
    <w:rsid w:val="00AA5208"/>
    <w:rsid w:val="00AA71A2"/>
    <w:rsid w:val="00AB67F6"/>
    <w:rsid w:val="00AB7199"/>
    <w:rsid w:val="00AC2C04"/>
    <w:rsid w:val="00AC45DF"/>
    <w:rsid w:val="00AD5542"/>
    <w:rsid w:val="00AE794F"/>
    <w:rsid w:val="00AF663E"/>
    <w:rsid w:val="00B05932"/>
    <w:rsid w:val="00B07CC5"/>
    <w:rsid w:val="00B204AA"/>
    <w:rsid w:val="00B229FD"/>
    <w:rsid w:val="00B2367C"/>
    <w:rsid w:val="00B31A37"/>
    <w:rsid w:val="00B31F8C"/>
    <w:rsid w:val="00B40CB5"/>
    <w:rsid w:val="00B44175"/>
    <w:rsid w:val="00B442CB"/>
    <w:rsid w:val="00B45E79"/>
    <w:rsid w:val="00B46383"/>
    <w:rsid w:val="00B51C25"/>
    <w:rsid w:val="00B52C9E"/>
    <w:rsid w:val="00B53435"/>
    <w:rsid w:val="00B53980"/>
    <w:rsid w:val="00B55FA6"/>
    <w:rsid w:val="00B65A72"/>
    <w:rsid w:val="00B726F3"/>
    <w:rsid w:val="00B74EBA"/>
    <w:rsid w:val="00B845FE"/>
    <w:rsid w:val="00B864E2"/>
    <w:rsid w:val="00B87228"/>
    <w:rsid w:val="00BB2E56"/>
    <w:rsid w:val="00BB58B4"/>
    <w:rsid w:val="00BC13D8"/>
    <w:rsid w:val="00BC66AB"/>
    <w:rsid w:val="00BD1B81"/>
    <w:rsid w:val="00BD48EC"/>
    <w:rsid w:val="00BD7665"/>
    <w:rsid w:val="00BD7FDD"/>
    <w:rsid w:val="00BF6CF7"/>
    <w:rsid w:val="00C11A05"/>
    <w:rsid w:val="00C17566"/>
    <w:rsid w:val="00C17E5D"/>
    <w:rsid w:val="00C47FC8"/>
    <w:rsid w:val="00C530C4"/>
    <w:rsid w:val="00C55906"/>
    <w:rsid w:val="00C63593"/>
    <w:rsid w:val="00C7725D"/>
    <w:rsid w:val="00C82B3D"/>
    <w:rsid w:val="00C82B88"/>
    <w:rsid w:val="00C92860"/>
    <w:rsid w:val="00C9363E"/>
    <w:rsid w:val="00CA199D"/>
    <w:rsid w:val="00CA6472"/>
    <w:rsid w:val="00CC4501"/>
    <w:rsid w:val="00CC5CC8"/>
    <w:rsid w:val="00CD04E2"/>
    <w:rsid w:val="00CD7652"/>
    <w:rsid w:val="00CE1430"/>
    <w:rsid w:val="00CE195A"/>
    <w:rsid w:val="00CE1A39"/>
    <w:rsid w:val="00CF4B88"/>
    <w:rsid w:val="00CF52F1"/>
    <w:rsid w:val="00D024B0"/>
    <w:rsid w:val="00D03616"/>
    <w:rsid w:val="00D05497"/>
    <w:rsid w:val="00D21555"/>
    <w:rsid w:val="00D32D18"/>
    <w:rsid w:val="00D3389D"/>
    <w:rsid w:val="00D518A2"/>
    <w:rsid w:val="00D52DDC"/>
    <w:rsid w:val="00D545E6"/>
    <w:rsid w:val="00D60AC9"/>
    <w:rsid w:val="00D66450"/>
    <w:rsid w:val="00D7247B"/>
    <w:rsid w:val="00D81B61"/>
    <w:rsid w:val="00D84B90"/>
    <w:rsid w:val="00D87587"/>
    <w:rsid w:val="00D96C74"/>
    <w:rsid w:val="00DA1729"/>
    <w:rsid w:val="00DA5CCB"/>
    <w:rsid w:val="00DC3525"/>
    <w:rsid w:val="00DD03D0"/>
    <w:rsid w:val="00DE3485"/>
    <w:rsid w:val="00DF040B"/>
    <w:rsid w:val="00DF2CFE"/>
    <w:rsid w:val="00DF2DA3"/>
    <w:rsid w:val="00E01559"/>
    <w:rsid w:val="00E1240C"/>
    <w:rsid w:val="00E13845"/>
    <w:rsid w:val="00E23F01"/>
    <w:rsid w:val="00E271EB"/>
    <w:rsid w:val="00E37ED5"/>
    <w:rsid w:val="00E47967"/>
    <w:rsid w:val="00E51000"/>
    <w:rsid w:val="00E51E02"/>
    <w:rsid w:val="00E7143A"/>
    <w:rsid w:val="00E768CF"/>
    <w:rsid w:val="00E76C25"/>
    <w:rsid w:val="00E77C57"/>
    <w:rsid w:val="00E915F2"/>
    <w:rsid w:val="00E92F4C"/>
    <w:rsid w:val="00E9352A"/>
    <w:rsid w:val="00EA363C"/>
    <w:rsid w:val="00EB16D7"/>
    <w:rsid w:val="00EB4865"/>
    <w:rsid w:val="00EB6E95"/>
    <w:rsid w:val="00EB6EF9"/>
    <w:rsid w:val="00EC0586"/>
    <w:rsid w:val="00EC3F37"/>
    <w:rsid w:val="00EC5B9B"/>
    <w:rsid w:val="00EC671B"/>
    <w:rsid w:val="00EE0A0E"/>
    <w:rsid w:val="00EE3B8E"/>
    <w:rsid w:val="00EE43FE"/>
    <w:rsid w:val="00EE47E5"/>
    <w:rsid w:val="00EF376C"/>
    <w:rsid w:val="00F03126"/>
    <w:rsid w:val="00F0424F"/>
    <w:rsid w:val="00F16B80"/>
    <w:rsid w:val="00F21312"/>
    <w:rsid w:val="00F42133"/>
    <w:rsid w:val="00F47518"/>
    <w:rsid w:val="00F47984"/>
    <w:rsid w:val="00F508B8"/>
    <w:rsid w:val="00F71EFB"/>
    <w:rsid w:val="00F72FB6"/>
    <w:rsid w:val="00F873DF"/>
    <w:rsid w:val="00F90A45"/>
    <w:rsid w:val="00F96D13"/>
    <w:rsid w:val="00FB3DC4"/>
    <w:rsid w:val="00FC50A3"/>
    <w:rsid w:val="00FC5546"/>
    <w:rsid w:val="00FD0486"/>
    <w:rsid w:val="00FD590D"/>
    <w:rsid w:val="00FD65BF"/>
    <w:rsid w:val="00FD72F0"/>
    <w:rsid w:val="00FD755E"/>
    <w:rsid w:val="00FD75A4"/>
    <w:rsid w:val="00FE1301"/>
    <w:rsid w:val="00FE1CC5"/>
    <w:rsid w:val="00FE40A3"/>
    <w:rsid w:val="00FE6C77"/>
    <w:rsid w:val="00FF191A"/>
    <w:rsid w:val="00FF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8D5129"/>
  <w15:docId w15:val="{0260654A-8617-4EC5-838F-5AB3FA86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CB5"/>
  </w:style>
  <w:style w:type="paragraph" w:styleId="Heading3">
    <w:name w:val="heading 3"/>
    <w:basedOn w:val="Normal"/>
    <w:next w:val="Normal"/>
    <w:link w:val="Heading3Char"/>
    <w:semiHidden/>
    <w:unhideWhenUsed/>
    <w:qFormat/>
    <w:rsid w:val="00107CCA"/>
    <w:pPr>
      <w:keepNext/>
      <w:spacing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DF8"/>
    <w:rPr>
      <w:rFonts w:ascii="Tahoma" w:hAnsi="Tahoma" w:cs="Tahoma"/>
      <w:sz w:val="16"/>
      <w:szCs w:val="16"/>
    </w:rPr>
  </w:style>
  <w:style w:type="paragraph" w:styleId="ListParagraph">
    <w:name w:val="List Paragraph"/>
    <w:basedOn w:val="Normal"/>
    <w:uiPriority w:val="34"/>
    <w:qFormat/>
    <w:rsid w:val="001B3E45"/>
    <w:pPr>
      <w:ind w:left="720"/>
      <w:contextualSpacing/>
    </w:pPr>
    <w:rPr>
      <w:rFonts w:eastAsiaTheme="minorHAnsi"/>
    </w:rPr>
  </w:style>
  <w:style w:type="paragraph" w:styleId="Header">
    <w:name w:val="header"/>
    <w:basedOn w:val="Normal"/>
    <w:link w:val="HeaderChar"/>
    <w:uiPriority w:val="99"/>
    <w:unhideWhenUsed/>
    <w:rsid w:val="00FF1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91A"/>
  </w:style>
  <w:style w:type="paragraph" w:styleId="Footer">
    <w:name w:val="footer"/>
    <w:basedOn w:val="Normal"/>
    <w:link w:val="FooterChar"/>
    <w:uiPriority w:val="99"/>
    <w:unhideWhenUsed/>
    <w:rsid w:val="00FF1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1A"/>
  </w:style>
  <w:style w:type="character" w:styleId="Hyperlink">
    <w:name w:val="Hyperlink"/>
    <w:basedOn w:val="DefaultParagraphFont"/>
    <w:uiPriority w:val="99"/>
    <w:unhideWhenUsed/>
    <w:rsid w:val="00B55FA6"/>
    <w:rPr>
      <w:color w:val="0000FF" w:themeColor="hyperlink"/>
      <w:u w:val="single"/>
    </w:rPr>
  </w:style>
  <w:style w:type="character" w:customStyle="1" w:styleId="Heading3Char">
    <w:name w:val="Heading 3 Char"/>
    <w:basedOn w:val="DefaultParagraphFont"/>
    <w:link w:val="Heading3"/>
    <w:semiHidden/>
    <w:rsid w:val="00107CCA"/>
    <w:rPr>
      <w:rFonts w:ascii="Times New Roman" w:eastAsia="Times New Roman" w:hAnsi="Times New Roman" w:cs="Times New Roman"/>
      <w:b/>
      <w:sz w:val="24"/>
      <w:szCs w:val="20"/>
    </w:rPr>
  </w:style>
  <w:style w:type="character" w:styleId="EndnoteReference">
    <w:name w:val="endnote reference"/>
    <w:basedOn w:val="DefaultParagraphFont"/>
    <w:uiPriority w:val="99"/>
    <w:semiHidden/>
    <w:unhideWhenUsed/>
    <w:rsid w:val="00436BC5"/>
    <w:rPr>
      <w:vertAlign w:val="superscript"/>
    </w:rPr>
  </w:style>
  <w:style w:type="paragraph" w:styleId="NormalWeb">
    <w:name w:val="Normal (Web)"/>
    <w:basedOn w:val="Normal"/>
    <w:uiPriority w:val="99"/>
    <w:semiHidden/>
    <w:unhideWhenUsed/>
    <w:rsid w:val="0042020F"/>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346A9"/>
    <w:rPr>
      <w:sz w:val="16"/>
      <w:szCs w:val="16"/>
    </w:rPr>
  </w:style>
  <w:style w:type="paragraph" w:styleId="CommentText">
    <w:name w:val="annotation text"/>
    <w:basedOn w:val="Normal"/>
    <w:link w:val="CommentTextChar"/>
    <w:uiPriority w:val="99"/>
    <w:unhideWhenUsed/>
    <w:rsid w:val="009346A9"/>
    <w:pPr>
      <w:spacing w:line="240" w:lineRule="auto"/>
    </w:pPr>
    <w:rPr>
      <w:sz w:val="20"/>
      <w:szCs w:val="20"/>
    </w:rPr>
  </w:style>
  <w:style w:type="character" w:customStyle="1" w:styleId="CommentTextChar">
    <w:name w:val="Comment Text Char"/>
    <w:basedOn w:val="DefaultParagraphFont"/>
    <w:link w:val="CommentText"/>
    <w:uiPriority w:val="99"/>
    <w:rsid w:val="009346A9"/>
    <w:rPr>
      <w:sz w:val="20"/>
      <w:szCs w:val="20"/>
    </w:rPr>
  </w:style>
  <w:style w:type="paragraph" w:styleId="CommentSubject">
    <w:name w:val="annotation subject"/>
    <w:basedOn w:val="CommentText"/>
    <w:next w:val="CommentText"/>
    <w:link w:val="CommentSubjectChar"/>
    <w:uiPriority w:val="99"/>
    <w:semiHidden/>
    <w:unhideWhenUsed/>
    <w:rsid w:val="009346A9"/>
    <w:rPr>
      <w:b/>
      <w:bCs/>
    </w:rPr>
  </w:style>
  <w:style w:type="character" w:customStyle="1" w:styleId="CommentSubjectChar">
    <w:name w:val="Comment Subject Char"/>
    <w:basedOn w:val="CommentTextChar"/>
    <w:link w:val="CommentSubject"/>
    <w:uiPriority w:val="99"/>
    <w:semiHidden/>
    <w:rsid w:val="009346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4702">
      <w:bodyDiv w:val="1"/>
      <w:marLeft w:val="0"/>
      <w:marRight w:val="0"/>
      <w:marTop w:val="0"/>
      <w:marBottom w:val="0"/>
      <w:divBdr>
        <w:top w:val="none" w:sz="0" w:space="0" w:color="auto"/>
        <w:left w:val="none" w:sz="0" w:space="0" w:color="auto"/>
        <w:bottom w:val="none" w:sz="0" w:space="0" w:color="auto"/>
        <w:right w:val="none" w:sz="0" w:space="0" w:color="auto"/>
      </w:divBdr>
    </w:div>
    <w:div w:id="373045813">
      <w:bodyDiv w:val="1"/>
      <w:marLeft w:val="0"/>
      <w:marRight w:val="0"/>
      <w:marTop w:val="0"/>
      <w:marBottom w:val="0"/>
      <w:divBdr>
        <w:top w:val="none" w:sz="0" w:space="0" w:color="auto"/>
        <w:left w:val="none" w:sz="0" w:space="0" w:color="auto"/>
        <w:bottom w:val="none" w:sz="0" w:space="0" w:color="auto"/>
        <w:right w:val="none" w:sz="0" w:space="0" w:color="auto"/>
      </w:divBdr>
    </w:div>
    <w:div w:id="886452210">
      <w:bodyDiv w:val="1"/>
      <w:marLeft w:val="0"/>
      <w:marRight w:val="0"/>
      <w:marTop w:val="0"/>
      <w:marBottom w:val="0"/>
      <w:divBdr>
        <w:top w:val="none" w:sz="0" w:space="0" w:color="auto"/>
        <w:left w:val="none" w:sz="0" w:space="0" w:color="auto"/>
        <w:bottom w:val="none" w:sz="0" w:space="0" w:color="auto"/>
        <w:right w:val="none" w:sz="0" w:space="0" w:color="auto"/>
      </w:divBdr>
    </w:div>
    <w:div w:id="19466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35642E-AE5E-49C1-BCA8-5C8EBE23A88B}">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77F852E5-EDF9-4F08-95B4-773918FF7D8E}">
  <ds:schemaRefs>
    <ds:schemaRef ds:uri="http://schemas.openxmlformats.org/officeDocument/2006/bibliography"/>
  </ds:schemaRefs>
</ds:datastoreItem>
</file>

<file path=customXml/itemProps3.xml><?xml version="1.0" encoding="utf-8"?>
<ds:datastoreItem xmlns:ds="http://schemas.openxmlformats.org/officeDocument/2006/customXml" ds:itemID="{8DD9C3C9-FD15-4657-B708-EB9D28F19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7785B5D-AB08-4C2A-A7A8-51A99CDD1E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j) Minimum Distribution Cover Letter</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Minimum Distribution Cover Letter</dc:title>
  <dc:creator>Thiru Masilamani</dc:creator>
  <dc:description>Completed</dc:description>
  <cp:lastModifiedBy>Thiru Masilamani</cp:lastModifiedBy>
  <cp:revision>2</cp:revision>
  <cp:lastPrinted>2015-12-23T22:12:00Z</cp:lastPrinted>
  <dcterms:created xsi:type="dcterms:W3CDTF">2024-11-11T17:18:00Z</dcterms:created>
  <dcterms:modified xsi:type="dcterms:W3CDTF">2024-11-11T17:18:00Z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