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0865" w14:textId="776EB5BE" w:rsidR="002B7138" w:rsidRDefault="002B7138" w:rsidP="002B7138">
      <w:pPr>
        <w:spacing w:after="0" w:line="240" w:lineRule="auto"/>
        <w:jc w:val="both"/>
        <w:rPr>
          <w:bCs/>
          <w:sz w:val="24"/>
        </w:rPr>
      </w:pPr>
    </w:p>
    <w:p w14:paraId="47EEC986" w14:textId="77777777" w:rsidR="00E37F66" w:rsidRPr="00A343FC" w:rsidRDefault="00E37F66" w:rsidP="002B7138">
      <w:pPr>
        <w:spacing w:after="0" w:line="240" w:lineRule="auto"/>
        <w:jc w:val="both"/>
        <w:rPr>
          <w:bCs/>
          <w:sz w:val="24"/>
        </w:rPr>
      </w:pPr>
    </w:p>
    <w:p w14:paraId="432A816E" w14:textId="77777777" w:rsidR="00962DF3" w:rsidRPr="00E37F66" w:rsidRDefault="00962DF3" w:rsidP="00E37F66">
      <w:pPr>
        <w:spacing w:after="0" w:line="240" w:lineRule="auto"/>
        <w:jc w:val="both"/>
        <w:rPr>
          <w:rFonts w:ascii="Microsoft Sans Serif" w:hAnsi="Microsoft Sans Serif" w:cs="Microsoft Sans Serif"/>
          <w:spacing w:val="-3"/>
          <w:sz w:val="2"/>
          <w:szCs w:val="16"/>
        </w:rPr>
      </w:pPr>
    </w:p>
    <w:tbl>
      <w:tblPr>
        <w:tblpPr w:leftFromText="180" w:rightFromText="180" w:vertAnchor="text" w:horzAnchor="margin" w:tblpY="-14"/>
        <w:tblW w:w="10080" w:type="dxa"/>
        <w:tblLayout w:type="fixed"/>
        <w:tblCellMar>
          <w:left w:w="0" w:type="dxa"/>
          <w:right w:w="0" w:type="dxa"/>
        </w:tblCellMar>
        <w:tblLook w:val="04A0" w:firstRow="1" w:lastRow="0" w:firstColumn="1" w:lastColumn="0" w:noHBand="0" w:noVBand="1"/>
      </w:tblPr>
      <w:tblGrid>
        <w:gridCol w:w="4223"/>
        <w:gridCol w:w="4224"/>
        <w:gridCol w:w="1633"/>
      </w:tblGrid>
      <w:tr w:rsidR="00962DF3" w:rsidRPr="00A343FC" w14:paraId="5BE0F441" w14:textId="77777777" w:rsidTr="00E37F66">
        <w:trPr>
          <w:trHeight w:hRule="exact" w:val="360"/>
        </w:trPr>
        <w:tc>
          <w:tcPr>
            <w:tcW w:w="4223" w:type="dxa"/>
            <w:vMerge w:val="restart"/>
          </w:tcPr>
          <w:p w14:paraId="2810FF8B" w14:textId="77777777" w:rsidR="00962DF3" w:rsidRPr="00A343FC" w:rsidRDefault="00962DF3" w:rsidP="003C7062">
            <w:pPr>
              <w:spacing w:after="0" w:line="240" w:lineRule="auto"/>
              <w:rPr>
                <w:rFonts w:ascii="Microsoft Sans Serif" w:hAnsi="Microsoft Sans Serif" w:cs="Microsoft Sans Serif"/>
                <w:sz w:val="24"/>
              </w:rPr>
            </w:pPr>
            <w:bookmarkStart w:id="0" w:name="S6"/>
            <w:r w:rsidRPr="00A343FC">
              <w:rPr>
                <w:rFonts w:ascii="Microsoft Sans Serif" w:hAnsi="Microsoft Sans Serif" w:cs="Microsoft Sans Serif"/>
                <w:sz w:val="24"/>
              </w:rPr>
              <w:t>{stdMbrFullName}</w:t>
            </w:r>
            <w:bookmarkEnd w:id="0"/>
          </w:p>
          <w:p w14:paraId="2F28468C" w14:textId="77777777" w:rsidR="00962DF3" w:rsidRPr="00A343FC" w:rsidRDefault="00962DF3" w:rsidP="003C7062">
            <w:pPr>
              <w:spacing w:after="0" w:line="240" w:lineRule="auto"/>
              <w:rPr>
                <w:rFonts w:ascii="Microsoft Sans Serif" w:hAnsi="Microsoft Sans Serif" w:cs="Microsoft Sans Serif"/>
                <w:sz w:val="24"/>
              </w:rPr>
            </w:pPr>
            <w:bookmarkStart w:id="1" w:name="S7"/>
            <w:r w:rsidRPr="00A343FC">
              <w:rPr>
                <w:rFonts w:ascii="Microsoft Sans Serif" w:hAnsi="Microsoft Sans Serif" w:cs="Microsoft Sans Serif"/>
                <w:sz w:val="24"/>
              </w:rPr>
              <w:t>{x stdMbrAdrCorStreet1}</w:t>
            </w:r>
            <w:bookmarkEnd w:id="1"/>
          </w:p>
          <w:p w14:paraId="3727348A" w14:textId="77777777" w:rsidR="00962DF3" w:rsidRPr="00A343FC" w:rsidRDefault="00962DF3" w:rsidP="003C7062">
            <w:pPr>
              <w:spacing w:after="0" w:line="240" w:lineRule="auto"/>
              <w:rPr>
                <w:rFonts w:ascii="Microsoft Sans Serif" w:hAnsi="Microsoft Sans Serif" w:cs="Microsoft Sans Serif"/>
                <w:sz w:val="24"/>
              </w:rPr>
            </w:pPr>
            <w:bookmarkStart w:id="2" w:name="S8"/>
            <w:r w:rsidRPr="00A343FC">
              <w:rPr>
                <w:rFonts w:ascii="Microsoft Sans Serif" w:hAnsi="Microsoft Sans Serif" w:cs="Microsoft Sans Serif"/>
                <w:sz w:val="24"/>
              </w:rPr>
              <w:t>{x stdMbrAdrCorStreet2}</w:t>
            </w:r>
            <w:bookmarkEnd w:id="2"/>
          </w:p>
          <w:p w14:paraId="76175724" w14:textId="77777777" w:rsidR="00962DF3" w:rsidRPr="00A343FC" w:rsidRDefault="00962DF3" w:rsidP="003C7062">
            <w:pPr>
              <w:spacing w:after="0" w:line="240" w:lineRule="auto"/>
              <w:rPr>
                <w:rFonts w:ascii="Microsoft Sans Serif" w:hAnsi="Microsoft Sans Serif" w:cs="Microsoft Sans Serif"/>
                <w:spacing w:val="-3"/>
                <w:sz w:val="24"/>
              </w:rPr>
            </w:pPr>
            <w:bookmarkStart w:id="3" w:name="S9"/>
            <w:r w:rsidRPr="00A343FC">
              <w:rPr>
                <w:rFonts w:ascii="Microsoft Sans Serif" w:hAnsi="Microsoft Sans Serif" w:cs="Microsoft Sans Serif"/>
                <w:spacing w:val="-3"/>
                <w:sz w:val="24"/>
              </w:rPr>
              <w:t>{x if stdIsUSA = 1}</w:t>
            </w:r>
            <w:bookmarkEnd w:id="3"/>
          </w:p>
          <w:p w14:paraId="7876E514" w14:textId="77777777" w:rsidR="00962DF3" w:rsidRPr="00A343FC" w:rsidRDefault="00962DF3" w:rsidP="003C7062">
            <w:pPr>
              <w:spacing w:after="0" w:line="240" w:lineRule="auto"/>
              <w:rPr>
                <w:rFonts w:ascii="Microsoft Sans Serif" w:hAnsi="Microsoft Sans Serif" w:cs="Microsoft Sans Serif"/>
                <w:spacing w:val="-3"/>
                <w:sz w:val="24"/>
              </w:rPr>
            </w:pPr>
            <w:bookmarkStart w:id="4" w:name="S10"/>
            <w:r w:rsidRPr="00A343FC">
              <w:rPr>
                <w:rFonts w:ascii="Microsoft Sans Serif" w:hAnsi="Microsoft Sans Serif" w:cs="Microsoft Sans Serif"/>
                <w:spacing w:val="-3"/>
                <w:sz w:val="24"/>
              </w:rPr>
              <w:t>{x stdDomesticStateInternationalCountry}</w:t>
            </w:r>
            <w:bookmarkEnd w:id="4"/>
          </w:p>
          <w:p w14:paraId="043F2AC7" w14:textId="77777777" w:rsidR="00962DF3" w:rsidRPr="00A343FC" w:rsidRDefault="00962DF3" w:rsidP="003C7062">
            <w:pPr>
              <w:spacing w:after="0" w:line="240" w:lineRule="auto"/>
              <w:rPr>
                <w:rFonts w:ascii="Microsoft Sans Serif" w:hAnsi="Microsoft Sans Serif" w:cs="Microsoft Sans Serif"/>
                <w:spacing w:val="-3"/>
                <w:sz w:val="24"/>
              </w:rPr>
            </w:pPr>
            <w:bookmarkStart w:id="5" w:name="S11"/>
            <w:r w:rsidRPr="00A343FC">
              <w:rPr>
                <w:rFonts w:ascii="Microsoft Sans Serif" w:hAnsi="Microsoft Sans Serif" w:cs="Microsoft Sans Serif"/>
                <w:spacing w:val="-3"/>
                <w:sz w:val="24"/>
              </w:rPr>
              <w:t>{x else}</w:t>
            </w:r>
            <w:bookmarkEnd w:id="5"/>
          </w:p>
          <w:p w14:paraId="0658C72C" w14:textId="77777777" w:rsidR="00962DF3" w:rsidRPr="00A343FC" w:rsidRDefault="00962DF3" w:rsidP="003C7062">
            <w:pPr>
              <w:spacing w:after="0" w:line="240" w:lineRule="auto"/>
              <w:rPr>
                <w:rFonts w:ascii="Microsoft Sans Serif" w:hAnsi="Microsoft Sans Serif" w:cs="Microsoft Sans Serif"/>
                <w:spacing w:val="-3"/>
                <w:sz w:val="24"/>
              </w:rPr>
            </w:pPr>
            <w:bookmarkStart w:id="6" w:name="S12"/>
            <w:r w:rsidRPr="00A343FC">
              <w:rPr>
                <w:rFonts w:ascii="Microsoft Sans Serif" w:hAnsi="Microsoft Sans Serif" w:cs="Microsoft Sans Serif"/>
                <w:spacing w:val="-3"/>
                <w:sz w:val="24"/>
              </w:rPr>
              <w:t>{x stdDomesticStateInternationalCountry}</w:t>
            </w:r>
            <w:bookmarkEnd w:id="6"/>
          </w:p>
          <w:p w14:paraId="16DDA347" w14:textId="77777777" w:rsidR="00962DF3" w:rsidRPr="00A343FC" w:rsidRDefault="00962DF3" w:rsidP="003C7062">
            <w:pPr>
              <w:spacing w:after="0" w:line="240" w:lineRule="auto"/>
              <w:rPr>
                <w:rFonts w:ascii="Microsoft Sans Serif" w:hAnsi="Microsoft Sans Serif" w:cs="Microsoft Sans Serif"/>
                <w:spacing w:val="-3"/>
                <w:sz w:val="24"/>
              </w:rPr>
            </w:pPr>
            <w:bookmarkStart w:id="7" w:name="S13"/>
            <w:r w:rsidRPr="00A343FC">
              <w:rPr>
                <w:rFonts w:ascii="Microsoft Sans Serif" w:hAnsi="Microsoft Sans Serif" w:cs="Microsoft Sans Serif"/>
                <w:spacing w:val="-3"/>
                <w:sz w:val="24"/>
              </w:rPr>
              <w:t>{x stdMbrAdrCountryDesc}</w:t>
            </w:r>
            <w:bookmarkEnd w:id="7"/>
          </w:p>
          <w:p w14:paraId="4FCD886C" w14:textId="77777777" w:rsidR="00962DF3" w:rsidRPr="00A343FC" w:rsidRDefault="00962DF3" w:rsidP="003C7062">
            <w:pPr>
              <w:spacing w:after="0" w:line="240" w:lineRule="auto"/>
              <w:rPr>
                <w:rFonts w:ascii="Microsoft Sans Serif" w:hAnsi="Microsoft Sans Serif" w:cs="Microsoft Sans Serif"/>
                <w:spacing w:val="-3"/>
                <w:sz w:val="24"/>
              </w:rPr>
            </w:pPr>
            <w:bookmarkStart w:id="8" w:name="S14"/>
            <w:r w:rsidRPr="00A343FC">
              <w:rPr>
                <w:rFonts w:ascii="Microsoft Sans Serif" w:hAnsi="Microsoft Sans Serif" w:cs="Microsoft Sans Serif"/>
                <w:spacing w:val="-3"/>
                <w:sz w:val="24"/>
              </w:rPr>
              <w:t>{endif}</w:t>
            </w:r>
            <w:bookmarkEnd w:id="8"/>
          </w:p>
          <w:p w14:paraId="1AF788D4" w14:textId="77777777" w:rsidR="00962DF3" w:rsidRPr="00A343FC" w:rsidRDefault="00962DF3" w:rsidP="003C7062">
            <w:pPr>
              <w:spacing w:after="0" w:line="240" w:lineRule="auto"/>
              <w:ind w:left="-75"/>
              <w:rPr>
                <w:bCs/>
                <w:sz w:val="24"/>
              </w:rPr>
            </w:pPr>
          </w:p>
          <w:p w14:paraId="2548EE94" w14:textId="77777777" w:rsidR="00962DF3" w:rsidRPr="00A343FC" w:rsidRDefault="00962DF3" w:rsidP="003C7062">
            <w:pPr>
              <w:spacing w:after="0" w:line="240" w:lineRule="auto"/>
              <w:ind w:left="-75"/>
              <w:rPr>
                <w:bCs/>
                <w:sz w:val="24"/>
              </w:rPr>
            </w:pPr>
            <w:r w:rsidRPr="00A343FC">
              <w:rPr>
                <w:bCs/>
                <w:sz w:val="24"/>
              </w:rPr>
              <w:tab/>
            </w:r>
          </w:p>
        </w:tc>
        <w:tc>
          <w:tcPr>
            <w:tcW w:w="4224" w:type="dxa"/>
          </w:tcPr>
          <w:p w14:paraId="79F57B21" w14:textId="71FFCD01" w:rsidR="00962DF3" w:rsidRPr="00A343FC" w:rsidRDefault="00962DF3" w:rsidP="003C7062">
            <w:pPr>
              <w:spacing w:after="0" w:line="240" w:lineRule="auto"/>
              <w:jc w:val="right"/>
              <w:rPr>
                <w:rFonts w:cs="Times New Roman"/>
                <w:b/>
                <w:bCs/>
                <w:sz w:val="20"/>
                <w:szCs w:val="20"/>
              </w:rPr>
            </w:pPr>
          </w:p>
        </w:tc>
        <w:tc>
          <w:tcPr>
            <w:tcW w:w="1633" w:type="dxa"/>
          </w:tcPr>
          <w:p w14:paraId="5981993F" w14:textId="23183040" w:rsidR="00962DF3" w:rsidRPr="00A343FC" w:rsidRDefault="00962DF3" w:rsidP="003C7062">
            <w:pPr>
              <w:spacing w:after="0" w:line="240" w:lineRule="auto"/>
              <w:ind w:left="90"/>
              <w:rPr>
                <w:rFonts w:cs="Times New Roman"/>
                <w:bCs/>
                <w:sz w:val="20"/>
                <w:szCs w:val="20"/>
              </w:rPr>
            </w:pPr>
          </w:p>
        </w:tc>
      </w:tr>
      <w:tr w:rsidR="00962DF3" w14:paraId="1AA3F1ED" w14:textId="77777777" w:rsidTr="00E37F66">
        <w:trPr>
          <w:trHeight w:hRule="exact" w:val="360"/>
        </w:trPr>
        <w:tc>
          <w:tcPr>
            <w:tcW w:w="4223" w:type="dxa"/>
            <w:vMerge/>
            <w:vAlign w:val="center"/>
            <w:hideMark/>
          </w:tcPr>
          <w:p w14:paraId="600750CE" w14:textId="77777777" w:rsidR="00962DF3" w:rsidRDefault="00962DF3" w:rsidP="003C7062">
            <w:pPr>
              <w:spacing w:after="0" w:line="240" w:lineRule="auto"/>
              <w:rPr>
                <w:bCs/>
                <w:sz w:val="24"/>
              </w:rPr>
            </w:pPr>
          </w:p>
        </w:tc>
        <w:tc>
          <w:tcPr>
            <w:tcW w:w="4224" w:type="dxa"/>
          </w:tcPr>
          <w:p w14:paraId="45E71719" w14:textId="77777777" w:rsidR="00962DF3" w:rsidRPr="00A343FC" w:rsidRDefault="00962DF3" w:rsidP="003C7062">
            <w:pPr>
              <w:tabs>
                <w:tab w:val="left" w:pos="90"/>
              </w:tabs>
              <w:autoSpaceDE w:val="0"/>
              <w:autoSpaceDN w:val="0"/>
              <w:adjustRightInd w:val="0"/>
              <w:spacing w:after="0" w:line="240" w:lineRule="auto"/>
              <w:jc w:val="right"/>
              <w:rPr>
                <w:rFonts w:cs="Times New Roman"/>
                <w:b/>
                <w:bCs/>
                <w:sz w:val="20"/>
                <w:szCs w:val="20"/>
              </w:rPr>
            </w:pPr>
          </w:p>
        </w:tc>
        <w:tc>
          <w:tcPr>
            <w:tcW w:w="1633" w:type="dxa"/>
          </w:tcPr>
          <w:p w14:paraId="261BFC1F" w14:textId="7D68A3AF" w:rsidR="00962DF3" w:rsidRPr="00A343FC" w:rsidRDefault="00962DF3" w:rsidP="003C7062">
            <w:pPr>
              <w:autoSpaceDE w:val="0"/>
              <w:autoSpaceDN w:val="0"/>
              <w:adjustRightInd w:val="0"/>
              <w:spacing w:after="0" w:line="240" w:lineRule="auto"/>
              <w:ind w:left="90" w:right="-88"/>
              <w:rPr>
                <w:rFonts w:cs="Times New Roman"/>
                <w:bCs/>
                <w:sz w:val="20"/>
                <w:szCs w:val="20"/>
              </w:rPr>
            </w:pPr>
          </w:p>
        </w:tc>
      </w:tr>
      <w:tr w:rsidR="00E37F66" w14:paraId="0DDE28F2" w14:textId="77777777" w:rsidTr="00E37F66">
        <w:trPr>
          <w:trHeight w:hRule="exact" w:val="360"/>
        </w:trPr>
        <w:tc>
          <w:tcPr>
            <w:tcW w:w="4223" w:type="dxa"/>
            <w:vMerge/>
            <w:vAlign w:val="center"/>
            <w:hideMark/>
          </w:tcPr>
          <w:p w14:paraId="1E84E193" w14:textId="77777777" w:rsidR="00E37F66" w:rsidRDefault="00E37F66" w:rsidP="00E37F66">
            <w:pPr>
              <w:spacing w:after="0" w:line="240" w:lineRule="auto"/>
              <w:rPr>
                <w:bCs/>
                <w:sz w:val="24"/>
              </w:rPr>
            </w:pPr>
          </w:p>
        </w:tc>
        <w:tc>
          <w:tcPr>
            <w:tcW w:w="4224" w:type="dxa"/>
          </w:tcPr>
          <w:p w14:paraId="6ACE7B06" w14:textId="5935F18C" w:rsidR="00E37F66" w:rsidRPr="00A343FC" w:rsidRDefault="00E37F66" w:rsidP="00E37F66">
            <w:pPr>
              <w:spacing w:after="0" w:line="240" w:lineRule="auto"/>
              <w:jc w:val="right"/>
              <w:rPr>
                <w:rFonts w:cs="Times New Roman"/>
                <w:b/>
                <w:bCs/>
                <w:sz w:val="20"/>
                <w:szCs w:val="20"/>
              </w:rPr>
            </w:pPr>
            <w:r>
              <w:rPr>
                <w:rFonts w:cs="Times New Roman"/>
                <w:b/>
                <w:bCs/>
                <w:sz w:val="20"/>
                <w:szCs w:val="20"/>
              </w:rPr>
              <w:t xml:space="preserve">Year of Birth: </w:t>
            </w:r>
          </w:p>
        </w:tc>
        <w:tc>
          <w:tcPr>
            <w:tcW w:w="1633" w:type="dxa"/>
          </w:tcPr>
          <w:p w14:paraId="0E527EFB" w14:textId="05806573" w:rsidR="00E37F66" w:rsidRPr="00A343FC" w:rsidRDefault="00E37F66" w:rsidP="00E37F66">
            <w:pPr>
              <w:spacing w:after="0" w:line="240" w:lineRule="auto"/>
              <w:ind w:left="90"/>
              <w:rPr>
                <w:rFonts w:cs="Times New Roman"/>
                <w:bCs/>
                <w:sz w:val="20"/>
                <w:szCs w:val="20"/>
              </w:rPr>
            </w:pPr>
            <w:bookmarkStart w:id="9" w:name="S16"/>
            <w:r w:rsidRPr="00A343FC">
              <w:rPr>
                <w:rFonts w:cs="Times New Roman"/>
                <w:bCs/>
                <w:sz w:val="20"/>
                <w:szCs w:val="20"/>
              </w:rPr>
              <w:t>{idtDateofBirth}</w:t>
            </w:r>
            <w:bookmarkEnd w:id="9"/>
          </w:p>
        </w:tc>
      </w:tr>
      <w:tr w:rsidR="00E37F66" w14:paraId="20B013B6" w14:textId="77777777" w:rsidTr="00E37F66">
        <w:trPr>
          <w:trHeight w:hRule="exact" w:val="360"/>
        </w:trPr>
        <w:tc>
          <w:tcPr>
            <w:tcW w:w="4223" w:type="dxa"/>
            <w:vMerge/>
            <w:vAlign w:val="center"/>
            <w:hideMark/>
          </w:tcPr>
          <w:p w14:paraId="1ED58383" w14:textId="77777777" w:rsidR="00E37F66" w:rsidRDefault="00E37F66" w:rsidP="00E37F66">
            <w:pPr>
              <w:spacing w:after="0" w:line="240" w:lineRule="auto"/>
              <w:rPr>
                <w:bCs/>
                <w:sz w:val="24"/>
              </w:rPr>
            </w:pPr>
          </w:p>
        </w:tc>
        <w:tc>
          <w:tcPr>
            <w:tcW w:w="4224" w:type="dxa"/>
          </w:tcPr>
          <w:p w14:paraId="29C09B3C"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bookmarkStart w:id="10" w:name="S19"/>
            <w:r w:rsidRPr="00A343FC">
              <w:rPr>
                <w:rFonts w:cs="Times New Roman"/>
                <w:b/>
                <w:sz w:val="20"/>
                <w:szCs w:val="20"/>
              </w:rPr>
              <w:t>{x if Isvested = Y}</w:t>
            </w:r>
            <w:bookmarkEnd w:id="10"/>
            <w:r w:rsidRPr="00A343FC">
              <w:rPr>
                <w:rFonts w:cs="Times New Roman"/>
                <w:b/>
                <w:sz w:val="20"/>
                <w:szCs w:val="20"/>
              </w:rPr>
              <w:t xml:space="preserve">           </w:t>
            </w:r>
          </w:p>
          <w:p w14:paraId="5D1017F3"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r w:rsidRPr="00A343FC">
              <w:rPr>
                <w:rFonts w:cs="Times New Roman"/>
                <w:b/>
                <w:sz w:val="20"/>
                <w:szCs w:val="20"/>
              </w:rPr>
              <w:t xml:space="preserve">Monthly Pension Benefit:                      </w:t>
            </w:r>
          </w:p>
          <w:p w14:paraId="4D73A63C"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bookmarkStart w:id="11" w:name="S18"/>
            <w:r w:rsidRPr="00A343FC">
              <w:rPr>
                <w:rFonts w:cs="Times New Roman"/>
                <w:b/>
                <w:sz w:val="20"/>
                <w:szCs w:val="20"/>
              </w:rPr>
              <w:t>{x else}</w:t>
            </w:r>
            <w:bookmarkEnd w:id="11"/>
          </w:p>
          <w:p w14:paraId="68BD2748"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r w:rsidRPr="00A343FC">
              <w:rPr>
                <w:rFonts w:cs="Times New Roman"/>
                <w:b/>
                <w:sz w:val="20"/>
                <w:szCs w:val="20"/>
              </w:rPr>
              <w:t xml:space="preserve">                    Employee Contributions/UVHP:  </w:t>
            </w:r>
          </w:p>
          <w:p w14:paraId="3B98ED0B"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bookmarkStart w:id="12" w:name="S17"/>
            <w:r w:rsidRPr="00A343FC">
              <w:rPr>
                <w:rFonts w:cs="Times New Roman"/>
                <w:b/>
                <w:sz w:val="20"/>
                <w:szCs w:val="20"/>
              </w:rPr>
              <w:t>{endif}</w:t>
            </w:r>
            <w:bookmarkEnd w:id="12"/>
          </w:p>
          <w:p w14:paraId="74CA8A72" w14:textId="77777777" w:rsidR="00E37F66" w:rsidRPr="00A343FC" w:rsidRDefault="00E37F66" w:rsidP="00E37F66">
            <w:pPr>
              <w:tabs>
                <w:tab w:val="left" w:pos="90"/>
              </w:tabs>
              <w:autoSpaceDE w:val="0"/>
              <w:autoSpaceDN w:val="0"/>
              <w:adjustRightInd w:val="0"/>
              <w:spacing w:after="0" w:line="240" w:lineRule="auto"/>
              <w:ind w:left="-90"/>
              <w:jc w:val="right"/>
              <w:rPr>
                <w:rFonts w:cs="Times New Roman"/>
                <w:b/>
                <w:sz w:val="20"/>
                <w:szCs w:val="20"/>
              </w:rPr>
            </w:pPr>
          </w:p>
          <w:p w14:paraId="002309E4" w14:textId="1F19877C" w:rsidR="00E37F66" w:rsidRPr="00282B6B" w:rsidRDefault="00E37F66" w:rsidP="00E37F66">
            <w:pPr>
              <w:spacing w:after="0" w:line="240" w:lineRule="auto"/>
              <w:jc w:val="right"/>
              <w:rPr>
                <w:rFonts w:cs="Times New Roman"/>
                <w:b/>
                <w:color w:val="000000"/>
                <w:sz w:val="20"/>
                <w:szCs w:val="20"/>
              </w:rPr>
            </w:pPr>
          </w:p>
        </w:tc>
        <w:tc>
          <w:tcPr>
            <w:tcW w:w="1633" w:type="dxa"/>
          </w:tcPr>
          <w:p w14:paraId="192E343F" w14:textId="77777777" w:rsidR="00E37F66" w:rsidRDefault="00E37F66" w:rsidP="00E37F66">
            <w:pPr>
              <w:autoSpaceDE w:val="0"/>
              <w:autoSpaceDN w:val="0"/>
              <w:adjustRightInd w:val="0"/>
              <w:spacing w:after="0" w:line="240" w:lineRule="auto"/>
              <w:ind w:left="90" w:right="-88"/>
              <w:rPr>
                <w:rFonts w:cs="Times New Roman"/>
                <w:sz w:val="20"/>
                <w:szCs w:val="20"/>
              </w:rPr>
            </w:pPr>
            <w:bookmarkStart w:id="13" w:name="S20"/>
            <w:r w:rsidRPr="00A343FC">
              <w:rPr>
                <w:rFonts w:cs="Times New Roman"/>
                <w:sz w:val="20"/>
                <w:szCs w:val="20"/>
              </w:rPr>
              <w:t>{x if Isvested  = Y}</w:t>
            </w:r>
            <w:bookmarkEnd w:id="13"/>
          </w:p>
          <w:p w14:paraId="1C971FE4" w14:textId="77777777" w:rsidR="00E37F66" w:rsidRDefault="00E37F66" w:rsidP="00E37F66">
            <w:pPr>
              <w:autoSpaceDE w:val="0"/>
              <w:autoSpaceDN w:val="0"/>
              <w:adjustRightInd w:val="0"/>
              <w:spacing w:after="0" w:line="240" w:lineRule="auto"/>
              <w:ind w:left="90" w:right="-88"/>
              <w:rPr>
                <w:rFonts w:cs="Times New Roman"/>
                <w:sz w:val="20"/>
                <w:szCs w:val="20"/>
              </w:rPr>
            </w:pPr>
            <w:bookmarkStart w:id="14" w:name="S22"/>
            <w:r w:rsidRPr="00A343FC">
              <w:rPr>
                <w:rFonts w:cs="Times New Roman"/>
                <w:sz w:val="20"/>
                <w:szCs w:val="20"/>
              </w:rPr>
              <w:t>{ldecTotalAccuruedBftAmt}</w:t>
            </w:r>
            <w:bookmarkEnd w:id="14"/>
          </w:p>
          <w:p w14:paraId="6CAF40D9" w14:textId="77777777" w:rsidR="00E37F66" w:rsidRDefault="00E37F66" w:rsidP="00E37F66">
            <w:pPr>
              <w:tabs>
                <w:tab w:val="left" w:pos="90"/>
              </w:tabs>
              <w:autoSpaceDE w:val="0"/>
              <w:autoSpaceDN w:val="0"/>
              <w:adjustRightInd w:val="0"/>
              <w:spacing w:after="0" w:line="240" w:lineRule="auto"/>
              <w:ind w:left="90" w:right="-88"/>
              <w:rPr>
                <w:rFonts w:cs="Times New Roman"/>
                <w:sz w:val="20"/>
                <w:szCs w:val="20"/>
              </w:rPr>
            </w:pPr>
            <w:r w:rsidRPr="00A343FC">
              <w:rPr>
                <w:rFonts w:cs="Times New Roman"/>
                <w:b/>
                <w:sz w:val="20"/>
                <w:szCs w:val="20"/>
              </w:rPr>
              <w:t xml:space="preserve"> </w:t>
            </w:r>
            <w:bookmarkStart w:id="15" w:name="S21"/>
            <w:r w:rsidRPr="00A343FC">
              <w:rPr>
                <w:rFonts w:cs="Times New Roman"/>
                <w:sz w:val="20"/>
                <w:szCs w:val="20"/>
              </w:rPr>
              <w:t>{x else}</w:t>
            </w:r>
            <w:bookmarkEnd w:id="15"/>
          </w:p>
          <w:p w14:paraId="1A57A890" w14:textId="77777777" w:rsidR="00E37F66" w:rsidRPr="00A343FC" w:rsidRDefault="00E37F66" w:rsidP="00E37F66">
            <w:pPr>
              <w:autoSpaceDE w:val="0"/>
              <w:autoSpaceDN w:val="0"/>
              <w:adjustRightInd w:val="0"/>
              <w:spacing w:after="0" w:line="240" w:lineRule="auto"/>
              <w:ind w:left="90" w:right="-88"/>
              <w:rPr>
                <w:rFonts w:cs="Times New Roman"/>
                <w:sz w:val="20"/>
                <w:szCs w:val="20"/>
              </w:rPr>
            </w:pPr>
            <w:bookmarkStart w:id="16" w:name="S24"/>
            <w:r w:rsidRPr="00A343FC">
              <w:rPr>
                <w:rFonts w:cs="Times New Roman"/>
                <w:sz w:val="20"/>
                <w:szCs w:val="20"/>
              </w:rPr>
              <w:t>{ldecTotalEEUVHPAmt}</w:t>
            </w:r>
            <w:bookmarkEnd w:id="16"/>
          </w:p>
          <w:p w14:paraId="5B3F2660" w14:textId="2FEA6D29" w:rsidR="00E37F66" w:rsidRPr="00A343FC" w:rsidRDefault="00E37F66" w:rsidP="00E37F66">
            <w:pPr>
              <w:spacing w:after="0" w:line="240" w:lineRule="auto"/>
              <w:ind w:left="90"/>
              <w:rPr>
                <w:rFonts w:cs="Times New Roman"/>
                <w:sz w:val="20"/>
                <w:szCs w:val="20"/>
              </w:rPr>
            </w:pPr>
            <w:bookmarkStart w:id="17" w:name="S25"/>
            <w:r w:rsidRPr="00A343FC">
              <w:rPr>
                <w:rFonts w:cs="Times New Roman"/>
                <w:sz w:val="20"/>
                <w:szCs w:val="20"/>
              </w:rPr>
              <w:t>{endif}</w:t>
            </w:r>
            <w:bookmarkEnd w:id="17"/>
            <w:r w:rsidRPr="00A343FC">
              <w:rPr>
                <w:rFonts w:cs="Times New Roman"/>
                <w:sz w:val="20"/>
                <w:szCs w:val="20"/>
              </w:rPr>
              <w:t xml:space="preserve"> </w:t>
            </w:r>
          </w:p>
        </w:tc>
      </w:tr>
      <w:tr w:rsidR="00E37F66" w14:paraId="2B99E818" w14:textId="77777777" w:rsidTr="00E37F66">
        <w:trPr>
          <w:trHeight w:hRule="exact" w:val="360"/>
        </w:trPr>
        <w:tc>
          <w:tcPr>
            <w:tcW w:w="4223" w:type="dxa"/>
            <w:vAlign w:val="center"/>
          </w:tcPr>
          <w:p w14:paraId="7E67AE1F" w14:textId="77777777" w:rsidR="00E37F66" w:rsidRDefault="00E37F66" w:rsidP="00E37F66">
            <w:pPr>
              <w:spacing w:after="0" w:line="240" w:lineRule="auto"/>
              <w:rPr>
                <w:bCs/>
                <w:sz w:val="24"/>
              </w:rPr>
            </w:pPr>
          </w:p>
        </w:tc>
        <w:tc>
          <w:tcPr>
            <w:tcW w:w="4224" w:type="dxa"/>
          </w:tcPr>
          <w:p w14:paraId="6A8FC44F" w14:textId="4F6A975C" w:rsidR="00E37F66" w:rsidRPr="00A343FC" w:rsidRDefault="00E37F66" w:rsidP="00E37F66">
            <w:pPr>
              <w:spacing w:after="0" w:line="240" w:lineRule="auto"/>
              <w:jc w:val="right"/>
              <w:rPr>
                <w:rFonts w:cs="Times New Roman"/>
                <w:b/>
                <w:color w:val="000000"/>
                <w:sz w:val="20"/>
                <w:szCs w:val="20"/>
              </w:rPr>
            </w:pPr>
            <w:r w:rsidRPr="00A343FC">
              <w:rPr>
                <w:rFonts w:cs="Times New Roman"/>
                <w:b/>
                <w:color w:val="000000"/>
                <w:sz w:val="20"/>
                <w:szCs w:val="20"/>
              </w:rPr>
              <w:t>As of the last reported date of:</w:t>
            </w:r>
          </w:p>
        </w:tc>
        <w:tc>
          <w:tcPr>
            <w:tcW w:w="1633" w:type="dxa"/>
          </w:tcPr>
          <w:p w14:paraId="286AFDDE" w14:textId="473D799D" w:rsidR="00E37F66" w:rsidRPr="00A343FC" w:rsidRDefault="00E37F66" w:rsidP="00E37F66">
            <w:pPr>
              <w:spacing w:after="0" w:line="240" w:lineRule="auto"/>
              <w:ind w:left="90"/>
              <w:rPr>
                <w:rFonts w:cs="Times New Roman"/>
                <w:sz w:val="20"/>
                <w:szCs w:val="20"/>
              </w:rPr>
            </w:pPr>
            <w:bookmarkStart w:id="18" w:name="S3"/>
            <w:r w:rsidRPr="00A343FC">
              <w:rPr>
                <w:rFonts w:cs="Times New Roman"/>
                <w:color w:val="000000"/>
                <w:sz w:val="20"/>
                <w:szCs w:val="20"/>
              </w:rPr>
              <w:t>{Lst}</w:t>
            </w:r>
            <w:bookmarkEnd w:id="18"/>
          </w:p>
        </w:tc>
      </w:tr>
      <w:tr w:rsidR="00E37F66" w14:paraId="5BC5F24D" w14:textId="77777777" w:rsidTr="00E37F66">
        <w:trPr>
          <w:trHeight w:hRule="exact" w:val="360"/>
        </w:trPr>
        <w:tc>
          <w:tcPr>
            <w:tcW w:w="4223" w:type="dxa"/>
            <w:vAlign w:val="center"/>
          </w:tcPr>
          <w:p w14:paraId="7A2443BA" w14:textId="77777777" w:rsidR="00E37F66" w:rsidRDefault="00E37F66" w:rsidP="00E37F66">
            <w:pPr>
              <w:spacing w:after="0" w:line="240" w:lineRule="auto"/>
              <w:rPr>
                <w:bCs/>
                <w:sz w:val="24"/>
              </w:rPr>
            </w:pPr>
          </w:p>
        </w:tc>
        <w:tc>
          <w:tcPr>
            <w:tcW w:w="4224" w:type="dxa"/>
          </w:tcPr>
          <w:p w14:paraId="1C6F6A08" w14:textId="2FE75723" w:rsidR="00E37F66" w:rsidRDefault="00E37F66" w:rsidP="00E37F66">
            <w:pPr>
              <w:spacing w:after="0" w:line="240" w:lineRule="auto"/>
              <w:jc w:val="right"/>
              <w:rPr>
                <w:rFonts w:cs="Times New Roman"/>
                <w:b/>
                <w:color w:val="000000"/>
                <w:sz w:val="20"/>
                <w:szCs w:val="20"/>
              </w:rPr>
            </w:pPr>
            <w:r w:rsidRPr="00A343FC">
              <w:rPr>
                <w:rFonts w:cs="Times New Roman"/>
                <w:b/>
                <w:color w:val="000000"/>
                <w:sz w:val="20"/>
                <w:szCs w:val="20"/>
              </w:rPr>
              <w:t xml:space="preserve">       IAP Balance as of Plan Year </w:t>
            </w:r>
            <w:bookmarkStart w:id="19" w:name="S2"/>
            <w:r w:rsidR="00872440" w:rsidRPr="00A343FC">
              <w:rPr>
                <w:rFonts w:cs="Times New Roman"/>
                <w:b/>
                <w:color w:val="000000"/>
                <w:sz w:val="20"/>
                <w:szCs w:val="20"/>
              </w:rPr>
              <w:t>{iiintYear}</w:t>
            </w:r>
            <w:bookmarkEnd w:id="19"/>
            <w:r>
              <w:rPr>
                <w:rFonts w:cs="Times New Roman"/>
                <w:b/>
                <w:color w:val="000000"/>
                <w:sz w:val="20"/>
                <w:szCs w:val="20"/>
              </w:rPr>
              <w:t>:</w:t>
            </w:r>
          </w:p>
          <w:p w14:paraId="5C473AD1" w14:textId="77777777" w:rsidR="00E37F66" w:rsidRPr="00A343FC" w:rsidRDefault="00E37F66" w:rsidP="00E37F66">
            <w:pPr>
              <w:spacing w:after="0" w:line="240" w:lineRule="auto"/>
              <w:jc w:val="right"/>
              <w:rPr>
                <w:rFonts w:cs="Times New Roman"/>
                <w:b/>
                <w:color w:val="000000"/>
                <w:sz w:val="20"/>
                <w:szCs w:val="20"/>
              </w:rPr>
            </w:pPr>
          </w:p>
        </w:tc>
        <w:tc>
          <w:tcPr>
            <w:tcW w:w="1633" w:type="dxa"/>
          </w:tcPr>
          <w:p w14:paraId="33A854B2" w14:textId="79438141" w:rsidR="00E37F66" w:rsidRDefault="00E37F66" w:rsidP="00E37F66">
            <w:pPr>
              <w:spacing w:after="0" w:line="240" w:lineRule="auto"/>
              <w:ind w:left="90"/>
              <w:rPr>
                <w:rFonts w:cs="Times New Roman"/>
                <w:b/>
                <w:color w:val="000000"/>
                <w:sz w:val="20"/>
                <w:szCs w:val="20"/>
              </w:rPr>
            </w:pPr>
            <w:bookmarkStart w:id="20" w:name="S26"/>
            <w:r w:rsidRPr="00A343FC">
              <w:rPr>
                <w:rFonts w:cs="Times New Roman"/>
                <w:sz w:val="20"/>
                <w:szCs w:val="20"/>
              </w:rPr>
              <w:t>{ldecTotalSpecialAmt}</w:t>
            </w:r>
            <w:bookmarkEnd w:id="20"/>
          </w:p>
        </w:tc>
      </w:tr>
    </w:tbl>
    <w:p w14:paraId="6577B08D" w14:textId="03C52CC0" w:rsidR="00AE42C2" w:rsidRPr="00857EF6" w:rsidRDefault="00042B8A" w:rsidP="00E37F66">
      <w:pPr>
        <w:spacing w:after="90" w:line="280" w:lineRule="exact"/>
        <w:rPr>
          <w:rFonts w:cs="Times New Roman"/>
          <w:b/>
          <w:bCs/>
          <w:color w:val="336194"/>
          <w:sz w:val="28"/>
          <w:szCs w:val="28"/>
        </w:rPr>
      </w:pPr>
      <w:r w:rsidRPr="00857EF6">
        <w:rPr>
          <w:rFonts w:cs="Times New Roman"/>
          <w:b/>
          <w:bCs/>
          <w:color w:val="336194"/>
          <w:sz w:val="28"/>
          <w:szCs w:val="28"/>
        </w:rPr>
        <w:t>Congratulations!</w:t>
      </w:r>
    </w:p>
    <w:p w14:paraId="7EFB1261" w14:textId="390B7506" w:rsidR="00445544" w:rsidRDefault="00445544" w:rsidP="00B0231C">
      <w:pPr>
        <w:spacing w:after="90" w:line="280" w:lineRule="exact"/>
        <w:rPr>
          <w:rFonts w:cs="Times New Roman"/>
          <w:sz w:val="21"/>
          <w:szCs w:val="21"/>
        </w:rPr>
      </w:pPr>
      <w:r w:rsidRPr="00445544">
        <w:rPr>
          <w:rFonts w:cs="Times New Roman"/>
          <w:sz w:val="21"/>
          <w:szCs w:val="21"/>
        </w:rPr>
        <w:t>Our records indicate that you are at or near the Normal Retirement Age (age 65 or older) and have retirement benefits under the Motion Picture Industry Pension Plan (the “Pension Plan”) and/or the Motion Picture Industry Individual Account Plan (the “IAP”). Once you meet the requirements of the Plans, you may elect to begin receiving benefits from the Plans. Your retirement from these plans is voluntary. If you decide not to retire and continue working, you may do so.</w:t>
      </w:r>
    </w:p>
    <w:p w14:paraId="04D191FB" w14:textId="77777777" w:rsidR="00B0231C" w:rsidRPr="00857EF6" w:rsidRDefault="00B0231C" w:rsidP="000F3224">
      <w:pPr>
        <w:spacing w:before="240" w:after="90" w:line="280" w:lineRule="exact"/>
        <w:rPr>
          <w:rFonts w:cs="Times New Roman"/>
          <w:b/>
          <w:bCs/>
          <w:color w:val="336194"/>
          <w:sz w:val="28"/>
          <w:szCs w:val="28"/>
        </w:rPr>
      </w:pPr>
      <w:r w:rsidRPr="00857EF6">
        <w:rPr>
          <w:rFonts w:cs="Times New Roman"/>
          <w:b/>
          <w:bCs/>
          <w:color w:val="336194"/>
          <w:sz w:val="28"/>
          <w:szCs w:val="28"/>
        </w:rPr>
        <w:t xml:space="preserve">Preparing for Your Retirement </w:t>
      </w:r>
    </w:p>
    <w:p w14:paraId="76DA07FF" w14:textId="77777777" w:rsidR="00B0231C" w:rsidRPr="00556318" w:rsidRDefault="00B0231C" w:rsidP="00B0231C">
      <w:pPr>
        <w:spacing w:after="90" w:line="280" w:lineRule="exact"/>
        <w:rPr>
          <w:rFonts w:cs="Times New Roman"/>
          <w:sz w:val="21"/>
          <w:szCs w:val="21"/>
        </w:rPr>
      </w:pPr>
      <w:r w:rsidRPr="00556318">
        <w:rPr>
          <w:rFonts w:cs="Times New Roman"/>
          <w:sz w:val="21"/>
          <w:szCs w:val="21"/>
        </w:rPr>
        <w:t xml:space="preserve">Please review the enclosed documents entitled </w:t>
      </w:r>
      <w:r w:rsidRPr="00556318">
        <w:rPr>
          <w:rFonts w:cs="Times New Roman"/>
          <w:b/>
          <w:bCs/>
          <w:sz w:val="21"/>
          <w:szCs w:val="21"/>
        </w:rPr>
        <w:t xml:space="preserve">Retirement Process Timeline, Significant Milestones </w:t>
      </w:r>
      <w:r w:rsidRPr="00556318">
        <w:rPr>
          <w:rFonts w:cs="Times New Roman"/>
          <w:sz w:val="21"/>
          <w:szCs w:val="21"/>
        </w:rPr>
        <w:t>and</w:t>
      </w:r>
      <w:r w:rsidRPr="00556318">
        <w:rPr>
          <w:rFonts w:cs="Times New Roman"/>
          <w:b/>
          <w:bCs/>
          <w:sz w:val="21"/>
          <w:szCs w:val="21"/>
        </w:rPr>
        <w:t xml:space="preserve"> Retirement Process Checklist</w:t>
      </w:r>
      <w:r w:rsidRPr="00556318">
        <w:rPr>
          <w:rFonts w:cs="Times New Roman"/>
          <w:sz w:val="21"/>
          <w:szCs w:val="21"/>
        </w:rPr>
        <w:t xml:space="preserve"> for more information about the retirement process. </w:t>
      </w:r>
    </w:p>
    <w:p w14:paraId="14BC81B5" w14:textId="6E91D260" w:rsidR="00520347" w:rsidRDefault="00520347" w:rsidP="00520347">
      <w:pPr>
        <w:spacing w:after="90" w:line="280" w:lineRule="exact"/>
        <w:rPr>
          <w:rFonts w:cs="Times New Roman"/>
          <w:sz w:val="21"/>
          <w:szCs w:val="21"/>
        </w:rPr>
      </w:pPr>
      <w:r>
        <w:rPr>
          <w:sz w:val="21"/>
          <w:szCs w:val="21"/>
        </w:rPr>
        <w:t>In planning for your retirement, you can also watch a series of pre-retirement videos online at www.mpiphp.org under Resources, Education Videos. In addition, MPI hosts small group retirement workshops periodically online and information on those meetings are in the enclosed flyer.</w:t>
      </w:r>
    </w:p>
    <w:p w14:paraId="51AF7D97" w14:textId="0E23F6B7" w:rsidR="00B0231C" w:rsidRPr="00556318" w:rsidRDefault="00B0231C" w:rsidP="00B0231C">
      <w:pPr>
        <w:spacing w:after="90" w:line="280" w:lineRule="exact"/>
        <w:rPr>
          <w:rFonts w:cs="Times New Roman"/>
          <w:sz w:val="21"/>
          <w:szCs w:val="21"/>
        </w:rPr>
      </w:pPr>
      <w:r w:rsidRPr="00556318">
        <w:rPr>
          <w:rFonts w:cs="Times New Roman"/>
          <w:sz w:val="21"/>
          <w:szCs w:val="21"/>
        </w:rPr>
        <w:t xml:space="preserve">To begin the retirement process, please contact MPI’s Participant Services Center at (855) ASK-4MPI </w:t>
      </w:r>
      <w:r w:rsidRPr="00556318">
        <w:rPr>
          <w:rFonts w:cs="Times New Roman"/>
          <w:sz w:val="21"/>
          <w:szCs w:val="21"/>
        </w:rPr>
        <w:br/>
        <w:t>(855-275-4674). Please be certain to start the retirement process at least two months prior to your selected retirement date.</w:t>
      </w:r>
    </w:p>
    <w:p w14:paraId="5471F78D" w14:textId="77777777" w:rsidR="00B0231C" w:rsidRPr="00857EF6" w:rsidRDefault="00B0231C" w:rsidP="000F3224">
      <w:pPr>
        <w:spacing w:before="240" w:after="90" w:line="280" w:lineRule="exact"/>
        <w:rPr>
          <w:rFonts w:cs="Times New Roman"/>
          <w:b/>
          <w:bCs/>
          <w:color w:val="336194"/>
          <w:sz w:val="28"/>
          <w:szCs w:val="28"/>
        </w:rPr>
      </w:pPr>
      <w:r w:rsidRPr="00857EF6">
        <w:rPr>
          <w:rFonts w:cs="Times New Roman"/>
          <w:b/>
          <w:bCs/>
          <w:color w:val="336194"/>
          <w:sz w:val="28"/>
          <w:szCs w:val="28"/>
        </w:rPr>
        <w:t>Postponing Your Retirement</w:t>
      </w:r>
    </w:p>
    <w:p w14:paraId="3332B311" w14:textId="2F3A4CA3" w:rsidR="00B0231C" w:rsidRPr="005D05B9" w:rsidRDefault="00B0231C" w:rsidP="003E33AA">
      <w:pPr>
        <w:spacing w:line="280" w:lineRule="exact"/>
        <w:rPr>
          <w:sz w:val="21"/>
          <w:szCs w:val="21"/>
        </w:rPr>
      </w:pPr>
      <w:r w:rsidRPr="005D05B9">
        <w:rPr>
          <w:sz w:val="21"/>
          <w:szCs w:val="21"/>
        </w:rPr>
        <w:t>You may continue to work in the motion picture industry and defer your retirement decision.  During this time, your Pension Plan benefit may continue to accrue and your IAP will continue to accumulate investment gains and losses and additional contributions, if eligible. No Pension Plan or IAP benefits will be paid to you until you elect to retire or until April 1st of the year following the calendar year in which you attain age 70½, whichever comes first.</w:t>
      </w:r>
      <w:r w:rsidR="00352D1C" w:rsidRPr="005D05B9">
        <w:rPr>
          <w:sz w:val="21"/>
          <w:szCs w:val="21"/>
        </w:rPr>
        <w:t xml:space="preserve"> Your mandatory benefit at age </w:t>
      </w:r>
      <w:r w:rsidR="005D05B9" w:rsidRPr="005D05B9">
        <w:rPr>
          <w:sz w:val="21"/>
          <w:szCs w:val="21"/>
        </w:rPr>
        <w:t>70½</w:t>
      </w:r>
      <w:r w:rsidR="00352D1C" w:rsidRPr="005D05B9">
        <w:rPr>
          <w:sz w:val="21"/>
          <w:szCs w:val="21"/>
        </w:rPr>
        <w:t xml:space="preserve"> can be deferred until age 72 at your option.</w:t>
      </w:r>
    </w:p>
    <w:p w14:paraId="5B5D1C11" w14:textId="77777777" w:rsidR="003F41A8" w:rsidRPr="00857EF6" w:rsidRDefault="00B0231C" w:rsidP="000F3224">
      <w:pPr>
        <w:spacing w:before="240" w:after="90" w:line="280" w:lineRule="exact"/>
        <w:rPr>
          <w:rFonts w:cs="Times New Roman"/>
          <w:b/>
          <w:bCs/>
          <w:color w:val="336194"/>
          <w:sz w:val="28"/>
          <w:szCs w:val="28"/>
        </w:rPr>
      </w:pPr>
      <w:r w:rsidRPr="00857EF6">
        <w:rPr>
          <w:rFonts w:cs="Times New Roman"/>
          <w:b/>
          <w:bCs/>
          <w:color w:val="336194"/>
          <w:sz w:val="28"/>
          <w:szCs w:val="28"/>
        </w:rPr>
        <w:t>Medicare Eligibility at Age 65</w:t>
      </w:r>
    </w:p>
    <w:p w14:paraId="4A04777F" w14:textId="77777777" w:rsidR="003F41A8" w:rsidRPr="00556318" w:rsidRDefault="00B0231C" w:rsidP="003F41A8">
      <w:pPr>
        <w:spacing w:after="90" w:line="280" w:lineRule="exact"/>
        <w:rPr>
          <w:rFonts w:cs="Times New Roman"/>
          <w:sz w:val="21"/>
          <w:szCs w:val="21"/>
        </w:rPr>
      </w:pPr>
      <w:r w:rsidRPr="00556318">
        <w:rPr>
          <w:rFonts w:cs="Times New Roman"/>
          <w:sz w:val="21"/>
          <w:szCs w:val="21"/>
        </w:rPr>
        <w:t>If you choose to retire, when you, your spouse, or any dependent becomes eligible for Medicare benefits due to reaching age 65 or upon disability, you and your Medicare-eligible dependent must enroll through the Social Security Administration (SSA) in Medicare Part A and Part B benefits and maintain them for your/their lifetime.</w:t>
      </w:r>
    </w:p>
    <w:p w14:paraId="01F68317" w14:textId="661BB6E0" w:rsidR="00B0231C" w:rsidRPr="00556318" w:rsidRDefault="00B0231C" w:rsidP="003F41A8">
      <w:pPr>
        <w:spacing w:after="90" w:line="280" w:lineRule="exact"/>
        <w:rPr>
          <w:rFonts w:cs="Times New Roman"/>
          <w:b/>
          <w:bCs/>
          <w:color w:val="336194"/>
          <w:sz w:val="21"/>
          <w:szCs w:val="21"/>
        </w:rPr>
      </w:pPr>
      <w:r w:rsidRPr="00556318">
        <w:rPr>
          <w:rFonts w:cs="Times New Roman"/>
          <w:sz w:val="21"/>
          <w:szCs w:val="21"/>
        </w:rPr>
        <w:t>If you have any questions about information included in this packet of materials, please contact MPI’s Participant Services Center at (855) ASK-4MPI (855-275-4674).</w:t>
      </w:r>
    </w:p>
    <w:sectPr w:rsidR="00B0231C" w:rsidRPr="00556318" w:rsidSect="008F3C24">
      <w:headerReference w:type="first" r:id="rId7"/>
      <w:footerReference w:type="first" r:id="rId8"/>
      <w:pgSz w:w="12240" w:h="15840"/>
      <w:pgMar w:top="1440" w:right="1440" w:bottom="36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59563" w14:textId="77777777" w:rsidR="00C62239" w:rsidRDefault="00C62239" w:rsidP="00823FED">
      <w:pPr>
        <w:spacing w:after="0" w:line="240" w:lineRule="auto"/>
      </w:pPr>
      <w:r>
        <w:separator/>
      </w:r>
    </w:p>
  </w:endnote>
  <w:endnote w:type="continuationSeparator" w:id="0">
    <w:p w14:paraId="17F8ED76" w14:textId="77777777" w:rsidR="00C62239" w:rsidRDefault="00C62239" w:rsidP="0082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Bahnschrift Light"/>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2DF2" w14:textId="77777777" w:rsidR="008F3C24" w:rsidRDefault="008F3C24" w:rsidP="008F3C24">
    <w:pPr>
      <w:tabs>
        <w:tab w:val="left" w:pos="1800"/>
        <w:tab w:val="center" w:pos="5040"/>
      </w:tabs>
      <w:spacing w:after="0"/>
      <w:rPr>
        <w:rFonts w:ascii="BC C39 3 to 1 Narrow" w:hAnsi="BC C39 3 to 1 Narrow"/>
        <w:sz w:val="48"/>
        <w:szCs w:val="48"/>
      </w:rPr>
    </w:pPr>
  </w:p>
  <w:p w14:paraId="73C55771" w14:textId="77777777" w:rsidR="008F3C24" w:rsidRDefault="008F3C24" w:rsidP="008F3C24">
    <w:pPr>
      <w:tabs>
        <w:tab w:val="left" w:pos="1800"/>
        <w:tab w:val="center" w:pos="5040"/>
      </w:tabs>
      <w:spacing w:after="0"/>
      <w:rPr>
        <w:rFonts w:ascii="BC C39 3 to 1 Narrow" w:hAnsi="BC C39 3 to 1 Narrow"/>
        <w:sz w:val="48"/>
        <w:szCs w:val="48"/>
      </w:rPr>
    </w:pPr>
  </w:p>
  <w:p w14:paraId="191CCF1F" w14:textId="48DF7461" w:rsidR="00823FED" w:rsidRPr="00F27FE6" w:rsidRDefault="008F3C24" w:rsidP="008F3C24">
    <w:pPr>
      <w:tabs>
        <w:tab w:val="left" w:pos="1800"/>
        <w:tab w:val="center" w:pos="5040"/>
      </w:tabs>
      <w:spacing w:after="0"/>
      <w:rPr>
        <w:rFonts w:ascii="BC C39 3 to 1 Narrow" w:hAnsi="BC C39 3 to 1 Narrow"/>
        <w:sz w:val="48"/>
        <w:szCs w:val="48"/>
      </w:rPr>
    </w:pPr>
    <w:bookmarkStart w:id="22" w:name="S1"/>
    <w:r>
      <w:rPr>
        <w:sz w:val="16"/>
        <w:szCs w:val="16"/>
      </w:rPr>
      <w:t>{</w:t>
    </w:r>
    <w:proofErr w:type="spellStart"/>
    <w:r>
      <w:rPr>
        <w:sz w:val="16"/>
        <w:szCs w:val="16"/>
      </w:rPr>
      <w:t>stdMbrParticipantMPID</w:t>
    </w:r>
    <w:proofErr w:type="spellEnd"/>
    <w:r>
      <w:rPr>
        <w:sz w:val="16"/>
        <w:szCs w:val="16"/>
      </w:rPr>
      <w:t>}</w:t>
    </w:r>
    <w:bookmarkEnd w:id="22"/>
    <w:r w:rsidR="00823FED">
      <w:rPr>
        <w:noProof/>
      </w:rPr>
      <w:drawing>
        <wp:anchor distT="0" distB="0" distL="114300" distR="114300" simplePos="0" relativeHeight="251659264" behindDoc="1" locked="0" layoutInCell="1" allowOverlap="1" wp14:anchorId="3B97A66A" wp14:editId="43D7F72A">
          <wp:simplePos x="0" y="0"/>
          <wp:positionH relativeFrom="column">
            <wp:posOffset>-902331</wp:posOffset>
          </wp:positionH>
          <wp:positionV relativeFrom="page">
            <wp:posOffset>9080500</wp:posOffset>
          </wp:positionV>
          <wp:extent cx="7748262"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8262" cy="9784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C8FAC" w14:textId="77777777" w:rsidR="00C62239" w:rsidRDefault="00C62239" w:rsidP="00823FED">
      <w:pPr>
        <w:spacing w:after="0" w:line="240" w:lineRule="auto"/>
      </w:pPr>
      <w:r>
        <w:separator/>
      </w:r>
    </w:p>
  </w:footnote>
  <w:footnote w:type="continuationSeparator" w:id="0">
    <w:p w14:paraId="3F48A6B3" w14:textId="77777777" w:rsidR="00C62239" w:rsidRDefault="00C62239" w:rsidP="0082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EC0B" w14:textId="28BC67B4" w:rsidR="00AD3FE2" w:rsidRDefault="00AD3FE2">
    <w:pPr>
      <w:pStyle w:val="Header"/>
    </w:pPr>
    <w:r>
      <w:rPr>
        <w:noProof/>
      </w:rPr>
      <w:drawing>
        <wp:anchor distT="0" distB="0" distL="114300" distR="114300" simplePos="0" relativeHeight="251657215" behindDoc="0" locked="0" layoutInCell="1" allowOverlap="1" wp14:anchorId="19975D03" wp14:editId="4480D007">
          <wp:simplePos x="0" y="0"/>
          <wp:positionH relativeFrom="column">
            <wp:posOffset>-443175</wp:posOffset>
          </wp:positionH>
          <wp:positionV relativeFrom="paragraph">
            <wp:posOffset>-109391</wp:posOffset>
          </wp:positionV>
          <wp:extent cx="6628710" cy="820986"/>
          <wp:effectExtent l="0" t="0" r="1270" b="0"/>
          <wp:wrapNone/>
          <wp:docPr id="3" name="Picture 3" descr="../art/letter-header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letter-header_RG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770" cy="8281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E4E31" w14:textId="77777777" w:rsidR="00AD3FE2" w:rsidRDefault="00AD3FE2">
    <w:pPr>
      <w:pStyle w:val="Header"/>
    </w:pPr>
  </w:p>
  <w:p w14:paraId="07B4F79C" w14:textId="77777777" w:rsidR="00852C70" w:rsidRDefault="00852C70">
    <w:pPr>
      <w:pStyle w:val="Header"/>
      <w:rPr>
        <w:bCs/>
        <w:sz w:val="21"/>
        <w:szCs w:val="21"/>
      </w:rPr>
    </w:pPr>
  </w:p>
  <w:p w14:paraId="73E7660D" w14:textId="453D17F5" w:rsidR="00823FED" w:rsidRDefault="00852C70" w:rsidP="00A343FC">
    <w:pPr>
      <w:pStyle w:val="Header"/>
      <w:spacing w:before="120" w:after="0" w:line="240" w:lineRule="auto"/>
    </w:pPr>
    <w:bookmarkStart w:id="21" w:name="S23"/>
    <w:r>
      <w:rPr>
        <w:bCs/>
        <w:sz w:val="21"/>
        <w:szCs w:val="21"/>
      </w:rPr>
      <w:t>{CurrentDate}</w:t>
    </w:r>
    <w:bookmarkEnd w:id="2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EB9"/>
    <w:rsid w:val="0000643C"/>
    <w:rsid w:val="000069C9"/>
    <w:rsid w:val="00021763"/>
    <w:rsid w:val="00042745"/>
    <w:rsid w:val="00042B8A"/>
    <w:rsid w:val="00044E8C"/>
    <w:rsid w:val="00044E93"/>
    <w:rsid w:val="00087D42"/>
    <w:rsid w:val="000C611C"/>
    <w:rsid w:val="000D0454"/>
    <w:rsid w:val="000E10B8"/>
    <w:rsid w:val="000F3224"/>
    <w:rsid w:val="00103DE2"/>
    <w:rsid w:val="001131BC"/>
    <w:rsid w:val="001A24F6"/>
    <w:rsid w:val="001E3122"/>
    <w:rsid w:val="0026677E"/>
    <w:rsid w:val="00282B6B"/>
    <w:rsid w:val="002B7138"/>
    <w:rsid w:val="002F32A6"/>
    <w:rsid w:val="003128C6"/>
    <w:rsid w:val="00316EA1"/>
    <w:rsid w:val="00345905"/>
    <w:rsid w:val="00352D1C"/>
    <w:rsid w:val="00356E96"/>
    <w:rsid w:val="00367A3C"/>
    <w:rsid w:val="00397F5D"/>
    <w:rsid w:val="003B1F73"/>
    <w:rsid w:val="003C1F22"/>
    <w:rsid w:val="003C7062"/>
    <w:rsid w:val="003E2FD5"/>
    <w:rsid w:val="003E33AA"/>
    <w:rsid w:val="003E77B2"/>
    <w:rsid w:val="003F41A8"/>
    <w:rsid w:val="00406A2B"/>
    <w:rsid w:val="00410D16"/>
    <w:rsid w:val="00445544"/>
    <w:rsid w:val="00455124"/>
    <w:rsid w:val="00457C78"/>
    <w:rsid w:val="0048658B"/>
    <w:rsid w:val="004A1486"/>
    <w:rsid w:val="004C66E0"/>
    <w:rsid w:val="004C7D83"/>
    <w:rsid w:val="004E42B3"/>
    <w:rsid w:val="004E582B"/>
    <w:rsid w:val="004E7193"/>
    <w:rsid w:val="004F4394"/>
    <w:rsid w:val="00502BC9"/>
    <w:rsid w:val="00520347"/>
    <w:rsid w:val="00537E52"/>
    <w:rsid w:val="00556318"/>
    <w:rsid w:val="005A1CA9"/>
    <w:rsid w:val="005D05B9"/>
    <w:rsid w:val="005D17E9"/>
    <w:rsid w:val="006037E5"/>
    <w:rsid w:val="00623A54"/>
    <w:rsid w:val="00661262"/>
    <w:rsid w:val="00677E04"/>
    <w:rsid w:val="006814A9"/>
    <w:rsid w:val="00684F78"/>
    <w:rsid w:val="00687F7A"/>
    <w:rsid w:val="00696D99"/>
    <w:rsid w:val="006D792F"/>
    <w:rsid w:val="006E3B75"/>
    <w:rsid w:val="00720FA7"/>
    <w:rsid w:val="00725005"/>
    <w:rsid w:val="00782D7D"/>
    <w:rsid w:val="007911DE"/>
    <w:rsid w:val="00791EBD"/>
    <w:rsid w:val="00793CF2"/>
    <w:rsid w:val="00795A66"/>
    <w:rsid w:val="00796A1D"/>
    <w:rsid w:val="007A6550"/>
    <w:rsid w:val="007B6CC8"/>
    <w:rsid w:val="007C7740"/>
    <w:rsid w:val="007F076A"/>
    <w:rsid w:val="00801C54"/>
    <w:rsid w:val="00815DCA"/>
    <w:rsid w:val="00823FED"/>
    <w:rsid w:val="00834E5A"/>
    <w:rsid w:val="008431BF"/>
    <w:rsid w:val="00844BB8"/>
    <w:rsid w:val="00852C70"/>
    <w:rsid w:val="00857EF6"/>
    <w:rsid w:val="00864649"/>
    <w:rsid w:val="00872440"/>
    <w:rsid w:val="008757C9"/>
    <w:rsid w:val="00885248"/>
    <w:rsid w:val="008A21D2"/>
    <w:rsid w:val="008D0910"/>
    <w:rsid w:val="008E4627"/>
    <w:rsid w:val="008F3C24"/>
    <w:rsid w:val="00904C62"/>
    <w:rsid w:val="009415FD"/>
    <w:rsid w:val="00962DF3"/>
    <w:rsid w:val="0096700E"/>
    <w:rsid w:val="00973497"/>
    <w:rsid w:val="00992BD1"/>
    <w:rsid w:val="009A662A"/>
    <w:rsid w:val="00A343FC"/>
    <w:rsid w:val="00A518C3"/>
    <w:rsid w:val="00AA0AD3"/>
    <w:rsid w:val="00AA14B0"/>
    <w:rsid w:val="00AB6495"/>
    <w:rsid w:val="00AC1EB9"/>
    <w:rsid w:val="00AD3FE2"/>
    <w:rsid w:val="00AE42C2"/>
    <w:rsid w:val="00AE4F15"/>
    <w:rsid w:val="00AE65D8"/>
    <w:rsid w:val="00AF276A"/>
    <w:rsid w:val="00AF6E0B"/>
    <w:rsid w:val="00B0231C"/>
    <w:rsid w:val="00B04EC4"/>
    <w:rsid w:val="00B1409C"/>
    <w:rsid w:val="00C2020E"/>
    <w:rsid w:val="00C304B0"/>
    <w:rsid w:val="00C4270A"/>
    <w:rsid w:val="00C62239"/>
    <w:rsid w:val="00C66490"/>
    <w:rsid w:val="00C73175"/>
    <w:rsid w:val="00C771BF"/>
    <w:rsid w:val="00C90907"/>
    <w:rsid w:val="00CC453F"/>
    <w:rsid w:val="00CE2A74"/>
    <w:rsid w:val="00D0040B"/>
    <w:rsid w:val="00D16EC1"/>
    <w:rsid w:val="00D558AB"/>
    <w:rsid w:val="00D74669"/>
    <w:rsid w:val="00D811B9"/>
    <w:rsid w:val="00DA2710"/>
    <w:rsid w:val="00DC5939"/>
    <w:rsid w:val="00DE188D"/>
    <w:rsid w:val="00DE4FD2"/>
    <w:rsid w:val="00DE61F4"/>
    <w:rsid w:val="00DF635B"/>
    <w:rsid w:val="00E2461E"/>
    <w:rsid w:val="00E30B00"/>
    <w:rsid w:val="00E37F66"/>
    <w:rsid w:val="00E43B90"/>
    <w:rsid w:val="00E507BA"/>
    <w:rsid w:val="00E73663"/>
    <w:rsid w:val="00E77D84"/>
    <w:rsid w:val="00E84CDF"/>
    <w:rsid w:val="00EA6B58"/>
    <w:rsid w:val="00EB03BF"/>
    <w:rsid w:val="00F27FE6"/>
    <w:rsid w:val="00F61AB9"/>
    <w:rsid w:val="00F80E9B"/>
    <w:rsid w:val="00F86896"/>
    <w:rsid w:val="00FB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157DBE"/>
  <w15:docId w15:val="{3935FD71-EEAB-44F8-BF96-4C400FFE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0B"/>
    <w:pPr>
      <w:spacing w:after="240" w:line="300" w:lineRule="exact"/>
    </w:pPr>
    <w:rPr>
      <w:rFonts w:ascii="Times New Roman" w:hAnsi="Times New Roman"/>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ED"/>
    <w:pPr>
      <w:tabs>
        <w:tab w:val="center" w:pos="4680"/>
        <w:tab w:val="right" w:pos="9360"/>
      </w:tabs>
    </w:pPr>
  </w:style>
  <w:style w:type="character" w:customStyle="1" w:styleId="HeaderChar">
    <w:name w:val="Header Char"/>
    <w:basedOn w:val="DefaultParagraphFont"/>
    <w:link w:val="Header"/>
    <w:uiPriority w:val="99"/>
    <w:rsid w:val="00823FED"/>
  </w:style>
  <w:style w:type="paragraph" w:styleId="Footer">
    <w:name w:val="footer"/>
    <w:basedOn w:val="Normal"/>
    <w:link w:val="FooterChar"/>
    <w:uiPriority w:val="99"/>
    <w:unhideWhenUsed/>
    <w:rsid w:val="00823FED"/>
    <w:pPr>
      <w:tabs>
        <w:tab w:val="center" w:pos="4680"/>
        <w:tab w:val="right" w:pos="9360"/>
      </w:tabs>
    </w:pPr>
  </w:style>
  <w:style w:type="character" w:customStyle="1" w:styleId="FooterChar">
    <w:name w:val="Footer Char"/>
    <w:basedOn w:val="DefaultParagraphFont"/>
    <w:link w:val="Footer"/>
    <w:uiPriority w:val="99"/>
    <w:rsid w:val="00823FED"/>
  </w:style>
  <w:style w:type="paragraph" w:customStyle="1" w:styleId="p1">
    <w:name w:val="p1"/>
    <w:basedOn w:val="Normal"/>
    <w:rsid w:val="00AE42C2"/>
    <w:rPr>
      <w:rFonts w:ascii="Minion Pro" w:hAnsi="Minion Pro" w:cs="Times New Roman"/>
      <w:sz w:val="18"/>
      <w:szCs w:val="18"/>
    </w:rPr>
  </w:style>
  <w:style w:type="paragraph" w:styleId="NoSpacing">
    <w:name w:val="No Spacing"/>
    <w:uiPriority w:val="1"/>
    <w:qFormat/>
    <w:rsid w:val="00AF6E0B"/>
    <w:rPr>
      <w:rFonts w:ascii="Times New Roman" w:hAnsi="Times New Roman"/>
      <w:sz w:val="23"/>
    </w:rPr>
  </w:style>
  <w:style w:type="table" w:styleId="TableGrid">
    <w:name w:val="Table Grid"/>
    <w:basedOn w:val="TableNormal"/>
    <w:uiPriority w:val="59"/>
    <w:rsid w:val="004C66E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0347"/>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2004">
      <w:bodyDiv w:val="1"/>
      <w:marLeft w:val="0"/>
      <w:marRight w:val="0"/>
      <w:marTop w:val="0"/>
      <w:marBottom w:val="0"/>
      <w:divBdr>
        <w:top w:val="none" w:sz="0" w:space="0" w:color="auto"/>
        <w:left w:val="none" w:sz="0" w:space="0" w:color="auto"/>
        <w:bottom w:val="none" w:sz="0" w:space="0" w:color="auto"/>
        <w:right w:val="none" w:sz="0" w:space="0" w:color="auto"/>
      </w:divBdr>
    </w:div>
    <w:div w:id="759522618">
      <w:bodyDiv w:val="1"/>
      <w:marLeft w:val="0"/>
      <w:marRight w:val="0"/>
      <w:marTop w:val="0"/>
      <w:marBottom w:val="0"/>
      <w:divBdr>
        <w:top w:val="none" w:sz="0" w:space="0" w:color="auto"/>
        <w:left w:val="none" w:sz="0" w:space="0" w:color="auto"/>
        <w:bottom w:val="none" w:sz="0" w:space="0" w:color="auto"/>
        <w:right w:val="none" w:sz="0" w:space="0" w:color="auto"/>
      </w:divBdr>
    </w:div>
    <w:div w:id="1289119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721A-DBE2-43E0-AF43-43401A22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2481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Barcarse</dc:creator>
  <cp:lastModifiedBy>Charan Singh</cp:lastModifiedBy>
  <cp:revision>2</cp:revision>
  <cp:lastPrinted>2018-09-10T16:45:00Z</cp:lastPrinted>
  <dcterms:created xsi:type="dcterms:W3CDTF">2022-05-19T14:05:00Z</dcterms:created>
  <dcterms:modified xsi:type="dcterms:W3CDTF">2022-05-19T14:05:00Z</dcterms:modified>
</cp:coreProperties>
</file>