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56" w:type="dxa"/>
        <w:jc w:val="center"/>
        <w:tblBorders>
          <w:top w:val="none" w:sz="0" w:space="0" w:color="auto"/>
          <w:left w:val="none" w:sz="0" w:space="0" w:color="auto"/>
          <w:bottom w:val="single" w:sz="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949"/>
        <w:gridCol w:w="405"/>
        <w:gridCol w:w="903"/>
        <w:gridCol w:w="2348"/>
        <w:gridCol w:w="361"/>
        <w:gridCol w:w="1987"/>
        <w:gridCol w:w="1625"/>
        <w:gridCol w:w="1084"/>
      </w:tblGrid>
      <w:tr w:rsidR="00AB6F1E" w:rsidRPr="0090094C" w:rsidTr="00C3579E">
        <w:trPr>
          <w:trHeight w:hRule="exact" w:val="288"/>
          <w:jc w:val="center"/>
        </w:trPr>
        <w:tc>
          <w:tcPr>
            <w:tcW w:w="1936" w:type="dxa"/>
            <w:gridSpan w:val="2"/>
            <w:vAlign w:val="center"/>
          </w:tcPr>
          <w:p w:rsidR="00AB6F1E" w:rsidRPr="00F436B0" w:rsidRDefault="008244B8" w:rsidP="00C3579E">
            <w:pPr>
              <w:ind w:left="-108" w:right="-18"/>
              <w:jc w:val="left"/>
              <w:rPr>
                <w:rFonts w:ascii="Verdana" w:hAnsi="Verdana"/>
                <w:b/>
                <w:sz w:val="20"/>
                <w:szCs w:val="20"/>
              </w:rPr>
            </w:pPr>
            <w:bookmarkStart w:id="0" w:name="_GoBack"/>
            <w:bookmarkEnd w:id="0"/>
            <w:r w:rsidRPr="00F436B0">
              <w:rPr>
                <w:rFonts w:ascii="Verdana" w:hAnsi="Verdana"/>
                <w:b/>
                <w:sz w:val="20"/>
                <w:szCs w:val="20"/>
              </w:rPr>
              <w:t>PARTICIPANT:</w:t>
            </w:r>
          </w:p>
        </w:tc>
        <w:tc>
          <w:tcPr>
            <w:tcW w:w="4004" w:type="dxa"/>
            <w:gridSpan w:val="4"/>
            <w:vAlign w:val="center"/>
          </w:tcPr>
          <w:p w:rsidR="00AB6F1E" w:rsidRPr="00F436B0" w:rsidRDefault="00726B54" w:rsidP="00C3579E">
            <w:pPr>
              <w:ind w:right="-18"/>
              <w:jc w:val="left"/>
            </w:pPr>
            <w:bookmarkStart w:id="1" w:name="sag55"/>
            <w:r w:rsidRPr="00F436B0">
              <w:t>{</w:t>
            </w:r>
            <w:proofErr w:type="spellStart"/>
            <w:r w:rsidRPr="00F436B0">
              <w:t>stdMbrFullNameInProperCase</w:t>
            </w:r>
            <w:proofErr w:type="spellEnd"/>
            <w:r w:rsidRPr="00F436B0">
              <w:t>}</w:t>
            </w:r>
            <w:bookmarkEnd w:id="1"/>
          </w:p>
        </w:tc>
        <w:tc>
          <w:tcPr>
            <w:tcW w:w="1980" w:type="dxa"/>
            <w:vAlign w:val="center"/>
          </w:tcPr>
          <w:p w:rsidR="00AB6F1E" w:rsidRPr="00F436B0" w:rsidRDefault="008244B8" w:rsidP="00C3579E">
            <w:pPr>
              <w:ind w:left="-108" w:right="-18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436B0">
              <w:rPr>
                <w:rFonts w:ascii="Verdana" w:hAnsi="Verdana"/>
                <w:b/>
                <w:sz w:val="20"/>
                <w:szCs w:val="20"/>
              </w:rPr>
              <w:t>DATE OF BIRTH:</w:t>
            </w:r>
          </w:p>
        </w:tc>
        <w:tc>
          <w:tcPr>
            <w:tcW w:w="2700" w:type="dxa"/>
            <w:gridSpan w:val="2"/>
            <w:vAlign w:val="center"/>
          </w:tcPr>
          <w:p w:rsidR="00AB6F1E" w:rsidRPr="00F436B0" w:rsidRDefault="004F3E9E" w:rsidP="00C3579E">
            <w:pPr>
              <w:ind w:right="-108"/>
              <w:jc w:val="left"/>
            </w:pPr>
            <w:bookmarkStart w:id="2" w:name="sagitec1"/>
            <w:r w:rsidRPr="00F436B0">
              <w:t>{</w:t>
            </w:r>
            <w:proofErr w:type="spellStart"/>
            <w:r w:rsidRPr="00F436B0">
              <w:t>stdMbrDateOfBirth</w:t>
            </w:r>
            <w:proofErr w:type="spellEnd"/>
            <w:r w:rsidRPr="00F436B0">
              <w:t>}</w:t>
            </w:r>
            <w:bookmarkEnd w:id="2"/>
          </w:p>
        </w:tc>
      </w:tr>
      <w:tr w:rsidR="00BE5208" w:rsidRPr="0090094C" w:rsidTr="00C3579E">
        <w:trPr>
          <w:trHeight w:hRule="exact" w:val="288"/>
          <w:jc w:val="center"/>
        </w:trPr>
        <w:tc>
          <w:tcPr>
            <w:tcW w:w="1936" w:type="dxa"/>
            <w:gridSpan w:val="2"/>
            <w:vAlign w:val="center"/>
          </w:tcPr>
          <w:p w:rsidR="00BE5208" w:rsidRPr="00F436B0" w:rsidRDefault="008244B8" w:rsidP="00C3579E">
            <w:pPr>
              <w:ind w:left="-108" w:right="-18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F436B0">
              <w:rPr>
                <w:rFonts w:ascii="Verdana" w:hAnsi="Verdana"/>
                <w:b/>
                <w:sz w:val="20"/>
                <w:szCs w:val="20"/>
              </w:rPr>
              <w:t>SPOUSE:</w:t>
            </w:r>
          </w:p>
        </w:tc>
        <w:tc>
          <w:tcPr>
            <w:tcW w:w="4004" w:type="dxa"/>
            <w:gridSpan w:val="4"/>
            <w:vAlign w:val="center"/>
          </w:tcPr>
          <w:p w:rsidR="00BE5208" w:rsidRPr="00F436B0" w:rsidRDefault="004F3E9E" w:rsidP="00C3579E">
            <w:pPr>
              <w:ind w:right="-18"/>
              <w:jc w:val="left"/>
            </w:pPr>
            <w:bookmarkStart w:id="3" w:name="sagitec2"/>
            <w:r w:rsidRPr="00F436B0">
              <w:t>{</w:t>
            </w:r>
            <w:proofErr w:type="spellStart"/>
            <w:r w:rsidRPr="00F436B0">
              <w:t>stdMbrSpouseFullName</w:t>
            </w:r>
            <w:proofErr w:type="spellEnd"/>
            <w:r w:rsidRPr="00F436B0">
              <w:t>}</w:t>
            </w:r>
            <w:bookmarkEnd w:id="3"/>
          </w:p>
        </w:tc>
        <w:tc>
          <w:tcPr>
            <w:tcW w:w="1980" w:type="dxa"/>
            <w:vAlign w:val="center"/>
          </w:tcPr>
          <w:p w:rsidR="00BE5208" w:rsidRPr="00F436B0" w:rsidRDefault="008244B8" w:rsidP="00C3579E">
            <w:pPr>
              <w:ind w:left="-108" w:right="-18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436B0">
              <w:rPr>
                <w:rFonts w:ascii="Verdana" w:hAnsi="Verdana"/>
                <w:b/>
                <w:sz w:val="20"/>
                <w:szCs w:val="20"/>
              </w:rPr>
              <w:t>DATE OF BIRTH:</w:t>
            </w:r>
          </w:p>
        </w:tc>
        <w:tc>
          <w:tcPr>
            <w:tcW w:w="2700" w:type="dxa"/>
            <w:gridSpan w:val="2"/>
            <w:vAlign w:val="center"/>
          </w:tcPr>
          <w:p w:rsidR="00BE5208" w:rsidRPr="00F436B0" w:rsidRDefault="004F3E9E" w:rsidP="00C3579E">
            <w:pPr>
              <w:ind w:right="-108"/>
              <w:jc w:val="left"/>
            </w:pPr>
            <w:bookmarkStart w:id="4" w:name="sagitec3"/>
            <w:r w:rsidRPr="00F436B0">
              <w:t>{</w:t>
            </w:r>
            <w:proofErr w:type="spellStart"/>
            <w:r w:rsidRPr="00F436B0">
              <w:t>stdSpouseDateOfBirth</w:t>
            </w:r>
            <w:proofErr w:type="spellEnd"/>
            <w:r w:rsidRPr="00F436B0">
              <w:t>}</w:t>
            </w:r>
            <w:bookmarkEnd w:id="4"/>
          </w:p>
        </w:tc>
      </w:tr>
      <w:tr w:rsidR="00BE5208" w:rsidRPr="0090094C" w:rsidTr="00C3579E">
        <w:trPr>
          <w:trHeight w:hRule="exact" w:val="288"/>
          <w:jc w:val="center"/>
        </w:trPr>
        <w:tc>
          <w:tcPr>
            <w:tcW w:w="2340" w:type="dxa"/>
            <w:gridSpan w:val="3"/>
            <w:tcBorders>
              <w:bottom w:val="nil"/>
            </w:tcBorders>
            <w:vAlign w:val="center"/>
          </w:tcPr>
          <w:p w:rsidR="00BE5208" w:rsidRPr="00F436B0" w:rsidRDefault="008244B8" w:rsidP="00C3579E">
            <w:pPr>
              <w:ind w:left="-108" w:right="-18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F436B0">
              <w:rPr>
                <w:rFonts w:ascii="Verdana" w:hAnsi="Verdana"/>
                <w:b/>
                <w:sz w:val="20"/>
                <w:szCs w:val="20"/>
              </w:rPr>
              <w:t>RETIREMENT DATE:</w:t>
            </w:r>
          </w:p>
        </w:tc>
        <w:tc>
          <w:tcPr>
            <w:tcW w:w="3240" w:type="dxa"/>
            <w:gridSpan w:val="2"/>
            <w:tcBorders>
              <w:bottom w:val="nil"/>
            </w:tcBorders>
            <w:vAlign w:val="center"/>
          </w:tcPr>
          <w:p w:rsidR="00BE5208" w:rsidRPr="00F436B0" w:rsidRDefault="002F6326" w:rsidP="00C3579E">
            <w:pPr>
              <w:ind w:left="-18" w:right="-108"/>
              <w:jc w:val="left"/>
            </w:pPr>
            <w:bookmarkStart w:id="5" w:name="sagitec4"/>
            <w:r w:rsidRPr="00F436B0">
              <w:t>{</w:t>
            </w:r>
            <w:proofErr w:type="spellStart"/>
            <w:r w:rsidRPr="00F436B0">
              <w:t>strRetirementDate</w:t>
            </w:r>
            <w:proofErr w:type="spellEnd"/>
            <w:r w:rsidRPr="00F436B0">
              <w:t>}</w:t>
            </w:r>
            <w:bookmarkEnd w:id="5"/>
          </w:p>
        </w:tc>
        <w:tc>
          <w:tcPr>
            <w:tcW w:w="2340" w:type="dxa"/>
            <w:gridSpan w:val="2"/>
            <w:tcBorders>
              <w:bottom w:val="nil"/>
            </w:tcBorders>
            <w:vAlign w:val="center"/>
          </w:tcPr>
          <w:p w:rsidR="00BE5208" w:rsidRPr="00F436B0" w:rsidRDefault="00F436B0" w:rsidP="00C3579E">
            <w:pPr>
              <w:ind w:left="-108" w:right="-18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RETIREMENT TYPE:</w:t>
            </w:r>
          </w:p>
        </w:tc>
        <w:tc>
          <w:tcPr>
            <w:tcW w:w="2700" w:type="dxa"/>
            <w:gridSpan w:val="2"/>
            <w:tcBorders>
              <w:bottom w:val="nil"/>
            </w:tcBorders>
            <w:vAlign w:val="center"/>
          </w:tcPr>
          <w:p w:rsidR="00BE5208" w:rsidRPr="00F436B0" w:rsidRDefault="002F6326" w:rsidP="00C3579E">
            <w:pPr>
              <w:ind w:right="-18"/>
              <w:jc w:val="left"/>
            </w:pPr>
            <w:bookmarkStart w:id="6" w:name="sagitec5"/>
            <w:r w:rsidRPr="00F436B0">
              <w:t>{</w:t>
            </w:r>
            <w:proofErr w:type="spellStart"/>
            <w:r w:rsidRPr="00F436B0">
              <w:t>strRetirementType</w:t>
            </w:r>
            <w:proofErr w:type="spellEnd"/>
            <w:r w:rsidRPr="00F436B0">
              <w:t>}</w:t>
            </w:r>
            <w:bookmarkEnd w:id="6"/>
          </w:p>
        </w:tc>
      </w:tr>
      <w:tr w:rsidR="008244B8" w:rsidRPr="0090094C" w:rsidTr="00C3579E">
        <w:trPr>
          <w:trHeight w:hRule="exact" w:val="288"/>
          <w:jc w:val="center"/>
        </w:trPr>
        <w:tc>
          <w:tcPr>
            <w:tcW w:w="990" w:type="dxa"/>
            <w:tcBorders>
              <w:bottom w:val="nil"/>
            </w:tcBorders>
            <w:vAlign w:val="center"/>
          </w:tcPr>
          <w:p w:rsidR="00BE5208" w:rsidRPr="00F436B0" w:rsidRDefault="008244B8" w:rsidP="00C3579E">
            <w:pPr>
              <w:ind w:left="-108" w:right="-18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F436B0">
              <w:rPr>
                <w:rFonts w:ascii="Verdana" w:hAnsi="Verdana"/>
                <w:b/>
                <w:sz w:val="20"/>
                <w:szCs w:val="20"/>
              </w:rPr>
              <w:t>YEARS:</w:t>
            </w:r>
          </w:p>
        </w:tc>
        <w:tc>
          <w:tcPr>
            <w:tcW w:w="1350" w:type="dxa"/>
            <w:gridSpan w:val="2"/>
            <w:tcBorders>
              <w:bottom w:val="nil"/>
            </w:tcBorders>
            <w:vAlign w:val="center"/>
          </w:tcPr>
          <w:p w:rsidR="00BE5208" w:rsidRPr="00F436B0" w:rsidRDefault="001A7A63" w:rsidP="00C3579E">
            <w:pPr>
              <w:ind w:right="-108"/>
              <w:jc w:val="left"/>
            </w:pPr>
            <w:bookmarkStart w:id="7" w:name="sagitec10"/>
            <w:bookmarkStart w:id="8" w:name="sagitec8"/>
            <w:r w:rsidRPr="00F436B0">
              <w:t>{</w:t>
            </w:r>
            <w:proofErr w:type="spellStart"/>
            <w:r w:rsidRPr="00F436B0">
              <w:t>intYrs</w:t>
            </w:r>
            <w:proofErr w:type="spellEnd"/>
            <w:r w:rsidRPr="00F436B0">
              <w:t>}</w:t>
            </w:r>
            <w:bookmarkEnd w:id="7"/>
            <w:bookmarkEnd w:id="8"/>
          </w:p>
        </w:tc>
        <w:tc>
          <w:tcPr>
            <w:tcW w:w="900" w:type="dxa"/>
            <w:tcBorders>
              <w:bottom w:val="nil"/>
            </w:tcBorders>
            <w:vAlign w:val="center"/>
          </w:tcPr>
          <w:p w:rsidR="00BE5208" w:rsidRPr="00F436B0" w:rsidRDefault="008244B8" w:rsidP="00C3579E">
            <w:pPr>
              <w:tabs>
                <w:tab w:val="left" w:pos="612"/>
              </w:tabs>
              <w:ind w:left="-108" w:right="-108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F436B0">
              <w:rPr>
                <w:rFonts w:ascii="Verdana" w:hAnsi="Verdana"/>
                <w:b/>
                <w:sz w:val="20"/>
                <w:szCs w:val="20"/>
              </w:rPr>
              <w:t>HOURS:</w:t>
            </w:r>
          </w:p>
        </w:tc>
        <w:tc>
          <w:tcPr>
            <w:tcW w:w="2340" w:type="dxa"/>
            <w:tcBorders>
              <w:bottom w:val="nil"/>
            </w:tcBorders>
            <w:vAlign w:val="center"/>
          </w:tcPr>
          <w:p w:rsidR="00BE5208" w:rsidRPr="00F436B0" w:rsidRDefault="0023477E" w:rsidP="00C3579E">
            <w:pPr>
              <w:ind w:right="-18"/>
              <w:jc w:val="left"/>
            </w:pPr>
            <w:bookmarkStart w:id="9" w:name="sagitec9"/>
            <w:r w:rsidRPr="00F436B0">
              <w:t>{</w:t>
            </w:r>
            <w:proofErr w:type="spellStart"/>
            <w:r w:rsidRPr="00F436B0">
              <w:t>decHours</w:t>
            </w:r>
            <w:proofErr w:type="spellEnd"/>
            <w:r w:rsidRPr="00F436B0">
              <w:t>}</w:t>
            </w:r>
            <w:bookmarkEnd w:id="9"/>
          </w:p>
        </w:tc>
        <w:tc>
          <w:tcPr>
            <w:tcW w:w="3960" w:type="dxa"/>
            <w:gridSpan w:val="3"/>
            <w:tcBorders>
              <w:bottom w:val="nil"/>
            </w:tcBorders>
            <w:vAlign w:val="center"/>
          </w:tcPr>
          <w:p w:rsidR="00BE5208" w:rsidRPr="00F436B0" w:rsidRDefault="00F436B0" w:rsidP="00C3579E">
            <w:pPr>
              <w:ind w:left="-108" w:right="-18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ELIGIBLE FOR RETIREE HEALTH: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BE5208" w:rsidRPr="00F436B0" w:rsidRDefault="00323903" w:rsidP="00C3579E">
            <w:pPr>
              <w:ind w:left="-18"/>
            </w:pPr>
            <w:bookmarkStart w:id="10" w:name="sagitec21957"/>
            <w:r>
              <w:t>{</w:t>
            </w:r>
            <w:proofErr w:type="spellStart"/>
            <w:r>
              <w:t>ReElig</w:t>
            </w:r>
            <w:proofErr w:type="spellEnd"/>
            <w:r>
              <w:t>}</w:t>
            </w:r>
            <w:bookmarkEnd w:id="10"/>
          </w:p>
        </w:tc>
      </w:tr>
    </w:tbl>
    <w:p w:rsidR="00C3579E" w:rsidRPr="00C3579E" w:rsidRDefault="00C3579E" w:rsidP="00C3579E">
      <w:pPr>
        <w:pBdr>
          <w:bottom w:val="single" w:sz="12" w:space="1" w:color="808080" w:themeColor="background1" w:themeShade="80"/>
        </w:pBdr>
        <w:tabs>
          <w:tab w:val="left" w:pos="1188"/>
          <w:tab w:val="left" w:pos="2538"/>
          <w:tab w:val="left" w:pos="3438"/>
          <w:tab w:val="left" w:pos="5778"/>
          <w:tab w:val="left" w:pos="9738"/>
        </w:tabs>
        <w:ind w:left="198"/>
        <w:jc w:val="left"/>
        <w:rPr>
          <w:sz w:val="4"/>
          <w:szCs w:val="8"/>
        </w:rPr>
      </w:pPr>
    </w:p>
    <w:p w:rsidR="00C3579E" w:rsidRPr="00C3579E" w:rsidRDefault="00C3579E" w:rsidP="00C3579E">
      <w:pPr>
        <w:tabs>
          <w:tab w:val="left" w:pos="1188"/>
          <w:tab w:val="left" w:pos="2538"/>
          <w:tab w:val="left" w:pos="3438"/>
          <w:tab w:val="left" w:pos="5778"/>
          <w:tab w:val="left" w:pos="9738"/>
        </w:tabs>
        <w:ind w:left="198"/>
        <w:jc w:val="left"/>
        <w:rPr>
          <w:sz w:val="4"/>
          <w:szCs w:val="4"/>
        </w:rPr>
      </w:pPr>
    </w:p>
    <w:tbl>
      <w:tblPr>
        <w:tblStyle w:val="TableGrid"/>
        <w:tblW w:w="1120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6120"/>
        <w:gridCol w:w="236"/>
        <w:gridCol w:w="2304"/>
        <w:gridCol w:w="236"/>
        <w:gridCol w:w="2304"/>
      </w:tblGrid>
      <w:tr w:rsidR="0012415B" w:rsidRPr="00C122B8" w:rsidTr="00C3579E">
        <w:trPr>
          <w:trHeight w:val="432"/>
          <w:jc w:val="center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46EFA" w:rsidRPr="00C3579E" w:rsidRDefault="00C3579E" w:rsidP="00C3579E">
            <w:pPr>
              <w:ind w:left="2" w:right="-128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C3579E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 xml:space="preserve">Monthly Benefit </w:t>
            </w:r>
            <w:r w:rsidR="0012415B" w:rsidRPr="00C3579E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Options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C122B8" w:rsidRPr="00C3579E" w:rsidRDefault="00C122B8" w:rsidP="00C3579E">
            <w:pPr>
              <w:ind w:left="-108" w:right="-56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122B8" w:rsidRPr="00C3579E" w:rsidRDefault="00C122B8" w:rsidP="00C3579E">
            <w:pPr>
              <w:ind w:left="-18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C3579E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 xml:space="preserve">Pension </w:t>
            </w:r>
            <w:r w:rsidR="00C3579E" w:rsidRPr="00C3579E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 xml:space="preserve">Plan </w:t>
            </w:r>
            <w:r w:rsidRPr="00C3579E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Amount*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C122B8" w:rsidRPr="00C3579E" w:rsidRDefault="00C122B8" w:rsidP="00C3579E">
            <w:pPr>
              <w:ind w:left="-18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122B8" w:rsidRPr="00C3579E" w:rsidRDefault="00C122B8" w:rsidP="00C3579E">
            <w:pPr>
              <w:ind w:left="-18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C3579E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IAP Amount*</w:t>
            </w:r>
          </w:p>
        </w:tc>
      </w:tr>
      <w:tr w:rsidR="0012415B" w:rsidRPr="00ED0DA7" w:rsidTr="00C3579E">
        <w:trPr>
          <w:trHeight w:val="432"/>
          <w:jc w:val="center"/>
        </w:trPr>
        <w:tc>
          <w:tcPr>
            <w:tcW w:w="61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right w:w="288" w:type="dxa"/>
            </w:tcMar>
            <w:vAlign w:val="center"/>
          </w:tcPr>
          <w:p w:rsidR="004B6DF9" w:rsidRPr="00ED0DA7" w:rsidRDefault="004B6DF9" w:rsidP="00C3579E">
            <w:pPr>
              <w:pStyle w:val="ListParagraph"/>
              <w:numPr>
                <w:ilvl w:val="0"/>
                <w:numId w:val="1"/>
              </w:numPr>
              <w:ind w:left="542" w:right="-128" w:hanging="450"/>
              <w:jc w:val="left"/>
              <w:rPr>
                <w:b/>
              </w:rPr>
            </w:pPr>
            <w:r w:rsidRPr="00ED0DA7">
              <w:rPr>
                <w:b/>
              </w:rPr>
              <w:t xml:space="preserve">Life Annuity 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B6DF9" w:rsidRPr="00C122B8" w:rsidRDefault="004B6DF9" w:rsidP="00C3579E">
            <w:pPr>
              <w:ind w:right="225"/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DF9" w:rsidRPr="00D23EF0" w:rsidRDefault="00D23EF0" w:rsidP="00C3579E">
            <w:pPr>
              <w:ind w:left="-18"/>
              <w:jc w:val="right"/>
              <w:rPr>
                <w:highlight w:val="yellow"/>
              </w:rPr>
            </w:pPr>
            <w:bookmarkStart w:id="11" w:name="sagitec21924"/>
            <w:r w:rsidRPr="00D23EF0">
              <w:t>{</w:t>
            </w:r>
            <w:proofErr w:type="spellStart"/>
            <w:r w:rsidRPr="00D23EF0">
              <w:t>PartLifeAnnuity</w:t>
            </w:r>
            <w:proofErr w:type="spellEnd"/>
            <w:r w:rsidRPr="00D23EF0">
              <w:t>}</w:t>
            </w:r>
            <w:bookmarkEnd w:id="11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B6DF9" w:rsidRPr="00F71755" w:rsidRDefault="004B6DF9" w:rsidP="00C3579E">
            <w:pPr>
              <w:ind w:left="-18"/>
              <w:jc w:val="right"/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DF9" w:rsidRPr="00F71755" w:rsidRDefault="00F71755" w:rsidP="00C3579E">
            <w:pPr>
              <w:ind w:left="-18"/>
              <w:jc w:val="right"/>
              <w:rPr>
                <w:highlight w:val="yellow"/>
              </w:rPr>
            </w:pPr>
            <w:bookmarkStart w:id="12" w:name="sag5"/>
            <w:r w:rsidRPr="00F71755">
              <w:t>{</w:t>
            </w:r>
            <w:proofErr w:type="spellStart"/>
            <w:r w:rsidRPr="00F71755">
              <w:t>PartIAPLifeAnnuity</w:t>
            </w:r>
            <w:proofErr w:type="spellEnd"/>
            <w:r w:rsidRPr="00F71755">
              <w:t>}</w:t>
            </w:r>
            <w:bookmarkEnd w:id="12"/>
          </w:p>
        </w:tc>
      </w:tr>
      <w:tr w:rsidR="0012415B" w:rsidRPr="00ED0DA7" w:rsidTr="00C3579E">
        <w:trPr>
          <w:trHeight w:val="432"/>
          <w:jc w:val="center"/>
        </w:trPr>
        <w:tc>
          <w:tcPr>
            <w:tcW w:w="6120" w:type="dxa"/>
            <w:tcBorders>
              <w:top w:val="single" w:sz="6" w:space="0" w:color="auto"/>
              <w:left w:val="single" w:sz="4" w:space="0" w:color="auto"/>
              <w:bottom w:val="single" w:sz="6" w:space="0" w:color="BFBFBF" w:themeColor="background1" w:themeShade="BF"/>
              <w:right w:val="single" w:sz="4" w:space="0" w:color="auto"/>
            </w:tcBorders>
            <w:shd w:val="clear" w:color="auto" w:fill="auto"/>
            <w:tcMar>
              <w:right w:w="288" w:type="dxa"/>
            </w:tcMar>
            <w:vAlign w:val="center"/>
          </w:tcPr>
          <w:p w:rsidR="00C122B8" w:rsidRPr="009F4987" w:rsidRDefault="00C3579E" w:rsidP="00C3579E">
            <w:pPr>
              <w:pStyle w:val="ListParagraph"/>
              <w:numPr>
                <w:ilvl w:val="0"/>
                <w:numId w:val="1"/>
              </w:numPr>
              <w:ind w:left="542" w:right="-128" w:hanging="450"/>
              <w:jc w:val="left"/>
              <w:rPr>
                <w:b/>
              </w:rPr>
            </w:pPr>
            <w:r>
              <w:rPr>
                <w:b/>
              </w:rPr>
              <w:t xml:space="preserve">Qualified </w:t>
            </w:r>
            <w:r w:rsidR="00C122B8" w:rsidRPr="009F4987">
              <w:rPr>
                <w:b/>
              </w:rPr>
              <w:t xml:space="preserve">Joint </w:t>
            </w:r>
            <w:r>
              <w:rPr>
                <w:b/>
              </w:rPr>
              <w:t>and</w:t>
            </w:r>
            <w:r w:rsidR="00C122B8" w:rsidRPr="009F4987">
              <w:rPr>
                <w:b/>
              </w:rPr>
              <w:t xml:space="preserve"> 50% Survivor Annuity 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122B8" w:rsidRPr="00C122B8" w:rsidRDefault="00C122B8" w:rsidP="00C3579E">
            <w:pPr>
              <w:ind w:right="225"/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4" w:space="0" w:color="auto"/>
              <w:bottom w:val="single" w:sz="6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C122B8" w:rsidRPr="00582982" w:rsidRDefault="00582982" w:rsidP="00C3579E">
            <w:pPr>
              <w:ind w:left="-18"/>
              <w:jc w:val="right"/>
            </w:pPr>
            <w:bookmarkStart w:id="13" w:name="sagitec21923"/>
            <w:r w:rsidRPr="00582982">
              <w:t>{PartJS50}</w:t>
            </w:r>
            <w:bookmarkEnd w:id="13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122B8" w:rsidRPr="00F71755" w:rsidRDefault="00C122B8" w:rsidP="00C3579E">
            <w:pPr>
              <w:ind w:left="-18"/>
              <w:jc w:val="right"/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4" w:space="0" w:color="auto"/>
              <w:bottom w:val="single" w:sz="6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C122B8" w:rsidRPr="00F71755" w:rsidRDefault="00F71755" w:rsidP="00C3579E">
            <w:pPr>
              <w:ind w:left="-18"/>
              <w:jc w:val="right"/>
            </w:pPr>
            <w:bookmarkStart w:id="14" w:name="sagitec212"/>
            <w:r w:rsidRPr="00F71755">
              <w:t>{PartIAPJS50}</w:t>
            </w:r>
            <w:bookmarkEnd w:id="14"/>
          </w:p>
        </w:tc>
      </w:tr>
      <w:tr w:rsidR="0012415B" w:rsidRPr="00ED0DA7" w:rsidTr="00C3579E">
        <w:trPr>
          <w:trHeight w:val="432"/>
          <w:jc w:val="center"/>
        </w:trPr>
        <w:tc>
          <w:tcPr>
            <w:tcW w:w="6120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6" w:space="0" w:color="BFBFBF" w:themeColor="background1" w:themeShade="BF"/>
              <w:right w:val="single" w:sz="4" w:space="0" w:color="auto"/>
            </w:tcBorders>
            <w:shd w:val="clear" w:color="auto" w:fill="auto"/>
            <w:tcMar>
              <w:right w:w="288" w:type="dxa"/>
            </w:tcMar>
            <w:vAlign w:val="center"/>
          </w:tcPr>
          <w:p w:rsidR="00E16F87" w:rsidRPr="00ED0DA7" w:rsidRDefault="00E16F87" w:rsidP="00C3579E">
            <w:pPr>
              <w:widowControl w:val="0"/>
              <w:ind w:left="542" w:right="-128"/>
              <w:jc w:val="right"/>
              <w:rPr>
                <w:rFonts w:eastAsia="Calibri"/>
              </w:rPr>
            </w:pPr>
            <w:r w:rsidRPr="00ED0DA7">
              <w:rPr>
                <w:rFonts w:eastAsia="Calibri"/>
                <w:i/>
              </w:rPr>
              <w:t>Participant’s Benefit at Spouse’s Death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16F87" w:rsidRPr="00C122B8" w:rsidRDefault="00E16F87" w:rsidP="00C3579E">
            <w:pPr>
              <w:widowControl w:val="0"/>
              <w:ind w:right="225"/>
              <w:jc w:val="right"/>
              <w:rPr>
                <w:rFonts w:eastAsia="Calibri"/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6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1F70BB" w:rsidRPr="00C3579E" w:rsidRDefault="006D3AC4" w:rsidP="00C3579E">
            <w:pPr>
              <w:widowControl w:val="0"/>
              <w:ind w:left="-18"/>
              <w:jc w:val="right"/>
              <w:rPr>
                <w:rFonts w:eastAsia="Calibri"/>
                <w:i/>
              </w:rPr>
            </w:pPr>
            <w:bookmarkStart w:id="15" w:name="s1"/>
            <w:r w:rsidRPr="00C3579E">
              <w:rPr>
                <w:i/>
              </w:rPr>
              <w:t>{PartJS50}</w:t>
            </w:r>
            <w:bookmarkEnd w:id="15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16F87" w:rsidRPr="00C3579E" w:rsidRDefault="00E16F87" w:rsidP="00C3579E">
            <w:pPr>
              <w:widowControl w:val="0"/>
              <w:ind w:left="-18"/>
              <w:jc w:val="right"/>
              <w:rPr>
                <w:rFonts w:eastAsia="Calibri"/>
                <w:i/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6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E16F87" w:rsidRPr="00C3579E" w:rsidRDefault="00DC07F7" w:rsidP="00C3579E">
            <w:pPr>
              <w:widowControl w:val="0"/>
              <w:ind w:left="-18"/>
              <w:jc w:val="right"/>
              <w:rPr>
                <w:rFonts w:eastAsia="Calibri"/>
                <w:i/>
                <w:highlight w:val="yellow"/>
              </w:rPr>
            </w:pPr>
            <w:bookmarkStart w:id="16" w:name="sagitec45"/>
            <w:r>
              <w:rPr>
                <w:rFonts w:eastAsia="Calibri"/>
                <w:i/>
              </w:rPr>
              <w:t>{</w:t>
            </w:r>
            <w:r w:rsidR="00F71755" w:rsidRPr="00C3579E">
              <w:rPr>
                <w:rFonts w:eastAsia="Calibri"/>
                <w:i/>
              </w:rPr>
              <w:t>PartIAPJS50}</w:t>
            </w:r>
            <w:bookmarkEnd w:id="16"/>
          </w:p>
        </w:tc>
      </w:tr>
      <w:tr w:rsidR="0012415B" w:rsidRPr="00ED0DA7" w:rsidTr="00C3579E">
        <w:trPr>
          <w:trHeight w:val="432"/>
          <w:jc w:val="center"/>
        </w:trPr>
        <w:tc>
          <w:tcPr>
            <w:tcW w:w="6120" w:type="dxa"/>
            <w:tcBorders>
              <w:top w:val="single" w:sz="6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288" w:type="dxa"/>
            </w:tcMar>
            <w:vAlign w:val="center"/>
          </w:tcPr>
          <w:p w:rsidR="00C122B8" w:rsidRPr="00ED0DA7" w:rsidRDefault="00C122B8" w:rsidP="00C3579E">
            <w:pPr>
              <w:widowControl w:val="0"/>
              <w:ind w:left="542" w:right="-128"/>
              <w:jc w:val="right"/>
              <w:rPr>
                <w:rFonts w:eastAsia="Calibri"/>
              </w:rPr>
            </w:pPr>
            <w:r w:rsidRPr="00ED0DA7">
              <w:rPr>
                <w:rFonts w:eastAsia="Calibri"/>
                <w:i/>
              </w:rPr>
              <w:t>Spouse’s Benefit at Participant’s Death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122B8" w:rsidRPr="00C122B8" w:rsidRDefault="00C122B8" w:rsidP="00C3579E">
            <w:pPr>
              <w:widowControl w:val="0"/>
              <w:ind w:right="225"/>
              <w:jc w:val="right"/>
              <w:rPr>
                <w:rFonts w:eastAsia="Calibri"/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6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2B8" w:rsidRPr="00C3579E" w:rsidRDefault="00F71755" w:rsidP="00C3579E">
            <w:pPr>
              <w:widowControl w:val="0"/>
              <w:ind w:left="-18"/>
              <w:jc w:val="right"/>
              <w:rPr>
                <w:rFonts w:eastAsia="Calibri"/>
                <w:i/>
              </w:rPr>
            </w:pPr>
            <w:bookmarkStart w:id="17" w:name="sagitec20"/>
            <w:r w:rsidRPr="00C3579E">
              <w:rPr>
                <w:rFonts w:eastAsia="Calibri"/>
                <w:i/>
              </w:rPr>
              <w:t>{ SpouseJS50}</w:t>
            </w:r>
            <w:bookmarkEnd w:id="17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122B8" w:rsidRPr="00C3579E" w:rsidRDefault="00C122B8" w:rsidP="00C3579E">
            <w:pPr>
              <w:widowControl w:val="0"/>
              <w:ind w:left="-18"/>
              <w:jc w:val="right"/>
              <w:rPr>
                <w:rFonts w:eastAsia="Calibri"/>
                <w:i/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6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2B8" w:rsidRPr="00C3579E" w:rsidRDefault="00DC07F7" w:rsidP="00C3579E">
            <w:pPr>
              <w:widowControl w:val="0"/>
              <w:ind w:left="-18"/>
              <w:jc w:val="right"/>
              <w:rPr>
                <w:rFonts w:eastAsia="Calibri"/>
                <w:i/>
              </w:rPr>
            </w:pPr>
            <w:bookmarkStart w:id="18" w:name="sagitec21"/>
            <w:r>
              <w:rPr>
                <w:rFonts w:eastAsia="Calibri"/>
                <w:i/>
              </w:rPr>
              <w:t>{</w:t>
            </w:r>
            <w:r w:rsidR="00F71755" w:rsidRPr="00C3579E">
              <w:rPr>
                <w:rFonts w:eastAsia="Calibri"/>
                <w:i/>
              </w:rPr>
              <w:t>SpouseIAPJS50}</w:t>
            </w:r>
            <w:bookmarkEnd w:id="18"/>
          </w:p>
        </w:tc>
      </w:tr>
      <w:tr w:rsidR="0012415B" w:rsidRPr="00ED0DA7" w:rsidTr="00C3579E">
        <w:trPr>
          <w:trHeight w:val="432"/>
          <w:jc w:val="center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right w:w="288" w:type="dxa"/>
            </w:tcMar>
            <w:vAlign w:val="center"/>
          </w:tcPr>
          <w:p w:rsidR="00CE13D6" w:rsidRPr="00D71590" w:rsidRDefault="00CE13D6" w:rsidP="00C3579E">
            <w:pPr>
              <w:pStyle w:val="ListParagraph"/>
              <w:numPr>
                <w:ilvl w:val="0"/>
                <w:numId w:val="1"/>
              </w:numPr>
              <w:ind w:left="542" w:right="-128" w:hanging="450"/>
              <w:jc w:val="left"/>
              <w:rPr>
                <w:b/>
              </w:rPr>
            </w:pPr>
            <w:r w:rsidRPr="00D71590">
              <w:rPr>
                <w:b/>
              </w:rPr>
              <w:t xml:space="preserve">Joint </w:t>
            </w:r>
            <w:r w:rsidR="00C3579E">
              <w:rPr>
                <w:b/>
              </w:rPr>
              <w:t>and</w:t>
            </w:r>
            <w:r w:rsidRPr="00D71590">
              <w:rPr>
                <w:b/>
              </w:rPr>
              <w:t xml:space="preserve"> 50% Survivor Pop-Up Annuity 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E13D6" w:rsidRPr="00D71590" w:rsidRDefault="00CE13D6" w:rsidP="00C3579E">
            <w:pPr>
              <w:ind w:right="225"/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:rsidR="001008C8" w:rsidRPr="00F71755" w:rsidRDefault="001008C8" w:rsidP="00C3579E">
            <w:pPr>
              <w:ind w:left="-18"/>
              <w:jc w:val="right"/>
            </w:pPr>
            <w:bookmarkStart w:id="19" w:name="sagitec21931"/>
            <w:r>
              <w:t>{PartAnnity50Pop}</w:t>
            </w:r>
            <w:bookmarkEnd w:id="19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E13D6" w:rsidRPr="00F71755" w:rsidRDefault="00CE13D6" w:rsidP="00C3579E">
            <w:pPr>
              <w:ind w:left="-18"/>
              <w:jc w:val="right"/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:rsidR="00CE13D6" w:rsidRPr="00F71755" w:rsidRDefault="005E35F6" w:rsidP="00C3579E">
            <w:pPr>
              <w:ind w:left="-18"/>
              <w:jc w:val="right"/>
            </w:pPr>
            <w:r>
              <w:t>N/A</w:t>
            </w:r>
          </w:p>
        </w:tc>
      </w:tr>
      <w:tr w:rsidR="0012415B" w:rsidRPr="00ED0DA7" w:rsidTr="00C3579E">
        <w:trPr>
          <w:trHeight w:val="432"/>
          <w:jc w:val="center"/>
        </w:trPr>
        <w:tc>
          <w:tcPr>
            <w:tcW w:w="6120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6" w:space="0" w:color="BFBFBF" w:themeColor="background1" w:themeShade="BF"/>
              <w:right w:val="single" w:sz="4" w:space="0" w:color="auto"/>
            </w:tcBorders>
            <w:shd w:val="clear" w:color="auto" w:fill="auto"/>
            <w:tcMar>
              <w:right w:w="288" w:type="dxa"/>
            </w:tcMar>
            <w:vAlign w:val="center"/>
          </w:tcPr>
          <w:p w:rsidR="00E16F87" w:rsidRPr="00D71590" w:rsidRDefault="00E16F87" w:rsidP="00C3579E">
            <w:pPr>
              <w:widowControl w:val="0"/>
              <w:ind w:left="542" w:right="-128"/>
              <w:jc w:val="right"/>
              <w:rPr>
                <w:rFonts w:eastAsia="Calibri"/>
              </w:rPr>
            </w:pPr>
            <w:r w:rsidRPr="00D71590">
              <w:rPr>
                <w:rFonts w:eastAsia="Calibri"/>
                <w:i/>
              </w:rPr>
              <w:t>Participant’s Adjusted Benefit at Spouse’s Death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16F87" w:rsidRPr="00D71590" w:rsidRDefault="00E16F87" w:rsidP="00C3579E">
            <w:pPr>
              <w:ind w:right="225"/>
              <w:jc w:val="right"/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6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DA1988" w:rsidRPr="00C3579E" w:rsidRDefault="0035548E" w:rsidP="00C3579E">
            <w:pPr>
              <w:widowControl w:val="0"/>
              <w:ind w:left="-18"/>
              <w:jc w:val="right"/>
              <w:rPr>
                <w:rFonts w:eastAsia="Calibri"/>
                <w:i/>
              </w:rPr>
            </w:pPr>
            <w:bookmarkStart w:id="20" w:name="sagitec21954"/>
            <w:r w:rsidRPr="00C3579E">
              <w:rPr>
                <w:rFonts w:eastAsia="Calibri"/>
                <w:i/>
              </w:rPr>
              <w:t>{POP}</w:t>
            </w:r>
            <w:bookmarkEnd w:id="20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16F87" w:rsidRPr="00C3579E" w:rsidRDefault="00E16F87" w:rsidP="00C3579E">
            <w:pPr>
              <w:ind w:left="-18"/>
              <w:jc w:val="right"/>
              <w:rPr>
                <w:i/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6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E16F87" w:rsidRPr="00C3579E" w:rsidRDefault="005E35F6" w:rsidP="00C3579E">
            <w:pPr>
              <w:widowControl w:val="0"/>
              <w:ind w:left="-18"/>
              <w:jc w:val="right"/>
              <w:rPr>
                <w:rFonts w:eastAsia="Calibri"/>
                <w:i/>
              </w:rPr>
            </w:pPr>
            <w:r w:rsidRPr="00C3579E">
              <w:rPr>
                <w:rFonts w:eastAsia="Calibri"/>
                <w:i/>
              </w:rPr>
              <w:t>N/A</w:t>
            </w:r>
          </w:p>
        </w:tc>
      </w:tr>
      <w:tr w:rsidR="0012415B" w:rsidRPr="00ED0DA7" w:rsidTr="00C3579E">
        <w:trPr>
          <w:trHeight w:val="432"/>
          <w:jc w:val="center"/>
        </w:trPr>
        <w:tc>
          <w:tcPr>
            <w:tcW w:w="6120" w:type="dxa"/>
            <w:tcBorders>
              <w:top w:val="single" w:sz="6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288" w:type="dxa"/>
            </w:tcMar>
            <w:vAlign w:val="center"/>
          </w:tcPr>
          <w:p w:rsidR="00CE13D6" w:rsidRPr="00D71590" w:rsidRDefault="00CE13D6" w:rsidP="00C3579E">
            <w:pPr>
              <w:widowControl w:val="0"/>
              <w:ind w:left="542" w:right="-128"/>
              <w:jc w:val="right"/>
              <w:rPr>
                <w:rFonts w:eastAsia="Calibri"/>
              </w:rPr>
            </w:pPr>
            <w:r w:rsidRPr="00D71590">
              <w:rPr>
                <w:rFonts w:eastAsia="Calibri"/>
                <w:i/>
              </w:rPr>
              <w:t>Spouse’s Benefit at Participant’s Death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E13D6" w:rsidRPr="00D71590" w:rsidRDefault="00CE13D6" w:rsidP="00C3579E">
            <w:pPr>
              <w:ind w:right="225"/>
              <w:jc w:val="right"/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6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3D6" w:rsidRPr="00C3579E" w:rsidRDefault="00F71755" w:rsidP="00DC07F7">
            <w:pPr>
              <w:widowControl w:val="0"/>
              <w:ind w:left="-18"/>
              <w:jc w:val="right"/>
              <w:rPr>
                <w:rFonts w:eastAsia="Calibri"/>
                <w:i/>
              </w:rPr>
            </w:pPr>
            <w:bookmarkStart w:id="21" w:name="sagitec26"/>
            <w:r w:rsidRPr="00C3579E">
              <w:rPr>
                <w:rFonts w:eastAsia="Calibri"/>
                <w:i/>
              </w:rPr>
              <w:t>{ SpouseJS50Pop}</w:t>
            </w:r>
            <w:bookmarkEnd w:id="21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E13D6" w:rsidRPr="00C3579E" w:rsidRDefault="00CE13D6" w:rsidP="00C3579E">
            <w:pPr>
              <w:ind w:left="-18"/>
              <w:jc w:val="right"/>
              <w:rPr>
                <w:i/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6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3D6" w:rsidRPr="00C3579E" w:rsidRDefault="005E35F6" w:rsidP="00C3579E">
            <w:pPr>
              <w:widowControl w:val="0"/>
              <w:ind w:left="-18"/>
              <w:jc w:val="right"/>
              <w:rPr>
                <w:rFonts w:eastAsia="Calibri"/>
                <w:i/>
              </w:rPr>
            </w:pPr>
            <w:r w:rsidRPr="00C3579E">
              <w:rPr>
                <w:rFonts w:eastAsia="Calibri"/>
                <w:i/>
              </w:rPr>
              <w:t>N/A</w:t>
            </w:r>
          </w:p>
        </w:tc>
      </w:tr>
      <w:tr w:rsidR="0012415B" w:rsidRPr="00ED0DA7" w:rsidTr="00C3579E">
        <w:trPr>
          <w:trHeight w:val="432"/>
          <w:jc w:val="center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right w:w="288" w:type="dxa"/>
            </w:tcMar>
            <w:vAlign w:val="center"/>
          </w:tcPr>
          <w:p w:rsidR="00C122B8" w:rsidRPr="00D71590" w:rsidRDefault="00C122B8" w:rsidP="00C3579E">
            <w:pPr>
              <w:pStyle w:val="ListParagraph"/>
              <w:numPr>
                <w:ilvl w:val="0"/>
                <w:numId w:val="1"/>
              </w:numPr>
              <w:ind w:left="542" w:right="-128" w:hanging="450"/>
              <w:jc w:val="left"/>
              <w:rPr>
                <w:b/>
              </w:rPr>
            </w:pPr>
            <w:r w:rsidRPr="00D71590">
              <w:rPr>
                <w:b/>
              </w:rPr>
              <w:t xml:space="preserve">Joint </w:t>
            </w:r>
            <w:r w:rsidR="00C3579E">
              <w:rPr>
                <w:b/>
              </w:rPr>
              <w:t>and</w:t>
            </w:r>
            <w:r w:rsidRPr="00D71590">
              <w:rPr>
                <w:b/>
              </w:rPr>
              <w:t xml:space="preserve"> 75% Survivor Annuity 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122B8" w:rsidRPr="00D71590" w:rsidRDefault="00C122B8" w:rsidP="00C3579E">
            <w:pPr>
              <w:ind w:right="225"/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:rsidR="00C122B8" w:rsidRPr="00F71755" w:rsidRDefault="007A062D" w:rsidP="00C3579E">
            <w:pPr>
              <w:ind w:left="-18"/>
              <w:jc w:val="right"/>
            </w:pPr>
            <w:bookmarkStart w:id="22" w:name="sagitec214"/>
            <w:r>
              <w:t>{PartJS75}</w:t>
            </w:r>
            <w:bookmarkEnd w:id="22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122B8" w:rsidRPr="00F71755" w:rsidRDefault="00C122B8" w:rsidP="00C3579E">
            <w:pPr>
              <w:ind w:left="-18"/>
              <w:jc w:val="right"/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:rsidR="00C122B8" w:rsidRPr="00F71755" w:rsidRDefault="00F71755" w:rsidP="00C3579E">
            <w:pPr>
              <w:ind w:left="-18"/>
              <w:jc w:val="right"/>
            </w:pPr>
            <w:bookmarkStart w:id="23" w:name="sagitec29"/>
            <w:r w:rsidRPr="00F71755">
              <w:t>{PartIAPJS75}</w:t>
            </w:r>
            <w:bookmarkEnd w:id="23"/>
          </w:p>
        </w:tc>
      </w:tr>
      <w:tr w:rsidR="0012415B" w:rsidRPr="00ED0DA7" w:rsidTr="00C3579E">
        <w:trPr>
          <w:trHeight w:val="432"/>
          <w:jc w:val="center"/>
        </w:trPr>
        <w:tc>
          <w:tcPr>
            <w:tcW w:w="6120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6" w:space="0" w:color="BFBFBF" w:themeColor="background1" w:themeShade="BF"/>
              <w:right w:val="single" w:sz="4" w:space="0" w:color="auto"/>
            </w:tcBorders>
            <w:shd w:val="clear" w:color="auto" w:fill="auto"/>
            <w:tcMar>
              <w:right w:w="288" w:type="dxa"/>
            </w:tcMar>
            <w:vAlign w:val="center"/>
          </w:tcPr>
          <w:p w:rsidR="00E16F87" w:rsidRPr="00D71590" w:rsidRDefault="00E16F87" w:rsidP="00C3579E">
            <w:pPr>
              <w:ind w:left="542" w:right="-128"/>
              <w:jc w:val="right"/>
            </w:pPr>
            <w:r w:rsidRPr="00D71590">
              <w:rPr>
                <w:rFonts w:eastAsia="Calibri"/>
                <w:i/>
              </w:rPr>
              <w:t>Participant’s Benefit at Spouse’s Death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16F87" w:rsidRPr="00D71590" w:rsidRDefault="00E16F87" w:rsidP="00C3579E">
            <w:pPr>
              <w:ind w:right="225"/>
              <w:jc w:val="right"/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6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E16F87" w:rsidRPr="00C3579E" w:rsidRDefault="00F71755" w:rsidP="00DC07F7">
            <w:pPr>
              <w:ind w:left="-18"/>
              <w:jc w:val="right"/>
              <w:rPr>
                <w:i/>
              </w:rPr>
            </w:pPr>
            <w:bookmarkStart w:id="24" w:name="sagitec46"/>
            <w:r w:rsidRPr="00C3579E">
              <w:rPr>
                <w:i/>
              </w:rPr>
              <w:t>{PartJS75}</w:t>
            </w:r>
            <w:bookmarkEnd w:id="24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16F87" w:rsidRPr="00C3579E" w:rsidRDefault="00E16F87" w:rsidP="00C3579E">
            <w:pPr>
              <w:ind w:left="-18"/>
              <w:jc w:val="right"/>
              <w:rPr>
                <w:i/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6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E16F87" w:rsidRPr="00C3579E" w:rsidRDefault="00F71755" w:rsidP="00C3579E">
            <w:pPr>
              <w:ind w:left="-18"/>
              <w:jc w:val="right"/>
              <w:rPr>
                <w:i/>
              </w:rPr>
            </w:pPr>
            <w:bookmarkStart w:id="25" w:name="sagitec47"/>
            <w:r w:rsidRPr="00C3579E">
              <w:rPr>
                <w:i/>
              </w:rPr>
              <w:t>{ PartIAPJS75}</w:t>
            </w:r>
            <w:bookmarkEnd w:id="25"/>
          </w:p>
        </w:tc>
      </w:tr>
      <w:tr w:rsidR="0012415B" w:rsidRPr="009B6D7E" w:rsidTr="00C3579E">
        <w:trPr>
          <w:trHeight w:val="432"/>
          <w:jc w:val="center"/>
        </w:trPr>
        <w:tc>
          <w:tcPr>
            <w:tcW w:w="6120" w:type="dxa"/>
            <w:tcBorders>
              <w:top w:val="single" w:sz="6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288" w:type="dxa"/>
            </w:tcMar>
            <w:vAlign w:val="center"/>
          </w:tcPr>
          <w:p w:rsidR="00C122B8" w:rsidRPr="00D71590" w:rsidRDefault="00C122B8" w:rsidP="00C3579E">
            <w:pPr>
              <w:ind w:left="542" w:right="-128"/>
              <w:jc w:val="right"/>
            </w:pPr>
            <w:r w:rsidRPr="00D71590">
              <w:rPr>
                <w:rFonts w:eastAsia="Calibri"/>
                <w:i/>
              </w:rPr>
              <w:t>Spouse’s Benefit at Participant’s Death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122B8" w:rsidRPr="00D71590" w:rsidRDefault="00C122B8" w:rsidP="00C3579E">
            <w:pPr>
              <w:ind w:right="225"/>
              <w:jc w:val="right"/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6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2B8" w:rsidRPr="00C3579E" w:rsidRDefault="00DC07F7" w:rsidP="00C3579E">
            <w:pPr>
              <w:ind w:left="-18"/>
              <w:jc w:val="right"/>
              <w:rPr>
                <w:i/>
              </w:rPr>
            </w:pPr>
            <w:bookmarkStart w:id="26" w:name="sagitec30"/>
            <w:r>
              <w:rPr>
                <w:i/>
              </w:rPr>
              <w:t>{</w:t>
            </w:r>
            <w:r w:rsidR="00F71755" w:rsidRPr="00C3579E">
              <w:rPr>
                <w:i/>
              </w:rPr>
              <w:t>SpouseJS7}</w:t>
            </w:r>
            <w:bookmarkEnd w:id="26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122B8" w:rsidRPr="00C3579E" w:rsidRDefault="00C122B8" w:rsidP="00C3579E">
            <w:pPr>
              <w:ind w:left="-18"/>
              <w:jc w:val="right"/>
              <w:rPr>
                <w:i/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6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2B8" w:rsidRPr="00C3579E" w:rsidRDefault="00F71755" w:rsidP="00C3579E">
            <w:pPr>
              <w:ind w:left="-18"/>
              <w:jc w:val="right"/>
              <w:rPr>
                <w:i/>
              </w:rPr>
            </w:pPr>
            <w:bookmarkStart w:id="27" w:name="sagitec31"/>
            <w:r w:rsidRPr="00C3579E">
              <w:rPr>
                <w:i/>
              </w:rPr>
              <w:t>{ SpouseIAPJS7}</w:t>
            </w:r>
            <w:bookmarkEnd w:id="27"/>
          </w:p>
        </w:tc>
      </w:tr>
      <w:tr w:rsidR="0012415B" w:rsidRPr="00ED0DA7" w:rsidTr="00C3579E">
        <w:trPr>
          <w:trHeight w:val="432"/>
          <w:jc w:val="center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right w:w="288" w:type="dxa"/>
            </w:tcMar>
            <w:vAlign w:val="center"/>
          </w:tcPr>
          <w:p w:rsidR="00C122B8" w:rsidRPr="00D71590" w:rsidRDefault="00C122B8" w:rsidP="00C3579E">
            <w:pPr>
              <w:pStyle w:val="ListParagraph"/>
              <w:numPr>
                <w:ilvl w:val="0"/>
                <w:numId w:val="1"/>
              </w:numPr>
              <w:ind w:left="542" w:right="-128" w:hanging="450"/>
              <w:jc w:val="left"/>
              <w:rPr>
                <w:b/>
              </w:rPr>
            </w:pPr>
            <w:r w:rsidRPr="00D71590">
              <w:rPr>
                <w:b/>
              </w:rPr>
              <w:t xml:space="preserve">Joint </w:t>
            </w:r>
            <w:r w:rsidR="00C3579E">
              <w:rPr>
                <w:b/>
              </w:rPr>
              <w:t>and</w:t>
            </w:r>
            <w:r w:rsidRPr="00D71590">
              <w:rPr>
                <w:b/>
              </w:rPr>
              <w:t xml:space="preserve"> 100% Survivor Annuity 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122B8" w:rsidRPr="00D71590" w:rsidRDefault="00C122B8" w:rsidP="00C3579E">
            <w:pPr>
              <w:ind w:right="225"/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:rsidR="00C122B8" w:rsidRPr="00F71755" w:rsidRDefault="009951CB" w:rsidP="00C3579E">
            <w:pPr>
              <w:ind w:left="-18"/>
              <w:jc w:val="right"/>
            </w:pPr>
            <w:bookmarkStart w:id="28" w:name="sagitec215"/>
            <w:r>
              <w:t>{PartJS100}</w:t>
            </w:r>
            <w:bookmarkEnd w:id="28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122B8" w:rsidRPr="00F71755" w:rsidRDefault="00C122B8" w:rsidP="00C3579E">
            <w:pPr>
              <w:ind w:left="-18"/>
              <w:jc w:val="right"/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:rsidR="00C122B8" w:rsidRPr="00F71755" w:rsidRDefault="00F71755" w:rsidP="00C3579E">
            <w:pPr>
              <w:ind w:left="-18"/>
              <w:jc w:val="right"/>
            </w:pPr>
            <w:bookmarkStart w:id="29" w:name="sagitec33"/>
            <w:r w:rsidRPr="00F71755">
              <w:t>{PartIAPJS100}</w:t>
            </w:r>
            <w:bookmarkEnd w:id="29"/>
          </w:p>
        </w:tc>
      </w:tr>
      <w:tr w:rsidR="0012415B" w:rsidRPr="009B6D7E" w:rsidTr="00C3579E">
        <w:trPr>
          <w:trHeight w:val="432"/>
          <w:jc w:val="center"/>
        </w:trPr>
        <w:tc>
          <w:tcPr>
            <w:tcW w:w="6120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6" w:space="0" w:color="BFBFBF" w:themeColor="background1" w:themeShade="BF"/>
              <w:right w:val="single" w:sz="4" w:space="0" w:color="auto"/>
            </w:tcBorders>
            <w:shd w:val="clear" w:color="auto" w:fill="auto"/>
            <w:tcMar>
              <w:right w:w="288" w:type="dxa"/>
            </w:tcMar>
            <w:vAlign w:val="center"/>
          </w:tcPr>
          <w:p w:rsidR="00E16F87" w:rsidRPr="00D71590" w:rsidRDefault="00E16F87" w:rsidP="00C3579E">
            <w:pPr>
              <w:ind w:left="542" w:right="-128"/>
              <w:jc w:val="right"/>
            </w:pPr>
            <w:r w:rsidRPr="00D71590">
              <w:rPr>
                <w:rFonts w:eastAsia="Calibri"/>
                <w:i/>
              </w:rPr>
              <w:t>Participant’s Benefit at Spouse’s Death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16F87" w:rsidRPr="00D71590" w:rsidRDefault="00E16F87" w:rsidP="00C3579E">
            <w:pPr>
              <w:ind w:right="225"/>
              <w:jc w:val="right"/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6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1F70BB" w:rsidRPr="00C3579E" w:rsidRDefault="001F70BB" w:rsidP="00C3579E">
            <w:pPr>
              <w:ind w:left="-18"/>
              <w:jc w:val="right"/>
              <w:rPr>
                <w:i/>
              </w:rPr>
            </w:pPr>
            <w:bookmarkStart w:id="30" w:name="sagitec21942"/>
            <w:r w:rsidRPr="00C3579E">
              <w:rPr>
                <w:i/>
              </w:rPr>
              <w:t>{PartJS100}</w:t>
            </w:r>
            <w:bookmarkEnd w:id="30"/>
          </w:p>
          <w:p w:rsidR="001F70BB" w:rsidRPr="00C3579E" w:rsidRDefault="001F70BB" w:rsidP="00C3579E">
            <w:pPr>
              <w:ind w:left="-18"/>
              <w:jc w:val="right"/>
              <w:rPr>
                <w:i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16F87" w:rsidRPr="00C3579E" w:rsidRDefault="00E16F87" w:rsidP="00C3579E">
            <w:pPr>
              <w:ind w:left="-18"/>
              <w:jc w:val="right"/>
              <w:rPr>
                <w:i/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6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E16F87" w:rsidRPr="00C3579E" w:rsidRDefault="00F71755" w:rsidP="00C3579E">
            <w:pPr>
              <w:ind w:left="-18"/>
              <w:jc w:val="right"/>
              <w:rPr>
                <w:i/>
              </w:rPr>
            </w:pPr>
            <w:bookmarkStart w:id="31" w:name="sagitec49"/>
            <w:r w:rsidRPr="00C3579E">
              <w:rPr>
                <w:i/>
              </w:rPr>
              <w:t>{ PartIAPJS100}</w:t>
            </w:r>
            <w:bookmarkEnd w:id="31"/>
          </w:p>
        </w:tc>
      </w:tr>
      <w:tr w:rsidR="0012415B" w:rsidRPr="00ED0DA7" w:rsidTr="00C3579E">
        <w:trPr>
          <w:trHeight w:val="432"/>
          <w:jc w:val="center"/>
        </w:trPr>
        <w:tc>
          <w:tcPr>
            <w:tcW w:w="6120" w:type="dxa"/>
            <w:tcBorders>
              <w:top w:val="single" w:sz="6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288" w:type="dxa"/>
            </w:tcMar>
            <w:vAlign w:val="center"/>
          </w:tcPr>
          <w:p w:rsidR="00C122B8" w:rsidRPr="00D71590" w:rsidRDefault="00C122B8" w:rsidP="00C3579E">
            <w:pPr>
              <w:ind w:left="542" w:right="-128"/>
              <w:jc w:val="right"/>
            </w:pPr>
            <w:r w:rsidRPr="00D71590">
              <w:rPr>
                <w:rFonts w:eastAsia="Calibri"/>
                <w:i/>
              </w:rPr>
              <w:t>Spouse’s Benefit at Participant’s Death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122B8" w:rsidRPr="00D71590" w:rsidRDefault="00C122B8" w:rsidP="00C3579E">
            <w:pPr>
              <w:ind w:right="225"/>
              <w:jc w:val="right"/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6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2B8" w:rsidRPr="00C3579E" w:rsidRDefault="00F71755" w:rsidP="00C3579E">
            <w:pPr>
              <w:ind w:left="-18"/>
              <w:jc w:val="right"/>
              <w:rPr>
                <w:i/>
              </w:rPr>
            </w:pPr>
            <w:bookmarkStart w:id="32" w:name="sagitec34"/>
            <w:r w:rsidRPr="00C3579E">
              <w:rPr>
                <w:i/>
              </w:rPr>
              <w:t>{ SpouseJS100}</w:t>
            </w:r>
            <w:bookmarkEnd w:id="32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122B8" w:rsidRPr="00C3579E" w:rsidRDefault="00C122B8" w:rsidP="00C3579E">
            <w:pPr>
              <w:ind w:left="-18"/>
              <w:jc w:val="right"/>
              <w:rPr>
                <w:i/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6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2B8" w:rsidRPr="00C3579E" w:rsidRDefault="00F71755" w:rsidP="00C3579E">
            <w:pPr>
              <w:ind w:left="-18"/>
              <w:jc w:val="right"/>
              <w:rPr>
                <w:i/>
              </w:rPr>
            </w:pPr>
            <w:bookmarkStart w:id="33" w:name="sagitec35"/>
            <w:r w:rsidRPr="00C3579E">
              <w:rPr>
                <w:i/>
              </w:rPr>
              <w:t>{ SpouseIAPJS100}</w:t>
            </w:r>
            <w:bookmarkEnd w:id="33"/>
          </w:p>
        </w:tc>
      </w:tr>
      <w:tr w:rsidR="0012415B" w:rsidRPr="002F5D72" w:rsidTr="00C3579E">
        <w:trPr>
          <w:trHeight w:val="432"/>
          <w:jc w:val="center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right w:w="288" w:type="dxa"/>
            </w:tcMar>
            <w:vAlign w:val="center"/>
          </w:tcPr>
          <w:p w:rsidR="00CE13D6" w:rsidRPr="00D71590" w:rsidRDefault="00CE13D6" w:rsidP="00C3579E">
            <w:pPr>
              <w:pStyle w:val="ListParagraph"/>
              <w:numPr>
                <w:ilvl w:val="0"/>
                <w:numId w:val="1"/>
              </w:numPr>
              <w:ind w:left="542" w:right="-128" w:hanging="450"/>
              <w:jc w:val="left"/>
              <w:rPr>
                <w:b/>
              </w:rPr>
            </w:pPr>
            <w:r w:rsidRPr="00D71590">
              <w:rPr>
                <w:b/>
              </w:rPr>
              <w:t xml:space="preserve">Joint </w:t>
            </w:r>
            <w:r w:rsidR="00C3579E">
              <w:rPr>
                <w:b/>
              </w:rPr>
              <w:t>and</w:t>
            </w:r>
            <w:r w:rsidRPr="00D71590">
              <w:rPr>
                <w:b/>
              </w:rPr>
              <w:t xml:space="preserve"> 100% Survivor Pop-Up Annuity 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E13D6" w:rsidRPr="00D71590" w:rsidRDefault="00CE13D6" w:rsidP="00C3579E">
            <w:pPr>
              <w:ind w:right="225"/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:rsidR="00CE13D6" w:rsidRPr="00F71755" w:rsidRDefault="008C4D03" w:rsidP="00C3579E">
            <w:pPr>
              <w:ind w:left="-18"/>
              <w:jc w:val="right"/>
            </w:pPr>
            <w:bookmarkStart w:id="34" w:name="sagitec216"/>
            <w:r>
              <w:t>{PartJS100Pop}</w:t>
            </w:r>
            <w:bookmarkEnd w:id="34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E13D6" w:rsidRPr="00F71755" w:rsidRDefault="00CE13D6" w:rsidP="00C3579E">
            <w:pPr>
              <w:ind w:left="-18"/>
              <w:jc w:val="right"/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:rsidR="00CE13D6" w:rsidRPr="00F71755" w:rsidRDefault="005E35F6" w:rsidP="00C3579E">
            <w:pPr>
              <w:ind w:left="-18"/>
              <w:jc w:val="right"/>
            </w:pPr>
            <w:r>
              <w:t>N/A</w:t>
            </w:r>
          </w:p>
        </w:tc>
      </w:tr>
      <w:tr w:rsidR="0012415B" w:rsidRPr="009B6D7E" w:rsidTr="00C3579E">
        <w:trPr>
          <w:trHeight w:val="432"/>
          <w:jc w:val="center"/>
        </w:trPr>
        <w:tc>
          <w:tcPr>
            <w:tcW w:w="6120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right w:w="288" w:type="dxa"/>
            </w:tcMar>
            <w:vAlign w:val="center"/>
          </w:tcPr>
          <w:p w:rsidR="00E16F87" w:rsidRPr="00D71590" w:rsidRDefault="00E16F87" w:rsidP="00C3579E">
            <w:pPr>
              <w:ind w:left="542" w:right="-128"/>
              <w:jc w:val="right"/>
            </w:pPr>
            <w:r w:rsidRPr="00D71590">
              <w:rPr>
                <w:rFonts w:eastAsia="Calibri"/>
                <w:i/>
              </w:rPr>
              <w:t>Participant’s Adjusted Benefit at Spouse’s Death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16F87" w:rsidRPr="00D71590" w:rsidRDefault="00E16F87" w:rsidP="00C3579E">
            <w:pPr>
              <w:ind w:right="225"/>
              <w:jc w:val="right"/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:rsidR="009E6EB1" w:rsidRPr="00C3579E" w:rsidRDefault="0035548E" w:rsidP="00C3579E">
            <w:pPr>
              <w:ind w:left="-18"/>
              <w:jc w:val="right"/>
              <w:rPr>
                <w:i/>
              </w:rPr>
            </w:pPr>
            <w:bookmarkStart w:id="35" w:name="sagitec21955"/>
            <w:r w:rsidRPr="00C3579E">
              <w:rPr>
                <w:i/>
              </w:rPr>
              <w:t>{POP}</w:t>
            </w:r>
            <w:bookmarkEnd w:id="35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16F87" w:rsidRPr="00C3579E" w:rsidRDefault="00E16F87" w:rsidP="00C3579E">
            <w:pPr>
              <w:ind w:left="-18"/>
              <w:jc w:val="right"/>
              <w:rPr>
                <w:i/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:rsidR="00E16F87" w:rsidRPr="00C3579E" w:rsidRDefault="005E35F6" w:rsidP="00C3579E">
            <w:pPr>
              <w:ind w:left="-18"/>
              <w:jc w:val="right"/>
              <w:rPr>
                <w:i/>
              </w:rPr>
            </w:pPr>
            <w:r w:rsidRPr="00C3579E">
              <w:rPr>
                <w:i/>
              </w:rPr>
              <w:t>N/A</w:t>
            </w:r>
          </w:p>
        </w:tc>
      </w:tr>
      <w:tr w:rsidR="0012415B" w:rsidRPr="009B6D7E" w:rsidTr="00C3579E">
        <w:trPr>
          <w:trHeight w:val="432"/>
          <w:jc w:val="center"/>
        </w:trPr>
        <w:tc>
          <w:tcPr>
            <w:tcW w:w="6120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right w:w="288" w:type="dxa"/>
            </w:tcMar>
            <w:vAlign w:val="center"/>
          </w:tcPr>
          <w:p w:rsidR="00CE13D6" w:rsidRPr="00D71590" w:rsidRDefault="00CE13D6" w:rsidP="00C3579E">
            <w:pPr>
              <w:ind w:left="542" w:right="-128"/>
              <w:jc w:val="right"/>
            </w:pPr>
            <w:r w:rsidRPr="00D71590">
              <w:rPr>
                <w:rFonts w:eastAsia="Calibri"/>
                <w:i/>
              </w:rPr>
              <w:t>Spouse’s Benefit at Participant’s Death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E13D6" w:rsidRPr="00D71590" w:rsidRDefault="00CE13D6" w:rsidP="00C3579E">
            <w:pPr>
              <w:ind w:right="225"/>
              <w:jc w:val="right"/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:rsidR="00CE13D6" w:rsidRPr="00C3579E" w:rsidRDefault="00DC07F7" w:rsidP="00DC07F7">
            <w:pPr>
              <w:ind w:left="-18"/>
              <w:jc w:val="right"/>
              <w:rPr>
                <w:i/>
              </w:rPr>
            </w:pPr>
            <w:bookmarkStart w:id="36" w:name="sagitec38"/>
            <w:r>
              <w:rPr>
                <w:i/>
              </w:rPr>
              <w:t>{</w:t>
            </w:r>
            <w:r w:rsidR="00F71755" w:rsidRPr="00C3579E">
              <w:rPr>
                <w:i/>
              </w:rPr>
              <w:t>SpouseJS100Pop}</w:t>
            </w:r>
            <w:bookmarkEnd w:id="36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E13D6" w:rsidRPr="00C3579E" w:rsidRDefault="00CE13D6" w:rsidP="00C3579E">
            <w:pPr>
              <w:ind w:left="-18"/>
              <w:jc w:val="right"/>
              <w:rPr>
                <w:i/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:rsidR="00CE13D6" w:rsidRPr="00C3579E" w:rsidRDefault="005E35F6" w:rsidP="00C3579E">
            <w:pPr>
              <w:ind w:left="-18"/>
              <w:jc w:val="right"/>
              <w:rPr>
                <w:i/>
              </w:rPr>
            </w:pPr>
            <w:r w:rsidRPr="00C3579E">
              <w:rPr>
                <w:i/>
              </w:rPr>
              <w:t>N/A</w:t>
            </w:r>
          </w:p>
        </w:tc>
      </w:tr>
      <w:tr w:rsidR="0012415B" w:rsidRPr="00ED0DA7" w:rsidTr="00C3579E">
        <w:trPr>
          <w:trHeight w:val="432"/>
          <w:jc w:val="center"/>
        </w:trPr>
        <w:tc>
          <w:tcPr>
            <w:tcW w:w="61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right w:w="288" w:type="dxa"/>
            </w:tcMar>
            <w:vAlign w:val="center"/>
          </w:tcPr>
          <w:p w:rsidR="00C122B8" w:rsidRPr="00D71590" w:rsidRDefault="00D9667A" w:rsidP="00C3579E">
            <w:pPr>
              <w:pStyle w:val="ListParagraph"/>
              <w:numPr>
                <w:ilvl w:val="0"/>
                <w:numId w:val="1"/>
              </w:numPr>
              <w:ind w:left="542" w:right="-128" w:hanging="450"/>
              <w:jc w:val="left"/>
              <w:rPr>
                <w:b/>
              </w:rPr>
            </w:pPr>
            <w:r w:rsidRPr="00D71590">
              <w:rPr>
                <w:b/>
              </w:rPr>
              <w:t>Ten-Year</w:t>
            </w:r>
            <w:r w:rsidR="00C3579E">
              <w:rPr>
                <w:b/>
              </w:rPr>
              <w:t>s-</w:t>
            </w:r>
            <w:r w:rsidRPr="00D71590">
              <w:rPr>
                <w:b/>
              </w:rPr>
              <w:t xml:space="preserve">Certain </w:t>
            </w:r>
            <w:r w:rsidR="00C3579E">
              <w:rPr>
                <w:b/>
              </w:rPr>
              <w:t>and</w:t>
            </w:r>
            <w:r w:rsidRPr="00D71590">
              <w:rPr>
                <w:b/>
              </w:rPr>
              <w:t xml:space="preserve"> Life Annuity 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122B8" w:rsidRPr="00D71590" w:rsidRDefault="00C122B8" w:rsidP="00C3579E">
            <w:pPr>
              <w:ind w:right="225"/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2B8" w:rsidRPr="00F71755" w:rsidRDefault="00CF1B8D" w:rsidP="00C3579E">
            <w:pPr>
              <w:ind w:left="-18"/>
              <w:jc w:val="right"/>
            </w:pPr>
            <w:bookmarkStart w:id="37" w:name="sagitec2171"/>
            <w:r>
              <w:t>{</w:t>
            </w:r>
            <w:proofErr w:type="spellStart"/>
            <w:r>
              <w:t>PartTenYr</w:t>
            </w:r>
            <w:proofErr w:type="spellEnd"/>
            <w:r>
              <w:t>}</w:t>
            </w:r>
            <w:bookmarkEnd w:id="37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122B8" w:rsidRPr="00F71755" w:rsidRDefault="00C122B8" w:rsidP="00C3579E">
            <w:pPr>
              <w:ind w:left="-18"/>
              <w:jc w:val="right"/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2B8" w:rsidRPr="00F71755" w:rsidRDefault="00F71755" w:rsidP="00C3579E">
            <w:pPr>
              <w:ind w:left="-18"/>
              <w:jc w:val="right"/>
            </w:pPr>
            <w:bookmarkStart w:id="38" w:name="sagitec217"/>
            <w:r w:rsidRPr="00F71755">
              <w:t>{</w:t>
            </w:r>
            <w:proofErr w:type="spellStart"/>
            <w:r w:rsidRPr="00F71755">
              <w:t>PartIAPTenYr</w:t>
            </w:r>
            <w:proofErr w:type="spellEnd"/>
            <w:r w:rsidRPr="00F71755">
              <w:t>}</w:t>
            </w:r>
            <w:bookmarkEnd w:id="38"/>
          </w:p>
        </w:tc>
      </w:tr>
      <w:tr w:rsidR="0012415B" w:rsidRPr="00ED0DA7" w:rsidTr="00C3579E">
        <w:trPr>
          <w:trHeight w:val="432"/>
          <w:jc w:val="center"/>
        </w:trPr>
        <w:tc>
          <w:tcPr>
            <w:tcW w:w="61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right w:w="288" w:type="dxa"/>
            </w:tcMar>
            <w:vAlign w:val="center"/>
          </w:tcPr>
          <w:p w:rsidR="009C2102" w:rsidRPr="00D71590" w:rsidRDefault="009C2102" w:rsidP="00C3579E">
            <w:pPr>
              <w:pStyle w:val="ListParagraph"/>
              <w:numPr>
                <w:ilvl w:val="0"/>
                <w:numId w:val="1"/>
              </w:numPr>
              <w:ind w:left="542" w:right="-128" w:hanging="450"/>
              <w:jc w:val="left"/>
              <w:rPr>
                <w:b/>
              </w:rPr>
            </w:pPr>
            <w:r w:rsidRPr="00122033">
              <w:rPr>
                <w:b/>
              </w:rPr>
              <w:t xml:space="preserve">Unclaimed Vacation </w:t>
            </w:r>
            <w:r w:rsidR="00C3579E">
              <w:rPr>
                <w:b/>
              </w:rPr>
              <w:t>and</w:t>
            </w:r>
            <w:r w:rsidRPr="00122033">
              <w:rPr>
                <w:b/>
              </w:rPr>
              <w:t xml:space="preserve"> Holiday </w:t>
            </w:r>
            <w:r w:rsidRPr="00122033">
              <w:rPr>
                <w:i/>
              </w:rPr>
              <w:t>(includes interest)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C2102" w:rsidRPr="00D71590" w:rsidRDefault="009C2102" w:rsidP="00C3579E">
            <w:pPr>
              <w:ind w:right="225"/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2102" w:rsidRPr="00F71755" w:rsidRDefault="00AA5FB6" w:rsidP="00C3579E">
            <w:pPr>
              <w:ind w:left="-18"/>
              <w:jc w:val="right"/>
            </w:pPr>
            <w:bookmarkStart w:id="39" w:name="sagitec21956"/>
            <w:r>
              <w:t>{UVLIFE}</w:t>
            </w:r>
            <w:bookmarkEnd w:id="39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C2102" w:rsidRPr="00F71755" w:rsidRDefault="009C2102" w:rsidP="00C3579E">
            <w:pPr>
              <w:ind w:left="-18"/>
              <w:jc w:val="right"/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2102" w:rsidRPr="00F71755" w:rsidRDefault="00F71755" w:rsidP="00C3579E">
            <w:pPr>
              <w:ind w:left="-18"/>
              <w:jc w:val="right"/>
            </w:pPr>
            <w:r w:rsidRPr="00F71755">
              <w:t>N/A</w:t>
            </w:r>
          </w:p>
        </w:tc>
      </w:tr>
      <w:tr w:rsidR="0012415B" w:rsidRPr="00ED0DA7" w:rsidTr="00C3579E">
        <w:trPr>
          <w:trHeight w:val="432"/>
          <w:jc w:val="center"/>
        </w:trPr>
        <w:tc>
          <w:tcPr>
            <w:tcW w:w="61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right w:w="288" w:type="dxa"/>
            </w:tcMar>
          </w:tcPr>
          <w:p w:rsidR="0012415B" w:rsidRPr="00C3579E" w:rsidRDefault="00C3579E" w:rsidP="00C3579E">
            <w:pPr>
              <w:ind w:left="2" w:right="-128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C3579E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One-Time Benefit</w:t>
            </w:r>
            <w:r w:rsidR="0012415B" w:rsidRPr="00C3579E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 xml:space="preserve"> Options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12415B" w:rsidRPr="00C3579E" w:rsidRDefault="0012415B" w:rsidP="00C3579E">
            <w:pPr>
              <w:ind w:left="-108" w:right="-236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2415B" w:rsidRPr="00C3579E" w:rsidRDefault="0012415B" w:rsidP="00C3579E">
            <w:pPr>
              <w:ind w:left="-18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C3579E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 xml:space="preserve">Pension </w:t>
            </w:r>
            <w:r w:rsidR="00C3579E" w:rsidRPr="00C3579E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 xml:space="preserve">Plan </w:t>
            </w:r>
            <w:r w:rsidRPr="00C3579E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Amount*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12415B" w:rsidRPr="00C3579E" w:rsidRDefault="0012415B" w:rsidP="00C3579E">
            <w:pPr>
              <w:ind w:left="-18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2415B" w:rsidRPr="00C3579E" w:rsidRDefault="0012415B" w:rsidP="00C3579E">
            <w:pPr>
              <w:ind w:left="-18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C3579E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IAP Amount*</w:t>
            </w:r>
          </w:p>
        </w:tc>
      </w:tr>
      <w:tr w:rsidR="0012415B" w:rsidRPr="00ED0DA7" w:rsidTr="00C3579E">
        <w:trPr>
          <w:trHeight w:val="432"/>
          <w:jc w:val="center"/>
        </w:trPr>
        <w:tc>
          <w:tcPr>
            <w:tcW w:w="61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right w:w="288" w:type="dxa"/>
            </w:tcMar>
            <w:vAlign w:val="center"/>
          </w:tcPr>
          <w:p w:rsidR="00C122B8" w:rsidRPr="00D71590" w:rsidRDefault="00C122B8" w:rsidP="00C3579E">
            <w:pPr>
              <w:pStyle w:val="ListParagraph"/>
              <w:numPr>
                <w:ilvl w:val="0"/>
                <w:numId w:val="1"/>
              </w:numPr>
              <w:ind w:left="542" w:right="-128" w:hanging="450"/>
              <w:jc w:val="left"/>
              <w:rPr>
                <w:b/>
              </w:rPr>
            </w:pPr>
            <w:r w:rsidRPr="00D71590">
              <w:rPr>
                <w:b/>
              </w:rPr>
              <w:t>Single Lump-Sum Payment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122B8" w:rsidRPr="00D71590" w:rsidRDefault="00C122B8" w:rsidP="00C3579E">
            <w:pPr>
              <w:ind w:right="225"/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2B8" w:rsidRPr="00F71755" w:rsidRDefault="001F63AD" w:rsidP="00C3579E">
            <w:pPr>
              <w:tabs>
                <w:tab w:val="center" w:pos="-9378"/>
              </w:tabs>
              <w:ind w:left="-18"/>
              <w:jc w:val="right"/>
            </w:pPr>
            <w:bookmarkStart w:id="40" w:name="sagitec63"/>
            <w:r>
              <w:t>{</w:t>
            </w:r>
            <w:proofErr w:type="spellStart"/>
            <w:r>
              <w:t>PartMPILumpSum</w:t>
            </w:r>
            <w:proofErr w:type="spellEnd"/>
            <w:r>
              <w:t>}</w:t>
            </w:r>
            <w:bookmarkEnd w:id="40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122B8" w:rsidRPr="00F71755" w:rsidRDefault="00C122B8" w:rsidP="00C3579E">
            <w:pPr>
              <w:ind w:left="-18"/>
              <w:jc w:val="right"/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C07F7" w:rsidRDefault="00511E74" w:rsidP="00DC07F7">
            <w:pPr>
              <w:ind w:left="-18"/>
              <w:jc w:val="right"/>
            </w:pPr>
            <w:bookmarkStart w:id="41" w:name="sagitec21925"/>
            <w:r>
              <w:t>{</w:t>
            </w:r>
            <w:proofErr w:type="spellStart"/>
            <w:r>
              <w:t>PartIAPLumpSum</w:t>
            </w:r>
            <w:proofErr w:type="spellEnd"/>
            <w:r>
              <w:t>}</w:t>
            </w:r>
            <w:bookmarkEnd w:id="41"/>
          </w:p>
          <w:p w:rsidR="009F7C5C" w:rsidRPr="00F71755" w:rsidRDefault="00F71755" w:rsidP="00DC07F7">
            <w:pPr>
              <w:ind w:left="-18"/>
              <w:jc w:val="right"/>
              <w:rPr>
                <w:i/>
              </w:rPr>
            </w:pPr>
            <w:r w:rsidRPr="00F71755">
              <w:rPr>
                <w:i/>
                <w:sz w:val="20"/>
              </w:rPr>
              <w:t>(</w:t>
            </w:r>
            <w:r w:rsidRPr="00425643">
              <w:rPr>
                <w:i/>
                <w:sz w:val="16"/>
                <w:szCs w:val="16"/>
              </w:rPr>
              <w:t xml:space="preserve">Through </w:t>
            </w:r>
            <w:bookmarkStart w:id="42" w:name="sagitec56"/>
            <w:r w:rsidRPr="00425643">
              <w:rPr>
                <w:i/>
                <w:sz w:val="16"/>
                <w:szCs w:val="16"/>
              </w:rPr>
              <w:t xml:space="preserve">{ </w:t>
            </w:r>
            <w:proofErr w:type="spellStart"/>
            <w:r w:rsidRPr="00425643">
              <w:rPr>
                <w:i/>
                <w:sz w:val="16"/>
                <w:szCs w:val="16"/>
              </w:rPr>
              <w:t>LumpSumYear</w:t>
            </w:r>
            <w:proofErr w:type="spellEnd"/>
            <w:r w:rsidRPr="00425643">
              <w:rPr>
                <w:i/>
                <w:sz w:val="16"/>
                <w:szCs w:val="16"/>
              </w:rPr>
              <w:t xml:space="preserve"> }</w:t>
            </w:r>
            <w:bookmarkEnd w:id="42"/>
            <w:r w:rsidRPr="00425643">
              <w:rPr>
                <w:i/>
                <w:sz w:val="16"/>
                <w:szCs w:val="16"/>
              </w:rPr>
              <w:t>)</w:t>
            </w:r>
          </w:p>
        </w:tc>
      </w:tr>
      <w:tr w:rsidR="0012415B" w:rsidRPr="002B56AB" w:rsidTr="00C3579E">
        <w:trPr>
          <w:trHeight w:val="432"/>
          <w:jc w:val="center"/>
        </w:trPr>
        <w:tc>
          <w:tcPr>
            <w:tcW w:w="61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288" w:type="dxa"/>
            </w:tcMar>
            <w:vAlign w:val="center"/>
          </w:tcPr>
          <w:p w:rsidR="002B56AB" w:rsidRPr="0012415B" w:rsidRDefault="002B56AB" w:rsidP="00C3579E">
            <w:pPr>
              <w:pStyle w:val="ListParagraph"/>
              <w:numPr>
                <w:ilvl w:val="0"/>
                <w:numId w:val="1"/>
              </w:numPr>
              <w:ind w:left="542" w:right="-128" w:hanging="450"/>
              <w:jc w:val="left"/>
              <w:rPr>
                <w:b/>
              </w:rPr>
            </w:pPr>
            <w:r w:rsidRPr="00D71590">
              <w:rPr>
                <w:b/>
              </w:rPr>
              <w:t xml:space="preserve">Unclaimed Vacation </w:t>
            </w:r>
            <w:r w:rsidR="00C3579E">
              <w:rPr>
                <w:b/>
              </w:rPr>
              <w:t>and</w:t>
            </w:r>
            <w:r w:rsidRPr="00D71590">
              <w:rPr>
                <w:b/>
              </w:rPr>
              <w:t xml:space="preserve"> Holiday </w:t>
            </w:r>
            <w:r w:rsidRPr="0012415B">
              <w:rPr>
                <w:i/>
              </w:rPr>
              <w:t>(includes interest)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B56AB" w:rsidRPr="00D71590" w:rsidRDefault="002B56AB" w:rsidP="00C3579E">
            <w:pPr>
              <w:ind w:right="225"/>
              <w:jc w:val="right"/>
              <w:rPr>
                <w:b/>
                <w:szCs w:val="2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6AB" w:rsidRPr="00F71755" w:rsidRDefault="007B40F0" w:rsidP="00C3579E">
            <w:pPr>
              <w:tabs>
                <w:tab w:val="center" w:pos="-9378"/>
              </w:tabs>
              <w:ind w:left="-18"/>
              <w:jc w:val="right"/>
            </w:pPr>
            <w:bookmarkStart w:id="43" w:name="sagitec220"/>
            <w:r>
              <w:t>{</w:t>
            </w:r>
            <w:proofErr w:type="spellStart"/>
            <w:r>
              <w:t>PartIAPUVHP</w:t>
            </w:r>
            <w:proofErr w:type="spellEnd"/>
            <w:r>
              <w:t>}</w:t>
            </w:r>
            <w:bookmarkEnd w:id="43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B56AB" w:rsidRPr="00F71755" w:rsidRDefault="002B56AB" w:rsidP="00C3579E">
            <w:pPr>
              <w:ind w:left="-18"/>
              <w:jc w:val="right"/>
              <w:rPr>
                <w:szCs w:val="2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6AB" w:rsidRPr="00F71755" w:rsidRDefault="00F71755" w:rsidP="00C3579E">
            <w:pPr>
              <w:ind w:left="-18"/>
              <w:jc w:val="right"/>
            </w:pPr>
            <w:r w:rsidRPr="00F71755">
              <w:t>N/A</w:t>
            </w:r>
          </w:p>
        </w:tc>
      </w:tr>
    </w:tbl>
    <w:p w:rsidR="00E24DF5" w:rsidRPr="00625C5B" w:rsidRDefault="00E24DF5" w:rsidP="00C3579E">
      <w:pPr>
        <w:spacing w:before="120"/>
        <w:ind w:left="90"/>
        <w:jc w:val="left"/>
        <w:rPr>
          <w:szCs w:val="22"/>
        </w:rPr>
      </w:pPr>
    </w:p>
    <w:sectPr w:rsidR="00E24DF5" w:rsidRPr="00625C5B" w:rsidSect="00C3579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368" w:right="720" w:bottom="36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00B" w:rsidRDefault="00BE600B" w:rsidP="00ED0DA7">
      <w:r>
        <w:separator/>
      </w:r>
    </w:p>
  </w:endnote>
  <w:endnote w:type="continuationSeparator" w:id="0">
    <w:p w:rsidR="00BE600B" w:rsidRDefault="00BE600B" w:rsidP="00ED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C39 3 to 1 Narrow">
    <w:altName w:val="Century Gothic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79E" w:rsidRPr="00A21AF7" w:rsidRDefault="00C3579E" w:rsidP="00C3579E">
    <w:pPr>
      <w:rPr>
        <w:b/>
        <w:sz w:val="20"/>
        <w:szCs w:val="18"/>
      </w:rPr>
    </w:pPr>
    <w:r w:rsidRPr="00A21AF7">
      <w:rPr>
        <w:b/>
        <w:sz w:val="20"/>
        <w:szCs w:val="18"/>
      </w:rPr>
      <w:t>*All amounts are an estimate based on last reported hours, current balances and subject to verification before payment.</w:t>
    </w:r>
  </w:p>
  <w:p w:rsidR="00C3579E" w:rsidRPr="00A21AF7" w:rsidRDefault="00C3579E" w:rsidP="00C3579E">
    <w:pPr>
      <w:spacing w:before="40"/>
      <w:rPr>
        <w:sz w:val="20"/>
        <w:szCs w:val="18"/>
      </w:rPr>
    </w:pPr>
    <w:r w:rsidRPr="00A21AF7">
      <w:rPr>
        <w:sz w:val="20"/>
        <w:szCs w:val="18"/>
      </w:rPr>
      <w:t xml:space="preserve">Benefit amounts will not be listed under the Joint and Survivor Annuity options if you are unmarried. The beneficiary for a Joint and Survivor Annuity can only be the spouse to whom you are married </w:t>
    </w:r>
    <w:r w:rsidR="003C6716" w:rsidRPr="00A21AF7">
      <w:rPr>
        <w:sz w:val="20"/>
        <w:szCs w:val="18"/>
      </w:rPr>
      <w:t>on your retirement date</w:t>
    </w:r>
    <w:r w:rsidRPr="00A21AF7">
      <w:rPr>
        <w:sz w:val="20"/>
        <w:szCs w:val="18"/>
      </w:rPr>
      <w:t>. The beneficiary for a Ten-Years-Certain and Life Annuity must be your spouse or children.</w:t>
    </w:r>
  </w:p>
  <w:p w:rsidR="0012415B" w:rsidRPr="00A21AF7" w:rsidRDefault="0012415B" w:rsidP="008578D2">
    <w:pPr>
      <w:spacing w:before="40"/>
      <w:rPr>
        <w:rFonts w:ascii="BC C39 3 to 1 Narrow" w:hAnsi="BC C39 3 to 1 Narrow"/>
        <w:sz w:val="48"/>
        <w:szCs w:val="48"/>
      </w:rPr>
    </w:pPr>
    <w:bookmarkStart w:id="44" w:name="sagitec61"/>
    <w:r w:rsidRPr="00A21AF7">
      <w:rPr>
        <w:rFonts w:ascii="BC C39 3 to 1 Narrow" w:hAnsi="BC C39 3 to 1 Narrow"/>
        <w:sz w:val="48"/>
        <w:szCs w:val="48"/>
      </w:rPr>
      <w:t>{</w:t>
    </w:r>
    <w:proofErr w:type="spellStart"/>
    <w:proofErr w:type="gramStart"/>
    <w:r w:rsidRPr="00A21AF7">
      <w:rPr>
        <w:rFonts w:ascii="BC C39 3 to 1 Narrow" w:hAnsi="BC C39 3 to 1 Narrow"/>
        <w:sz w:val="48"/>
        <w:szCs w:val="48"/>
      </w:rPr>
      <w:t>stdTrackingNo</w:t>
    </w:r>
    <w:proofErr w:type="spellEnd"/>
    <w:proofErr w:type="gramEnd"/>
    <w:r w:rsidRPr="00A21AF7">
      <w:rPr>
        <w:rFonts w:ascii="BC C39 3 to 1 Narrow" w:hAnsi="BC C39 3 to 1 Narrow"/>
        <w:sz w:val="48"/>
        <w:szCs w:val="48"/>
      </w:rPr>
      <w:t>}</w:t>
    </w:r>
    <w:bookmarkEnd w:id="44"/>
  </w:p>
  <w:p w:rsidR="0012415B" w:rsidRDefault="0012415B" w:rsidP="00333010">
    <w:pPr>
      <w:spacing w:before="40"/>
      <w:rPr>
        <w:sz w:val="20"/>
        <w:szCs w:val="18"/>
      </w:rPr>
    </w:pPr>
    <w:bookmarkStart w:id="45" w:name="sagitec60"/>
    <w:r w:rsidRPr="00A21AF7">
      <w:rPr>
        <w:sz w:val="20"/>
        <w:szCs w:val="20"/>
      </w:rPr>
      <w:t>{</w:t>
    </w:r>
    <w:proofErr w:type="spellStart"/>
    <w:proofErr w:type="gramStart"/>
    <w:r w:rsidRPr="00A21AF7">
      <w:rPr>
        <w:sz w:val="20"/>
        <w:szCs w:val="20"/>
      </w:rPr>
      <w:t>stdMbrParticipantMPID</w:t>
    </w:r>
    <w:proofErr w:type="spellEnd"/>
    <w:proofErr w:type="gramEnd"/>
    <w:r w:rsidRPr="00A21AF7">
      <w:rPr>
        <w:sz w:val="20"/>
        <w:szCs w:val="20"/>
      </w:rPr>
      <w:t>}</w:t>
    </w:r>
    <w:bookmarkEnd w:id="45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15B" w:rsidRPr="00D9371B" w:rsidRDefault="0012415B" w:rsidP="00096B25">
    <w:pPr>
      <w:pStyle w:val="Footer"/>
      <w:ind w:left="720"/>
      <w:rPr>
        <w:rFonts w:ascii="BC C39 3 to 1 Narrow" w:hAnsi="BC C39 3 to 1 Narrow"/>
        <w:sz w:val="48"/>
        <w:szCs w:val="48"/>
      </w:rPr>
    </w:pPr>
  </w:p>
  <w:p w:rsidR="0012415B" w:rsidRDefault="0012415B" w:rsidP="00096B25">
    <w:pPr>
      <w:pStyle w:val="Footer"/>
      <w:ind w:left="720"/>
      <w:rPr>
        <w:sz w:val="22"/>
        <w:szCs w:val="22"/>
      </w:rPr>
    </w:pPr>
    <w:bookmarkStart w:id="46" w:name="sagitec58"/>
    <w:r w:rsidRPr="00177A2E">
      <w:rPr>
        <w:sz w:val="22"/>
        <w:szCs w:val="22"/>
      </w:rPr>
      <w:t>{</w:t>
    </w:r>
    <w:proofErr w:type="spellStart"/>
    <w:proofErr w:type="gramStart"/>
    <w:r w:rsidRPr="00177A2E">
      <w:rPr>
        <w:sz w:val="22"/>
        <w:szCs w:val="22"/>
      </w:rPr>
      <w:t>stdMbrParticipantMPID</w:t>
    </w:r>
    <w:proofErr w:type="spellEnd"/>
    <w:proofErr w:type="gramEnd"/>
    <w:r w:rsidRPr="00177A2E">
      <w:rPr>
        <w:sz w:val="22"/>
        <w:szCs w:val="22"/>
      </w:rPr>
      <w:t>}</w:t>
    </w:r>
    <w:bookmarkEnd w:id="46"/>
  </w:p>
  <w:p w:rsidR="0012415B" w:rsidRDefault="0012415B" w:rsidP="007260A9">
    <w:pPr>
      <w:rPr>
        <w:b/>
        <w:sz w:val="20"/>
        <w:szCs w:val="18"/>
      </w:rPr>
    </w:pPr>
    <w:r>
      <w:rPr>
        <w:b/>
        <w:sz w:val="20"/>
        <w:szCs w:val="18"/>
      </w:rPr>
      <w:t>*All amounts are an estimate based on current balances, and subject to verification before payment.</w:t>
    </w:r>
  </w:p>
  <w:p w:rsidR="0012415B" w:rsidRDefault="0012415B" w:rsidP="007260A9">
    <w:pPr>
      <w:spacing w:before="40"/>
      <w:rPr>
        <w:sz w:val="20"/>
        <w:szCs w:val="18"/>
      </w:rPr>
    </w:pPr>
    <w:r>
      <w:rPr>
        <w:sz w:val="20"/>
        <w:szCs w:val="18"/>
      </w:rPr>
      <w:t>Benefit amounts will not be listed under the Joint &amp; Survivor Annuity options if you are unmarried. The beneficiary for a Joint &amp; Survivor Annuity must be the spouse to whom you are married at the time of retirement regardless of their death, divorce or remarriage during retirement. The beneficiary for a Ten-Years-Certain and Life Annuity must be your spouse or children.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00B" w:rsidRDefault="00BE600B" w:rsidP="00ED0DA7">
      <w:r>
        <w:separator/>
      </w:r>
    </w:p>
  </w:footnote>
  <w:footnote w:type="continuationSeparator" w:id="0">
    <w:p w:rsidR="00BE600B" w:rsidRDefault="00BE600B" w:rsidP="00ED0D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15B" w:rsidRPr="00A21AF7" w:rsidRDefault="0012415B" w:rsidP="00F71755">
    <w:pPr>
      <w:autoSpaceDE w:val="0"/>
      <w:autoSpaceDN w:val="0"/>
      <w:adjustRightInd w:val="0"/>
      <w:ind w:left="90" w:right="90" w:firstLine="2340"/>
      <w:jc w:val="right"/>
      <w:rPr>
        <w:rFonts w:ascii="Verdana" w:hAnsi="Verdana"/>
        <w:b/>
        <w:smallCaps/>
        <w:color w:val="000000" w:themeColor="text1"/>
        <w:sz w:val="36"/>
      </w:rPr>
    </w:pPr>
    <w:r w:rsidRPr="00A21AF7">
      <w:rPr>
        <w:rFonts w:ascii="Verdana" w:hAnsi="Verdana"/>
        <w:b/>
        <w:smallCaps/>
        <w:noProof/>
        <w:color w:val="000000" w:themeColor="text1"/>
        <w:sz w:val="36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-43732</wp:posOffset>
          </wp:positionH>
          <wp:positionV relativeFrom="paragraph">
            <wp:posOffset>-12054</wp:posOffset>
          </wp:positionV>
          <wp:extent cx="1571211" cy="644309"/>
          <wp:effectExtent l="0" t="0" r="0" b="0"/>
          <wp:wrapNone/>
          <wp:docPr id="2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211" cy="644309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A21AF7">
      <w:rPr>
        <w:rFonts w:ascii="Verdana" w:hAnsi="Verdana"/>
        <w:b/>
        <w:smallCaps/>
        <w:color w:val="000000" w:themeColor="text1"/>
        <w:sz w:val="36"/>
      </w:rPr>
      <w:t>Retirement Benefit Estimate Summary</w:t>
    </w:r>
  </w:p>
  <w:p w:rsidR="0012415B" w:rsidRPr="00A21AF7" w:rsidRDefault="00E35FFA" w:rsidP="00E35FFA">
    <w:pPr>
      <w:tabs>
        <w:tab w:val="left" w:pos="2580"/>
        <w:tab w:val="right" w:pos="10710"/>
      </w:tabs>
      <w:autoSpaceDE w:val="0"/>
      <w:autoSpaceDN w:val="0"/>
      <w:adjustRightInd w:val="0"/>
      <w:spacing w:before="40"/>
      <w:ind w:left="90" w:right="90"/>
      <w:jc w:val="left"/>
      <w:rPr>
        <w:color w:val="000000" w:themeColor="text1"/>
        <w:sz w:val="16"/>
        <w:szCs w:val="16"/>
      </w:rPr>
    </w:pPr>
    <w:r w:rsidRPr="00A21AF7">
      <w:rPr>
        <w:sz w:val="16"/>
        <w:szCs w:val="16"/>
      </w:rPr>
      <w:tab/>
    </w:r>
    <w:r w:rsidRPr="00A21AF7">
      <w:rPr>
        <w:sz w:val="16"/>
        <w:szCs w:val="16"/>
      </w:rPr>
      <w:tab/>
      <w:t xml:space="preserve">Return this Form to: </w:t>
    </w:r>
    <w:r w:rsidR="00BE75CF" w:rsidRPr="00A21AF7">
      <w:rPr>
        <w:color w:val="000000" w:themeColor="text1"/>
        <w:sz w:val="16"/>
        <w:szCs w:val="16"/>
      </w:rPr>
      <w:t>MPI</w:t>
    </w:r>
    <w:r w:rsidR="0012415B" w:rsidRPr="00A21AF7">
      <w:rPr>
        <w:color w:val="000000" w:themeColor="text1"/>
        <w:sz w:val="16"/>
        <w:szCs w:val="16"/>
      </w:rPr>
      <w:t xml:space="preserve"> Retirement Benefits </w:t>
    </w:r>
    <w:r w:rsidR="0012415B" w:rsidRPr="00A21AF7">
      <w:rPr>
        <w:color w:val="000000" w:themeColor="text1"/>
        <w:sz w:val="16"/>
        <w:szCs w:val="16"/>
      </w:rPr>
      <w:sym w:font="Wingdings" w:char="F09F"/>
    </w:r>
    <w:r w:rsidR="0012415B" w:rsidRPr="00A21AF7">
      <w:rPr>
        <w:color w:val="000000" w:themeColor="text1"/>
        <w:sz w:val="16"/>
        <w:szCs w:val="16"/>
      </w:rPr>
      <w:t xml:space="preserve"> P.O. Box 1999 </w:t>
    </w:r>
    <w:r w:rsidR="0012415B" w:rsidRPr="00A21AF7">
      <w:rPr>
        <w:color w:val="000000" w:themeColor="text1"/>
        <w:sz w:val="16"/>
        <w:szCs w:val="16"/>
      </w:rPr>
      <w:sym w:font="Wingdings" w:char="F09F"/>
    </w:r>
    <w:r w:rsidR="0012415B" w:rsidRPr="00A21AF7">
      <w:rPr>
        <w:color w:val="000000" w:themeColor="text1"/>
        <w:sz w:val="16"/>
        <w:szCs w:val="16"/>
      </w:rPr>
      <w:t xml:space="preserve"> Studio City, CA 91614-0999 </w:t>
    </w:r>
  </w:p>
  <w:p w:rsidR="0012415B" w:rsidRDefault="00BE75CF" w:rsidP="00F71755">
    <w:pPr>
      <w:pBdr>
        <w:bottom w:val="single" w:sz="12" w:space="1" w:color="808080" w:themeColor="background1" w:themeShade="80"/>
      </w:pBdr>
      <w:autoSpaceDE w:val="0"/>
      <w:autoSpaceDN w:val="0"/>
      <w:adjustRightInd w:val="0"/>
      <w:ind w:left="90" w:right="90"/>
      <w:jc w:val="right"/>
      <w:rPr>
        <w:color w:val="000000" w:themeColor="text1"/>
        <w:sz w:val="16"/>
        <w:szCs w:val="16"/>
      </w:rPr>
    </w:pPr>
    <w:r w:rsidRPr="00A21AF7">
      <w:rPr>
        <w:color w:val="000000" w:themeColor="text1"/>
        <w:sz w:val="16"/>
        <w:szCs w:val="16"/>
      </w:rPr>
      <w:t>Toll-</w:t>
    </w:r>
    <w:r w:rsidR="0012415B" w:rsidRPr="00A21AF7">
      <w:rPr>
        <w:color w:val="000000" w:themeColor="text1"/>
        <w:sz w:val="16"/>
        <w:szCs w:val="16"/>
      </w:rPr>
      <w:t xml:space="preserve">Free: (855) 275-4674 </w:t>
    </w:r>
    <w:r w:rsidR="0012415B" w:rsidRPr="00A21AF7">
      <w:rPr>
        <w:color w:val="000000" w:themeColor="text1"/>
        <w:sz w:val="16"/>
        <w:szCs w:val="16"/>
      </w:rPr>
      <w:sym w:font="Wingdings" w:char="F09F"/>
    </w:r>
    <w:r w:rsidR="0012415B" w:rsidRPr="00A21AF7">
      <w:rPr>
        <w:color w:val="000000" w:themeColor="text1"/>
        <w:sz w:val="16"/>
        <w:szCs w:val="16"/>
      </w:rPr>
      <w:t xml:space="preserve"> Fax: (323) 877-2223 </w:t>
    </w:r>
    <w:r w:rsidR="0012415B" w:rsidRPr="00A21AF7">
      <w:rPr>
        <w:color w:val="000000" w:themeColor="text1"/>
        <w:sz w:val="16"/>
        <w:szCs w:val="16"/>
      </w:rPr>
      <w:sym w:font="Wingdings" w:char="F09F"/>
    </w:r>
    <w:r w:rsidR="0012415B" w:rsidRPr="00A21AF7">
      <w:rPr>
        <w:color w:val="000000" w:themeColor="text1"/>
        <w:sz w:val="16"/>
        <w:szCs w:val="16"/>
      </w:rPr>
      <w:t xml:space="preserve"> Email: </w:t>
    </w:r>
    <w:hyperlink r:id="rId2" w:history="1">
      <w:r w:rsidR="00AE5032" w:rsidRPr="00E30262">
        <w:rPr>
          <w:rStyle w:val="Hyperlink"/>
          <w:sz w:val="16"/>
          <w:szCs w:val="16"/>
        </w:rPr>
        <w:t>service@mpiphp.org</w:t>
      </w:r>
    </w:hyperlink>
  </w:p>
  <w:p w:rsidR="00AE5032" w:rsidRDefault="00AE5032" w:rsidP="00F71755">
    <w:pPr>
      <w:pBdr>
        <w:bottom w:val="single" w:sz="12" w:space="1" w:color="808080" w:themeColor="background1" w:themeShade="80"/>
      </w:pBdr>
      <w:autoSpaceDE w:val="0"/>
      <w:autoSpaceDN w:val="0"/>
      <w:adjustRightInd w:val="0"/>
      <w:ind w:left="90" w:right="90"/>
      <w:jc w:val="right"/>
      <w:rPr>
        <w:color w:val="000000" w:themeColor="text1"/>
        <w:sz w:val="16"/>
        <w:szCs w:val="16"/>
      </w:rPr>
    </w:pPr>
  </w:p>
  <w:p w:rsidR="00C3579E" w:rsidRPr="00C3579E" w:rsidRDefault="00C3579E" w:rsidP="00F71755">
    <w:pPr>
      <w:pBdr>
        <w:bottom w:val="single" w:sz="12" w:space="1" w:color="808080" w:themeColor="background1" w:themeShade="80"/>
      </w:pBdr>
      <w:autoSpaceDE w:val="0"/>
      <w:autoSpaceDN w:val="0"/>
      <w:adjustRightInd w:val="0"/>
      <w:ind w:left="90" w:right="90"/>
      <w:jc w:val="right"/>
      <w:rPr>
        <w:rFonts w:ascii="Verdana" w:hAnsi="Verdana"/>
        <w:sz w:val="10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15B" w:rsidRPr="00D72F71" w:rsidRDefault="0012415B" w:rsidP="00034027">
    <w:pP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color w:val="000000" w:themeColor="text1"/>
        <w:sz w:val="40"/>
      </w:rPr>
    </w:pPr>
    <w:r w:rsidRPr="00A75E98">
      <w:rPr>
        <w:rFonts w:ascii="Verdana" w:hAnsi="Verdana"/>
        <w:b/>
        <w:smallCaps/>
        <w:noProof/>
        <w:color w:val="000000" w:themeColor="text1"/>
        <w:sz w:val="4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-40585</wp:posOffset>
          </wp:positionH>
          <wp:positionV relativeFrom="paragraph">
            <wp:posOffset>-39757</wp:posOffset>
          </wp:positionV>
          <wp:extent cx="1571211" cy="699715"/>
          <wp:effectExtent l="19050" t="0" r="0" b="0"/>
          <wp:wrapNone/>
          <wp:docPr id="1" name="Picture 0" descr="Pictur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1211" cy="699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75E98">
      <w:rPr>
        <w:rFonts w:ascii="Verdana" w:hAnsi="Verdana"/>
        <w:b/>
        <w:smallCaps/>
        <w:color w:val="000000" w:themeColor="text1"/>
        <w:sz w:val="40"/>
      </w:rPr>
      <w:t>Retirement Benefit Estimate Summary</w:t>
    </w:r>
  </w:p>
  <w:p w:rsidR="0012415B" w:rsidRPr="002E1CDC" w:rsidRDefault="0012415B" w:rsidP="00034027">
    <w:pPr>
      <w:autoSpaceDE w:val="0"/>
      <w:autoSpaceDN w:val="0"/>
      <w:adjustRightInd w:val="0"/>
      <w:spacing w:before="40"/>
      <w:jc w:val="right"/>
      <w:rPr>
        <w:color w:val="000000" w:themeColor="text1"/>
        <w:sz w:val="20"/>
        <w:szCs w:val="20"/>
      </w:rPr>
    </w:pPr>
    <w:r w:rsidRPr="002E1CDC">
      <w:rPr>
        <w:sz w:val="20"/>
        <w:szCs w:val="20"/>
      </w:rPr>
      <w:t xml:space="preserve">Return this Form to: </w:t>
    </w:r>
    <w:r w:rsidRPr="002E1CDC">
      <w:rPr>
        <w:color w:val="000000" w:themeColor="text1"/>
        <w:sz w:val="20"/>
        <w:szCs w:val="20"/>
      </w:rPr>
      <w:t xml:space="preserve">MPI: Retirement Benefits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20"/>
        <w:szCs w:val="20"/>
      </w:rPr>
      <w:t xml:space="preserve"> P.O. Box 1999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16"/>
        <w:szCs w:val="20"/>
      </w:rPr>
      <w:t xml:space="preserve"> </w:t>
    </w:r>
    <w:r w:rsidRPr="002E1CDC">
      <w:rPr>
        <w:color w:val="000000" w:themeColor="text1"/>
        <w:sz w:val="20"/>
        <w:szCs w:val="20"/>
      </w:rPr>
      <w:t xml:space="preserve">Studio City, CA 91614-0999 </w:t>
    </w:r>
  </w:p>
  <w:p w:rsidR="0012415B" w:rsidRPr="00D72F71" w:rsidRDefault="0012415B" w:rsidP="00034027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rFonts w:ascii="Verdana" w:hAnsi="Verdana"/>
        <w:sz w:val="22"/>
      </w:rPr>
    </w:pPr>
    <w:r>
      <w:rPr>
        <w:color w:val="000000" w:themeColor="text1"/>
        <w:sz w:val="20"/>
        <w:szCs w:val="20"/>
      </w:rPr>
      <w:t xml:space="preserve">Toll Free: (855) 275-4674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16"/>
        <w:szCs w:val="20"/>
      </w:rPr>
      <w:t xml:space="preserve"> </w:t>
    </w:r>
    <w:r w:rsidRPr="002E1CDC">
      <w:rPr>
        <w:color w:val="000000" w:themeColor="text1"/>
        <w:sz w:val="20"/>
        <w:szCs w:val="20"/>
      </w:rPr>
      <w:t xml:space="preserve">Fax: (818) 766-1229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20"/>
        <w:szCs w:val="20"/>
      </w:rPr>
      <w:t xml:space="preserve"> Email: service@mpiphp.org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376E"/>
    <w:multiLevelType w:val="hybridMultilevel"/>
    <w:tmpl w:val="FE92E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4E3B"/>
    <w:rsid w:val="00013631"/>
    <w:rsid w:val="0001548C"/>
    <w:rsid w:val="00015F4B"/>
    <w:rsid w:val="00034027"/>
    <w:rsid w:val="00036A7F"/>
    <w:rsid w:val="000428EA"/>
    <w:rsid w:val="00042C4A"/>
    <w:rsid w:val="00050BD7"/>
    <w:rsid w:val="00051614"/>
    <w:rsid w:val="00057D43"/>
    <w:rsid w:val="000801E4"/>
    <w:rsid w:val="00084CBE"/>
    <w:rsid w:val="00086ACD"/>
    <w:rsid w:val="00094963"/>
    <w:rsid w:val="00096B25"/>
    <w:rsid w:val="000F421A"/>
    <w:rsid w:val="001008C8"/>
    <w:rsid w:val="00117C77"/>
    <w:rsid w:val="0012415B"/>
    <w:rsid w:val="0012528A"/>
    <w:rsid w:val="00127F51"/>
    <w:rsid w:val="001413C4"/>
    <w:rsid w:val="001417D3"/>
    <w:rsid w:val="001517F3"/>
    <w:rsid w:val="001531B9"/>
    <w:rsid w:val="001566BA"/>
    <w:rsid w:val="0016042D"/>
    <w:rsid w:val="00171FD8"/>
    <w:rsid w:val="00177A2E"/>
    <w:rsid w:val="00183AF9"/>
    <w:rsid w:val="00192709"/>
    <w:rsid w:val="0019672E"/>
    <w:rsid w:val="001A5284"/>
    <w:rsid w:val="001A7A63"/>
    <w:rsid w:val="001B7021"/>
    <w:rsid w:val="001B72E8"/>
    <w:rsid w:val="001C2A86"/>
    <w:rsid w:val="001C2B5C"/>
    <w:rsid w:val="001D6FA4"/>
    <w:rsid w:val="001E0843"/>
    <w:rsid w:val="001E0B78"/>
    <w:rsid w:val="001F0B6C"/>
    <w:rsid w:val="001F3559"/>
    <w:rsid w:val="001F63AD"/>
    <w:rsid w:val="001F70BB"/>
    <w:rsid w:val="00205206"/>
    <w:rsid w:val="002063C2"/>
    <w:rsid w:val="00211307"/>
    <w:rsid w:val="00226F45"/>
    <w:rsid w:val="0023477E"/>
    <w:rsid w:val="00266F80"/>
    <w:rsid w:val="00267B95"/>
    <w:rsid w:val="00267CE2"/>
    <w:rsid w:val="002726BD"/>
    <w:rsid w:val="0027758D"/>
    <w:rsid w:val="00280D44"/>
    <w:rsid w:val="00281723"/>
    <w:rsid w:val="002850CF"/>
    <w:rsid w:val="00292AEF"/>
    <w:rsid w:val="002B56AB"/>
    <w:rsid w:val="002D034E"/>
    <w:rsid w:val="002D0674"/>
    <w:rsid w:val="002F5D72"/>
    <w:rsid w:val="002F6326"/>
    <w:rsid w:val="00311C23"/>
    <w:rsid w:val="00312A0C"/>
    <w:rsid w:val="00323903"/>
    <w:rsid w:val="00325388"/>
    <w:rsid w:val="00333010"/>
    <w:rsid w:val="00336063"/>
    <w:rsid w:val="0033781E"/>
    <w:rsid w:val="0035548E"/>
    <w:rsid w:val="00357C8B"/>
    <w:rsid w:val="00370974"/>
    <w:rsid w:val="003B4F89"/>
    <w:rsid w:val="003B75F2"/>
    <w:rsid w:val="003C4953"/>
    <w:rsid w:val="003C6716"/>
    <w:rsid w:val="003D3C9A"/>
    <w:rsid w:val="003D4EF9"/>
    <w:rsid w:val="003E7289"/>
    <w:rsid w:val="003F21DB"/>
    <w:rsid w:val="003F4932"/>
    <w:rsid w:val="00412C78"/>
    <w:rsid w:val="00423D62"/>
    <w:rsid w:val="00425643"/>
    <w:rsid w:val="00430F8C"/>
    <w:rsid w:val="004376CB"/>
    <w:rsid w:val="00440EF1"/>
    <w:rsid w:val="00444320"/>
    <w:rsid w:val="0045340E"/>
    <w:rsid w:val="00456826"/>
    <w:rsid w:val="00475DEB"/>
    <w:rsid w:val="0048099B"/>
    <w:rsid w:val="004823AA"/>
    <w:rsid w:val="00492230"/>
    <w:rsid w:val="00492F95"/>
    <w:rsid w:val="00495425"/>
    <w:rsid w:val="004A7C6E"/>
    <w:rsid w:val="004B6DF9"/>
    <w:rsid w:val="004C704C"/>
    <w:rsid w:val="004D2A56"/>
    <w:rsid w:val="004D4D90"/>
    <w:rsid w:val="004E312D"/>
    <w:rsid w:val="004F2F26"/>
    <w:rsid w:val="004F3CC2"/>
    <w:rsid w:val="004F3D9D"/>
    <w:rsid w:val="004F3E9E"/>
    <w:rsid w:val="004F6612"/>
    <w:rsid w:val="00511E74"/>
    <w:rsid w:val="00524514"/>
    <w:rsid w:val="00527F2D"/>
    <w:rsid w:val="00550EBE"/>
    <w:rsid w:val="00554FC6"/>
    <w:rsid w:val="00556D05"/>
    <w:rsid w:val="00563CBF"/>
    <w:rsid w:val="005646B2"/>
    <w:rsid w:val="00567378"/>
    <w:rsid w:val="005728A3"/>
    <w:rsid w:val="00577656"/>
    <w:rsid w:val="00582982"/>
    <w:rsid w:val="00583BDC"/>
    <w:rsid w:val="005B6EC1"/>
    <w:rsid w:val="005C6539"/>
    <w:rsid w:val="005D2961"/>
    <w:rsid w:val="005E35F6"/>
    <w:rsid w:val="00625C5B"/>
    <w:rsid w:val="00634B85"/>
    <w:rsid w:val="00656B1C"/>
    <w:rsid w:val="006621A2"/>
    <w:rsid w:val="0067473D"/>
    <w:rsid w:val="006758F8"/>
    <w:rsid w:val="00683B1D"/>
    <w:rsid w:val="00695855"/>
    <w:rsid w:val="006B5B66"/>
    <w:rsid w:val="006D3AC4"/>
    <w:rsid w:val="0070249D"/>
    <w:rsid w:val="00715446"/>
    <w:rsid w:val="007260A9"/>
    <w:rsid w:val="00726B54"/>
    <w:rsid w:val="007304CD"/>
    <w:rsid w:val="007363BA"/>
    <w:rsid w:val="00741AC6"/>
    <w:rsid w:val="00753C05"/>
    <w:rsid w:val="007701E3"/>
    <w:rsid w:val="00771106"/>
    <w:rsid w:val="007A062D"/>
    <w:rsid w:val="007A66DF"/>
    <w:rsid w:val="007B3F54"/>
    <w:rsid w:val="007B40F0"/>
    <w:rsid w:val="007E22D0"/>
    <w:rsid w:val="00811957"/>
    <w:rsid w:val="008244B8"/>
    <w:rsid w:val="008578D2"/>
    <w:rsid w:val="00862FD1"/>
    <w:rsid w:val="00873FE2"/>
    <w:rsid w:val="00890B77"/>
    <w:rsid w:val="00891674"/>
    <w:rsid w:val="00895C11"/>
    <w:rsid w:val="008977CB"/>
    <w:rsid w:val="008C004C"/>
    <w:rsid w:val="008C0177"/>
    <w:rsid w:val="008C43B9"/>
    <w:rsid w:val="008C4D03"/>
    <w:rsid w:val="008D5DDD"/>
    <w:rsid w:val="008E169B"/>
    <w:rsid w:val="008E20B0"/>
    <w:rsid w:val="008E51B5"/>
    <w:rsid w:val="008F0182"/>
    <w:rsid w:val="008F4D19"/>
    <w:rsid w:val="0090094C"/>
    <w:rsid w:val="00901FA3"/>
    <w:rsid w:val="0090466D"/>
    <w:rsid w:val="00917CE9"/>
    <w:rsid w:val="009253B5"/>
    <w:rsid w:val="00926BE6"/>
    <w:rsid w:val="009371F4"/>
    <w:rsid w:val="009378FA"/>
    <w:rsid w:val="00941D6F"/>
    <w:rsid w:val="0094248E"/>
    <w:rsid w:val="00943B6D"/>
    <w:rsid w:val="009476A3"/>
    <w:rsid w:val="0096401A"/>
    <w:rsid w:val="009825CF"/>
    <w:rsid w:val="00987C24"/>
    <w:rsid w:val="009951CB"/>
    <w:rsid w:val="009A21AD"/>
    <w:rsid w:val="009A4CE7"/>
    <w:rsid w:val="009A7FCF"/>
    <w:rsid w:val="009B0D2D"/>
    <w:rsid w:val="009B4510"/>
    <w:rsid w:val="009B6D7E"/>
    <w:rsid w:val="009C2102"/>
    <w:rsid w:val="009C3931"/>
    <w:rsid w:val="009C5105"/>
    <w:rsid w:val="009E6EB1"/>
    <w:rsid w:val="009F4987"/>
    <w:rsid w:val="009F7C5C"/>
    <w:rsid w:val="00A02592"/>
    <w:rsid w:val="00A05558"/>
    <w:rsid w:val="00A21AF7"/>
    <w:rsid w:val="00A635B2"/>
    <w:rsid w:val="00A63E03"/>
    <w:rsid w:val="00A721AF"/>
    <w:rsid w:val="00A75E98"/>
    <w:rsid w:val="00A7701A"/>
    <w:rsid w:val="00A86447"/>
    <w:rsid w:val="00A9304D"/>
    <w:rsid w:val="00AA5FB6"/>
    <w:rsid w:val="00AB3FA4"/>
    <w:rsid w:val="00AB5463"/>
    <w:rsid w:val="00AB6F1E"/>
    <w:rsid w:val="00AE19E8"/>
    <w:rsid w:val="00AE5032"/>
    <w:rsid w:val="00AF26C1"/>
    <w:rsid w:val="00B03610"/>
    <w:rsid w:val="00B0527D"/>
    <w:rsid w:val="00B121FB"/>
    <w:rsid w:val="00B24690"/>
    <w:rsid w:val="00B468F5"/>
    <w:rsid w:val="00B46EFA"/>
    <w:rsid w:val="00B5049D"/>
    <w:rsid w:val="00B52D25"/>
    <w:rsid w:val="00B5754A"/>
    <w:rsid w:val="00B62A66"/>
    <w:rsid w:val="00B634A2"/>
    <w:rsid w:val="00B949A4"/>
    <w:rsid w:val="00B94AB8"/>
    <w:rsid w:val="00BA1086"/>
    <w:rsid w:val="00BD202D"/>
    <w:rsid w:val="00BD539C"/>
    <w:rsid w:val="00BE042F"/>
    <w:rsid w:val="00BE4956"/>
    <w:rsid w:val="00BE49D6"/>
    <w:rsid w:val="00BE5208"/>
    <w:rsid w:val="00BE600B"/>
    <w:rsid w:val="00BE75CF"/>
    <w:rsid w:val="00BF218B"/>
    <w:rsid w:val="00BF4371"/>
    <w:rsid w:val="00BF5126"/>
    <w:rsid w:val="00C053EF"/>
    <w:rsid w:val="00C11606"/>
    <w:rsid w:val="00C11F8A"/>
    <w:rsid w:val="00C122B8"/>
    <w:rsid w:val="00C26D01"/>
    <w:rsid w:val="00C3579E"/>
    <w:rsid w:val="00C377E5"/>
    <w:rsid w:val="00C53018"/>
    <w:rsid w:val="00C608EA"/>
    <w:rsid w:val="00C72A58"/>
    <w:rsid w:val="00C72AA9"/>
    <w:rsid w:val="00C72E6A"/>
    <w:rsid w:val="00C77060"/>
    <w:rsid w:val="00C83F4D"/>
    <w:rsid w:val="00C8734C"/>
    <w:rsid w:val="00CA67A4"/>
    <w:rsid w:val="00CB0FF5"/>
    <w:rsid w:val="00CB13B6"/>
    <w:rsid w:val="00CB62F2"/>
    <w:rsid w:val="00CC30B6"/>
    <w:rsid w:val="00CD15FD"/>
    <w:rsid w:val="00CE13D6"/>
    <w:rsid w:val="00CF1B8D"/>
    <w:rsid w:val="00CF5C20"/>
    <w:rsid w:val="00D00627"/>
    <w:rsid w:val="00D04705"/>
    <w:rsid w:val="00D17972"/>
    <w:rsid w:val="00D23EF0"/>
    <w:rsid w:val="00D371BD"/>
    <w:rsid w:val="00D40646"/>
    <w:rsid w:val="00D42E6D"/>
    <w:rsid w:val="00D5118D"/>
    <w:rsid w:val="00D54F96"/>
    <w:rsid w:val="00D553D4"/>
    <w:rsid w:val="00D569F1"/>
    <w:rsid w:val="00D71590"/>
    <w:rsid w:val="00D72F71"/>
    <w:rsid w:val="00D831EC"/>
    <w:rsid w:val="00D9371B"/>
    <w:rsid w:val="00D9667A"/>
    <w:rsid w:val="00DA0DD5"/>
    <w:rsid w:val="00DA1988"/>
    <w:rsid w:val="00DB4E3B"/>
    <w:rsid w:val="00DB53EF"/>
    <w:rsid w:val="00DC07F7"/>
    <w:rsid w:val="00DC501B"/>
    <w:rsid w:val="00DE1CAA"/>
    <w:rsid w:val="00DF3FD8"/>
    <w:rsid w:val="00E060D7"/>
    <w:rsid w:val="00E16F87"/>
    <w:rsid w:val="00E24DF5"/>
    <w:rsid w:val="00E25C91"/>
    <w:rsid w:val="00E35FFA"/>
    <w:rsid w:val="00E662A2"/>
    <w:rsid w:val="00E7411A"/>
    <w:rsid w:val="00E81886"/>
    <w:rsid w:val="00E86663"/>
    <w:rsid w:val="00E870D9"/>
    <w:rsid w:val="00E901D9"/>
    <w:rsid w:val="00EA5B6F"/>
    <w:rsid w:val="00EA699A"/>
    <w:rsid w:val="00EB0BD2"/>
    <w:rsid w:val="00EB263F"/>
    <w:rsid w:val="00EC6045"/>
    <w:rsid w:val="00ED0DA7"/>
    <w:rsid w:val="00ED5B85"/>
    <w:rsid w:val="00EE35DD"/>
    <w:rsid w:val="00EE53E0"/>
    <w:rsid w:val="00EE7C1F"/>
    <w:rsid w:val="00EF7672"/>
    <w:rsid w:val="00F123DE"/>
    <w:rsid w:val="00F210CA"/>
    <w:rsid w:val="00F436B0"/>
    <w:rsid w:val="00F60C9A"/>
    <w:rsid w:val="00F71755"/>
    <w:rsid w:val="00F722E4"/>
    <w:rsid w:val="00F90D8F"/>
    <w:rsid w:val="00F9561D"/>
    <w:rsid w:val="00FD08B2"/>
    <w:rsid w:val="00FD1EEB"/>
    <w:rsid w:val="00FD567E"/>
    <w:rsid w:val="00FE59DD"/>
    <w:rsid w:val="00FE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3B"/>
    <w:pPr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E3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4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A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AC6"/>
    <w:rPr>
      <w:rFonts w:ascii="Tahoma" w:eastAsiaTheme="minorHAns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57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3B"/>
    <w:pPr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E3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4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A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AC6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0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ervice@mpiphp.org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Sub_x002d_Category xmlns="e6217fe4-3f74-4bdc-8158-13b29f716531">DESIGN - Sprint 1.0</Sub_x002d_Categor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3" ma:contentTypeDescription="Create a new document." ma:contentTypeScope="" ma:versionID="530812a852b081e6e8652a21bd924c5f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69a76b3247117dbc834e83ec11d10755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291B7-178E-4D1D-A2EC-8482BC5F3B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B9D6FE-8880-44D4-928D-C28550DFCABF}">
  <ds:schemaRefs>
    <ds:schemaRef ds:uri="http://schemas.microsoft.com/office/2006/metadata/properties"/>
    <ds:schemaRef ds:uri="e6217fe4-3f74-4bdc-8158-13b29f716531"/>
  </ds:schemaRefs>
</ds:datastoreItem>
</file>

<file path=customXml/itemProps3.xml><?xml version="1.0" encoding="utf-8"?>
<ds:datastoreItem xmlns:ds="http://schemas.openxmlformats.org/officeDocument/2006/customXml" ds:itemID="{549CF2F8-8F1B-46C6-9D17-85AA53E75A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D253282-F5AC-4E26-8604-561BDA400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MPIPHP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f) Retirement Benefit Estimate Summary</dc:title>
  <dc:creator>sminton</dc:creator>
  <dc:description>Completed</dc:description>
  <cp:lastModifiedBy>Mamata Rout</cp:lastModifiedBy>
  <cp:revision>3</cp:revision>
  <cp:lastPrinted>2013-05-23T15:49:00Z</cp:lastPrinted>
  <dcterms:created xsi:type="dcterms:W3CDTF">2014-02-24T19:51:00Z</dcterms:created>
  <dcterms:modified xsi:type="dcterms:W3CDTF">2017-03-16T20:30:00Z</dcterms:modified>
  <cp:category>Retirement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0x0101000E2968BDF8EC75469A12C29C61638E10</vt:lpwstr>
  </property>
  <property fmtid="{D5CDD505-2E9C-101B-9397-08002B2CF9AE}" pid="3" name="Order">
    <vt:r8>83700</vt:r8>
  </property>
</Properties>
</file>