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1423" w:rsidRPr="00D41EC1" w:rsidRDefault="00391423" w:rsidP="00391423">
      <w:pPr>
        <w:jc w:val="center"/>
        <w:rPr>
          <w:rFonts w:ascii="Arial" w:hAnsi="Arial" w:cs="Arial"/>
          <w:spacing w:val="-3"/>
          <w:szCs w:val="22"/>
        </w:rPr>
      </w:pPr>
      <w:r w:rsidRPr="00D41EC1">
        <w:rPr>
          <w:rFonts w:ascii="Arial" w:hAnsi="Arial" w:cs="Arial"/>
          <w:spacing w:val="-3"/>
          <w:szCs w:val="22"/>
        </w:rPr>
        <w:t>EMPLOYER PARTICIPATION AGREEMENT</w:t>
      </w:r>
      <w:r w:rsidRPr="00D41EC1">
        <w:rPr>
          <w:rFonts w:ascii="Arial" w:hAnsi="Arial" w:cs="Arial"/>
          <w:spacing w:val="-3"/>
          <w:szCs w:val="22"/>
        </w:rPr>
        <w:fldChar w:fldCharType="begin"/>
      </w:r>
      <w:r w:rsidRPr="00D41EC1">
        <w:rPr>
          <w:rFonts w:ascii="Arial" w:hAnsi="Arial" w:cs="Arial"/>
          <w:spacing w:val="-3"/>
          <w:szCs w:val="22"/>
        </w:rPr>
        <w:instrText xml:space="preserve">PRIVATE </w:instrText>
      </w:r>
      <w:r w:rsidRPr="00D41EC1">
        <w:rPr>
          <w:rFonts w:ascii="Arial" w:hAnsi="Arial" w:cs="Arial"/>
          <w:spacing w:val="-3"/>
          <w:szCs w:val="22"/>
        </w:rPr>
        <w:fldChar w:fldCharType="end"/>
      </w:r>
    </w:p>
    <w:p w:rsidR="00391423" w:rsidRPr="00D41EC1" w:rsidRDefault="00391423" w:rsidP="00391423">
      <w:pPr>
        <w:tabs>
          <w:tab w:val="center" w:pos="4680"/>
        </w:tabs>
        <w:suppressAutoHyphens/>
        <w:jc w:val="center"/>
        <w:rPr>
          <w:rFonts w:ascii="Arial" w:hAnsi="Arial" w:cs="Arial"/>
          <w:spacing w:val="-3"/>
          <w:szCs w:val="22"/>
        </w:rPr>
      </w:pPr>
      <w:r w:rsidRPr="00D41EC1">
        <w:rPr>
          <w:rFonts w:ascii="Arial" w:hAnsi="Arial" w:cs="Arial"/>
          <w:spacing w:val="-3"/>
          <w:szCs w:val="22"/>
        </w:rPr>
        <w:t>IN THE</w:t>
      </w:r>
    </w:p>
    <w:p w:rsidR="00391423" w:rsidRPr="00D41EC1" w:rsidRDefault="00391423" w:rsidP="00391423">
      <w:pPr>
        <w:tabs>
          <w:tab w:val="center" w:pos="4680"/>
        </w:tabs>
        <w:suppressAutoHyphens/>
        <w:jc w:val="center"/>
        <w:rPr>
          <w:rFonts w:ascii="Arial" w:hAnsi="Arial" w:cs="Arial"/>
          <w:spacing w:val="-3"/>
          <w:szCs w:val="22"/>
        </w:rPr>
      </w:pPr>
      <w:r w:rsidRPr="00D41EC1">
        <w:rPr>
          <w:rFonts w:ascii="Arial" w:hAnsi="Arial" w:cs="Arial"/>
          <w:spacing w:val="-3"/>
          <w:szCs w:val="22"/>
        </w:rPr>
        <w:t>NORTH DAKOTA PUBLIC EMPLOYEES RETIREMENT SYSTEM</w:t>
      </w:r>
    </w:p>
    <w:p w:rsidR="00DC4F79" w:rsidRPr="00D41EC1" w:rsidRDefault="00DC4F79" w:rsidP="00FD663C">
      <w:pPr>
        <w:jc w:val="center"/>
        <w:rPr>
          <w:rFonts w:ascii="Arial" w:hAnsi="Arial" w:cs="Arial"/>
          <w:szCs w:val="22"/>
        </w:rPr>
      </w:pPr>
      <w:r w:rsidRPr="00D41EC1">
        <w:rPr>
          <w:rFonts w:ascii="Arial" w:hAnsi="Arial" w:cs="Arial"/>
          <w:szCs w:val="22"/>
        </w:rPr>
        <w:t>DEFERRED COMPENSATION PLAN</w:t>
      </w:r>
    </w:p>
    <w:p w:rsidR="00DC4F79" w:rsidRPr="00D41EC1" w:rsidRDefault="00DC4F79" w:rsidP="00FD663C">
      <w:pPr>
        <w:rPr>
          <w:rFonts w:ascii="Arial" w:hAnsi="Arial" w:cs="Arial"/>
          <w:szCs w:val="22"/>
        </w:rPr>
      </w:pPr>
    </w:p>
    <w:p w:rsidR="00DC4F79" w:rsidRPr="00D41EC1" w:rsidRDefault="00DC4F79" w:rsidP="00FD663C">
      <w:pPr>
        <w:pStyle w:val="BodyText"/>
        <w:jc w:val="left"/>
        <w:rPr>
          <w:rFonts w:cs="Arial"/>
          <w:szCs w:val="22"/>
        </w:rPr>
      </w:pPr>
      <w:r w:rsidRPr="00D41EC1">
        <w:rPr>
          <w:rFonts w:cs="Arial"/>
          <w:szCs w:val="22"/>
        </w:rPr>
        <w:t xml:space="preserve">This Agreement is made and </w:t>
      </w:r>
      <w:r w:rsidR="006B3CD5" w:rsidRPr="00D41EC1">
        <w:rPr>
          <w:rFonts w:cs="Arial"/>
          <w:szCs w:val="22"/>
        </w:rPr>
        <w:t xml:space="preserve">shall be effective on </w:t>
      </w:r>
      <w:bookmarkStart w:id="0" w:name="sagitec1"/>
      <w:r w:rsidR="00BA6D75">
        <w:rPr>
          <w:rFonts w:cs="Arial"/>
          <w:spacing w:val="-3"/>
          <w:szCs w:val="22"/>
        </w:rPr>
        <w:t>{</w:t>
      </w:r>
      <w:proofErr w:type="spellStart"/>
      <w:r w:rsidR="00BA6D75">
        <w:rPr>
          <w:rFonts w:cs="Arial"/>
          <w:spacing w:val="-3"/>
          <w:szCs w:val="22"/>
        </w:rPr>
        <w:t>qu</w:t>
      </w:r>
      <w:proofErr w:type="spellEnd"/>
      <w:r w:rsidR="00BA6D75">
        <w:rPr>
          <w:rFonts w:cs="Arial"/>
          <w:spacing w:val="-3"/>
          <w:szCs w:val="22"/>
        </w:rPr>
        <w:t xml:space="preserve"> </w:t>
      </w:r>
      <w:proofErr w:type="spellStart"/>
      <w:r w:rsidR="00BA6D75">
        <w:rPr>
          <w:rFonts w:cs="Arial"/>
          <w:spacing w:val="-3"/>
          <w:szCs w:val="22"/>
        </w:rPr>
        <w:t>planparticipationdate</w:t>
      </w:r>
      <w:proofErr w:type="spellEnd"/>
      <w:r w:rsidR="00BA6D75">
        <w:rPr>
          <w:rFonts w:cs="Arial"/>
          <w:spacing w:val="-3"/>
          <w:szCs w:val="22"/>
        </w:rPr>
        <w:t>}</w:t>
      </w:r>
      <w:bookmarkEnd w:id="0"/>
      <w:r w:rsidRPr="00D41EC1">
        <w:rPr>
          <w:rFonts w:cs="Arial"/>
          <w:szCs w:val="22"/>
        </w:rPr>
        <w:t xml:space="preserve">, by and between the North Dakota Public Employees </w:t>
      </w:r>
      <w:r w:rsidR="002A3E7B" w:rsidRPr="00D41EC1">
        <w:rPr>
          <w:rFonts w:cs="Arial"/>
          <w:szCs w:val="22"/>
        </w:rPr>
        <w:t>R</w:t>
      </w:r>
      <w:r w:rsidRPr="00D41EC1">
        <w:rPr>
          <w:rFonts w:cs="Arial"/>
          <w:szCs w:val="22"/>
        </w:rPr>
        <w:t xml:space="preserve">etirement Board, </w:t>
      </w:r>
      <w:r w:rsidR="00B66C5A" w:rsidRPr="00D41EC1">
        <w:rPr>
          <w:rFonts w:cs="Arial"/>
          <w:szCs w:val="22"/>
        </w:rPr>
        <w:t xml:space="preserve">hereinafter referred to as the ”Retirement Board”, </w:t>
      </w:r>
      <w:r w:rsidRPr="00D41EC1">
        <w:rPr>
          <w:rFonts w:cs="Arial"/>
          <w:szCs w:val="22"/>
        </w:rPr>
        <w:t xml:space="preserve">administrator of the North Dakota Deferred Compensation Plan, and </w:t>
      </w:r>
      <w:bookmarkStart w:id="1" w:name="sagitec2"/>
      <w:r w:rsidR="00BA6D75">
        <w:rPr>
          <w:rFonts w:cs="Arial"/>
          <w:spacing w:val="-3"/>
          <w:szCs w:val="22"/>
        </w:rPr>
        <w:t>{</w:t>
      </w:r>
      <w:proofErr w:type="spellStart"/>
      <w:r w:rsidR="00BA6D75">
        <w:rPr>
          <w:rFonts w:cs="Arial"/>
          <w:spacing w:val="-3"/>
          <w:szCs w:val="22"/>
        </w:rPr>
        <w:t>stdOrgName</w:t>
      </w:r>
      <w:proofErr w:type="spellEnd"/>
      <w:r w:rsidR="00BA6D75">
        <w:rPr>
          <w:rFonts w:cs="Arial"/>
          <w:spacing w:val="-3"/>
          <w:szCs w:val="22"/>
        </w:rPr>
        <w:t>}</w:t>
      </w:r>
      <w:bookmarkEnd w:id="1"/>
      <w:r w:rsidR="004C054E" w:rsidRPr="00D41EC1">
        <w:rPr>
          <w:rFonts w:cs="Arial"/>
          <w:spacing w:val="-3"/>
          <w:szCs w:val="22"/>
        </w:rPr>
        <w:t xml:space="preserve">, </w:t>
      </w:r>
      <w:bookmarkStart w:id="2" w:name="sagitec3"/>
      <w:r w:rsidR="00BA6D75">
        <w:rPr>
          <w:rFonts w:cs="Arial"/>
          <w:spacing w:val="-3"/>
          <w:szCs w:val="22"/>
        </w:rPr>
        <w:t>{</w:t>
      </w:r>
      <w:proofErr w:type="spellStart"/>
      <w:r w:rsidR="00BA6D75">
        <w:rPr>
          <w:rFonts w:cs="Arial"/>
          <w:spacing w:val="-3"/>
          <w:szCs w:val="22"/>
        </w:rPr>
        <w:t>stdOCAdrCorCity</w:t>
      </w:r>
      <w:proofErr w:type="spellEnd"/>
      <w:r w:rsidR="00BA6D75">
        <w:rPr>
          <w:rFonts w:cs="Arial"/>
          <w:spacing w:val="-3"/>
          <w:szCs w:val="22"/>
        </w:rPr>
        <w:t>}</w:t>
      </w:r>
      <w:bookmarkEnd w:id="2"/>
      <w:r w:rsidR="006B3CD5" w:rsidRPr="00D41EC1">
        <w:rPr>
          <w:rFonts w:cs="Arial"/>
          <w:spacing w:val="-3"/>
          <w:szCs w:val="22"/>
        </w:rPr>
        <w:t>, North Dakota,</w:t>
      </w:r>
      <w:r w:rsidRPr="00D41EC1">
        <w:rPr>
          <w:rFonts w:cs="Arial"/>
          <w:szCs w:val="22"/>
        </w:rPr>
        <w:t xml:space="preserve"> hereinafter referred to as the “Employer”.</w:t>
      </w:r>
    </w:p>
    <w:p w:rsidR="00DC4F79" w:rsidRPr="00D41EC1" w:rsidRDefault="00DC4F79" w:rsidP="00FD663C">
      <w:pPr>
        <w:rPr>
          <w:rFonts w:ascii="Arial" w:hAnsi="Arial" w:cs="Arial"/>
          <w:b w:val="0"/>
          <w:szCs w:val="22"/>
        </w:rPr>
      </w:pPr>
    </w:p>
    <w:p w:rsidR="00D41EC1" w:rsidRDefault="00D41EC1" w:rsidP="00FD663C">
      <w:pPr>
        <w:pStyle w:val="Heading3"/>
        <w:numPr>
          <w:ilvl w:val="0"/>
          <w:numId w:val="0"/>
        </w:numPr>
        <w:jc w:val="left"/>
        <w:rPr>
          <w:rFonts w:cs="Arial"/>
          <w:szCs w:val="22"/>
        </w:rPr>
      </w:pPr>
      <w:bookmarkStart w:id="3" w:name="_GoBack"/>
      <w:bookmarkEnd w:id="3"/>
    </w:p>
    <w:p w:rsidR="00DC4F79" w:rsidRPr="00D41EC1" w:rsidRDefault="00DC4F79" w:rsidP="00FD663C">
      <w:pPr>
        <w:pStyle w:val="Heading3"/>
        <w:numPr>
          <w:ilvl w:val="0"/>
          <w:numId w:val="0"/>
        </w:numPr>
        <w:jc w:val="left"/>
        <w:rPr>
          <w:rFonts w:cs="Arial"/>
          <w:szCs w:val="22"/>
        </w:rPr>
      </w:pPr>
      <w:r w:rsidRPr="00D41EC1">
        <w:rPr>
          <w:rFonts w:cs="Arial"/>
          <w:szCs w:val="22"/>
        </w:rPr>
        <w:t>I.</w:t>
      </w:r>
      <w:r w:rsidRPr="00D41EC1">
        <w:rPr>
          <w:rFonts w:cs="Arial"/>
          <w:szCs w:val="22"/>
        </w:rPr>
        <w:tab/>
      </w:r>
      <w:r w:rsidRPr="00D41EC1">
        <w:rPr>
          <w:rFonts w:cs="Arial"/>
          <w:szCs w:val="22"/>
          <w:u w:val="single"/>
        </w:rPr>
        <w:t>Purpose</w:t>
      </w:r>
    </w:p>
    <w:p w:rsidR="00DC4F79" w:rsidRPr="00D41EC1" w:rsidRDefault="00DC4F79" w:rsidP="00FD663C">
      <w:pPr>
        <w:rPr>
          <w:rFonts w:ascii="Arial" w:hAnsi="Arial" w:cs="Arial"/>
          <w:b w:val="0"/>
          <w:szCs w:val="22"/>
        </w:rPr>
      </w:pPr>
    </w:p>
    <w:p w:rsidR="00DC4F79" w:rsidRPr="00D41EC1" w:rsidRDefault="00DC4F79" w:rsidP="00FD663C">
      <w:pPr>
        <w:pStyle w:val="BodyTextIndent"/>
        <w:jc w:val="left"/>
        <w:rPr>
          <w:rFonts w:ascii="Arial" w:hAnsi="Arial" w:cs="Arial"/>
          <w:szCs w:val="22"/>
        </w:rPr>
      </w:pPr>
      <w:r w:rsidRPr="00D41EC1">
        <w:rPr>
          <w:rFonts w:ascii="Arial" w:hAnsi="Arial" w:cs="Arial"/>
          <w:szCs w:val="22"/>
        </w:rPr>
        <w:t>The purpose of this Agreement is to document specific areas of responsibility with respect to the administration of the North Dakota Deferred Compensation Plan.</w:t>
      </w:r>
    </w:p>
    <w:p w:rsidR="00DC4F79" w:rsidRPr="00D41EC1" w:rsidRDefault="00DC4F79" w:rsidP="00FD663C">
      <w:pPr>
        <w:rPr>
          <w:rFonts w:ascii="Arial" w:hAnsi="Arial" w:cs="Arial"/>
          <w:b w:val="0"/>
          <w:szCs w:val="22"/>
          <w:u w:val="single"/>
        </w:rPr>
      </w:pPr>
    </w:p>
    <w:p w:rsidR="00DC4F79" w:rsidRPr="00D41EC1" w:rsidRDefault="00DC4F79" w:rsidP="00FD663C">
      <w:pPr>
        <w:pStyle w:val="Heading3"/>
        <w:numPr>
          <w:ilvl w:val="0"/>
          <w:numId w:val="0"/>
        </w:numPr>
        <w:jc w:val="left"/>
        <w:rPr>
          <w:rFonts w:cs="Arial"/>
          <w:szCs w:val="22"/>
        </w:rPr>
      </w:pPr>
      <w:r w:rsidRPr="00D41EC1">
        <w:rPr>
          <w:rFonts w:cs="Arial"/>
          <w:szCs w:val="22"/>
        </w:rPr>
        <w:t>II.</w:t>
      </w:r>
      <w:r w:rsidRPr="00D41EC1">
        <w:rPr>
          <w:rFonts w:cs="Arial"/>
          <w:szCs w:val="22"/>
        </w:rPr>
        <w:tab/>
      </w:r>
      <w:r w:rsidRPr="00D41EC1">
        <w:rPr>
          <w:rFonts w:cs="Arial"/>
          <w:szCs w:val="22"/>
          <w:u w:val="single"/>
        </w:rPr>
        <w:t>Employer Responsibilities</w:t>
      </w:r>
    </w:p>
    <w:p w:rsidR="00DC4F79" w:rsidRPr="00D41EC1" w:rsidRDefault="00DC4F79" w:rsidP="00FD663C">
      <w:pPr>
        <w:rPr>
          <w:rFonts w:ascii="Arial" w:hAnsi="Arial" w:cs="Arial"/>
          <w:b w:val="0"/>
          <w:szCs w:val="22"/>
        </w:rPr>
      </w:pPr>
    </w:p>
    <w:p w:rsidR="00DC4F79" w:rsidRPr="00D41EC1" w:rsidRDefault="00DC4F79" w:rsidP="00FD663C">
      <w:pPr>
        <w:ind w:left="720"/>
        <w:rPr>
          <w:rFonts w:ascii="Arial" w:hAnsi="Arial" w:cs="Arial"/>
          <w:b w:val="0"/>
          <w:szCs w:val="22"/>
        </w:rPr>
      </w:pPr>
      <w:r w:rsidRPr="00D41EC1">
        <w:rPr>
          <w:rFonts w:ascii="Arial" w:hAnsi="Arial" w:cs="Arial"/>
          <w:b w:val="0"/>
          <w:szCs w:val="22"/>
        </w:rPr>
        <w:t>The Employer agrees to:</w:t>
      </w:r>
    </w:p>
    <w:p w:rsidR="00DC4F79" w:rsidRPr="00D41EC1" w:rsidRDefault="00DC4F79" w:rsidP="00FD663C">
      <w:pPr>
        <w:rPr>
          <w:rFonts w:ascii="Arial" w:hAnsi="Arial" w:cs="Arial"/>
          <w:b w:val="0"/>
          <w:szCs w:val="22"/>
        </w:rPr>
      </w:pPr>
    </w:p>
    <w:p w:rsidR="00DC4F79" w:rsidRPr="00D41EC1" w:rsidRDefault="00DC4F79" w:rsidP="00FD663C">
      <w:pPr>
        <w:numPr>
          <w:ilvl w:val="0"/>
          <w:numId w:val="2"/>
        </w:numPr>
        <w:rPr>
          <w:rFonts w:ascii="Arial" w:hAnsi="Arial" w:cs="Arial"/>
          <w:b w:val="0"/>
          <w:szCs w:val="22"/>
        </w:rPr>
      </w:pPr>
      <w:r w:rsidRPr="00D41EC1">
        <w:rPr>
          <w:rFonts w:ascii="Arial" w:hAnsi="Arial" w:cs="Arial"/>
          <w:b w:val="0"/>
          <w:szCs w:val="22"/>
        </w:rPr>
        <w:t xml:space="preserve">Provide the Retirement Board with a certified copy of the minutes of the Employer’s governing body meeting wherein the governing body adopted the State of North Dakota’s Deferred Compensation Plan as </w:t>
      </w:r>
      <w:r w:rsidR="00B66C5A" w:rsidRPr="00D41EC1">
        <w:rPr>
          <w:rFonts w:ascii="Arial" w:hAnsi="Arial" w:cs="Arial"/>
          <w:b w:val="0"/>
          <w:szCs w:val="22"/>
        </w:rPr>
        <w:t xml:space="preserve">its </w:t>
      </w:r>
      <w:r w:rsidRPr="00D41EC1">
        <w:rPr>
          <w:rFonts w:ascii="Arial" w:hAnsi="Arial" w:cs="Arial"/>
          <w:b w:val="0"/>
          <w:szCs w:val="22"/>
        </w:rPr>
        <w:t xml:space="preserve">plan and establishing the starting date for the Plan for </w:t>
      </w:r>
      <w:r w:rsidR="00B66C5A" w:rsidRPr="00D41EC1">
        <w:rPr>
          <w:rFonts w:ascii="Arial" w:hAnsi="Arial" w:cs="Arial"/>
          <w:b w:val="0"/>
          <w:szCs w:val="22"/>
        </w:rPr>
        <w:t>its</w:t>
      </w:r>
      <w:r w:rsidRPr="00D41EC1">
        <w:rPr>
          <w:rFonts w:ascii="Arial" w:hAnsi="Arial" w:cs="Arial"/>
          <w:b w:val="0"/>
          <w:szCs w:val="22"/>
        </w:rPr>
        <w:t xml:space="preserve"> employees.</w:t>
      </w:r>
    </w:p>
    <w:p w:rsidR="00DC4F79" w:rsidRPr="00D41EC1" w:rsidRDefault="00DC4F79" w:rsidP="00FD663C">
      <w:pPr>
        <w:rPr>
          <w:rFonts w:ascii="Arial" w:hAnsi="Arial" w:cs="Arial"/>
          <w:b w:val="0"/>
          <w:szCs w:val="22"/>
        </w:rPr>
      </w:pPr>
    </w:p>
    <w:p w:rsidR="00DC4F79" w:rsidRPr="00D41EC1" w:rsidRDefault="00DC4F79" w:rsidP="00FD663C">
      <w:pPr>
        <w:numPr>
          <w:ilvl w:val="0"/>
          <w:numId w:val="2"/>
        </w:numPr>
        <w:rPr>
          <w:rFonts w:ascii="Arial" w:hAnsi="Arial" w:cs="Arial"/>
          <w:b w:val="0"/>
          <w:szCs w:val="22"/>
        </w:rPr>
      </w:pPr>
      <w:r w:rsidRPr="00D41EC1">
        <w:rPr>
          <w:rFonts w:ascii="Arial" w:hAnsi="Arial" w:cs="Arial"/>
          <w:b w:val="0"/>
          <w:szCs w:val="22"/>
        </w:rPr>
        <w:t>Abide by the Plan and the Rules adopted by the Retirement Board for the administration of the Plan.</w:t>
      </w:r>
    </w:p>
    <w:p w:rsidR="00DC4F79" w:rsidRPr="00D41EC1" w:rsidRDefault="00DC4F79" w:rsidP="00FD663C">
      <w:pPr>
        <w:rPr>
          <w:rFonts w:ascii="Arial" w:hAnsi="Arial" w:cs="Arial"/>
          <w:b w:val="0"/>
          <w:szCs w:val="22"/>
        </w:rPr>
      </w:pPr>
    </w:p>
    <w:p w:rsidR="00DC4F79" w:rsidRPr="00D41EC1" w:rsidRDefault="00DC4F79" w:rsidP="00FD663C">
      <w:pPr>
        <w:numPr>
          <w:ilvl w:val="0"/>
          <w:numId w:val="2"/>
        </w:numPr>
        <w:rPr>
          <w:rFonts w:ascii="Arial" w:hAnsi="Arial" w:cs="Arial"/>
          <w:b w:val="0"/>
          <w:szCs w:val="22"/>
        </w:rPr>
      </w:pPr>
      <w:r w:rsidRPr="00D41EC1">
        <w:rPr>
          <w:rFonts w:ascii="Arial" w:hAnsi="Arial" w:cs="Arial"/>
          <w:b w:val="0"/>
          <w:szCs w:val="22"/>
        </w:rPr>
        <w:t>Use only the Plan’s authorized investment providers.</w:t>
      </w:r>
    </w:p>
    <w:p w:rsidR="00DC4F79" w:rsidRPr="00D41EC1" w:rsidRDefault="00DC4F79" w:rsidP="00FD663C">
      <w:pPr>
        <w:rPr>
          <w:rFonts w:ascii="Arial" w:hAnsi="Arial" w:cs="Arial"/>
          <w:b w:val="0"/>
          <w:szCs w:val="22"/>
        </w:rPr>
      </w:pPr>
    </w:p>
    <w:p w:rsidR="00DC4F79" w:rsidRPr="00D41EC1" w:rsidRDefault="00DC4F79" w:rsidP="00FD663C">
      <w:pPr>
        <w:numPr>
          <w:ilvl w:val="0"/>
          <w:numId w:val="2"/>
        </w:numPr>
        <w:rPr>
          <w:rFonts w:ascii="Arial" w:hAnsi="Arial" w:cs="Arial"/>
          <w:b w:val="0"/>
          <w:szCs w:val="22"/>
        </w:rPr>
      </w:pPr>
      <w:r w:rsidRPr="00D41EC1">
        <w:rPr>
          <w:rFonts w:ascii="Arial" w:hAnsi="Arial" w:cs="Arial"/>
          <w:b w:val="0"/>
          <w:szCs w:val="22"/>
        </w:rPr>
        <w:t>Make appropriate deductions from employees</w:t>
      </w:r>
      <w:r w:rsidR="004C054E" w:rsidRPr="00D41EC1">
        <w:rPr>
          <w:rFonts w:ascii="Arial" w:hAnsi="Arial" w:cs="Arial"/>
          <w:b w:val="0"/>
          <w:szCs w:val="22"/>
        </w:rPr>
        <w:t xml:space="preserve">’ salary only after the proper </w:t>
      </w:r>
      <w:r w:rsidR="002A3E7B" w:rsidRPr="00D41EC1">
        <w:rPr>
          <w:rFonts w:ascii="Arial" w:hAnsi="Arial" w:cs="Arial"/>
          <w:b w:val="0"/>
          <w:szCs w:val="22"/>
        </w:rPr>
        <w:t xml:space="preserve">notification to do so </w:t>
      </w:r>
      <w:r w:rsidRPr="00D41EC1">
        <w:rPr>
          <w:rFonts w:ascii="Arial" w:hAnsi="Arial" w:cs="Arial"/>
          <w:b w:val="0"/>
          <w:szCs w:val="22"/>
        </w:rPr>
        <w:t xml:space="preserve">is received from the Retirement Board and remit those deductions directly to the </w:t>
      </w:r>
      <w:r w:rsidR="002B720B" w:rsidRPr="00D41EC1">
        <w:rPr>
          <w:rFonts w:ascii="Arial" w:hAnsi="Arial" w:cs="Arial"/>
          <w:b w:val="0"/>
          <w:szCs w:val="22"/>
        </w:rPr>
        <w:t xml:space="preserve">Retirement Board within 10 days after each payroll period.  </w:t>
      </w:r>
      <w:r w:rsidR="007E2DA0" w:rsidRPr="00D41EC1">
        <w:rPr>
          <w:rFonts w:ascii="Arial" w:hAnsi="Arial" w:cs="Arial"/>
          <w:b w:val="0"/>
          <w:szCs w:val="22"/>
        </w:rPr>
        <w:t>Along with each payment, provide the Retirement Board with a listing of deferred compensation deductions for all employees participating in the deferred compensation plan using the deferred compensation transmittal of deduction form or the approved electronic format.</w:t>
      </w:r>
    </w:p>
    <w:p w:rsidR="00DC4F79" w:rsidRPr="00D41EC1" w:rsidRDefault="00DC4F79" w:rsidP="00FD663C">
      <w:pPr>
        <w:rPr>
          <w:rFonts w:ascii="Arial" w:hAnsi="Arial" w:cs="Arial"/>
          <w:b w:val="0"/>
          <w:szCs w:val="22"/>
        </w:rPr>
      </w:pPr>
    </w:p>
    <w:p w:rsidR="00DC4F79" w:rsidRPr="00D41EC1" w:rsidRDefault="00DC4F79" w:rsidP="00FD663C">
      <w:pPr>
        <w:numPr>
          <w:ilvl w:val="0"/>
          <w:numId w:val="2"/>
        </w:numPr>
        <w:rPr>
          <w:rFonts w:ascii="Arial" w:hAnsi="Arial" w:cs="Arial"/>
          <w:b w:val="0"/>
          <w:color w:val="000000"/>
          <w:szCs w:val="22"/>
        </w:rPr>
      </w:pPr>
      <w:r w:rsidRPr="00D41EC1">
        <w:rPr>
          <w:rFonts w:ascii="Arial" w:hAnsi="Arial" w:cs="Arial"/>
          <w:b w:val="0"/>
          <w:color w:val="000000"/>
          <w:szCs w:val="22"/>
        </w:rPr>
        <w:t>Provide information on payroll dates and frequency.</w:t>
      </w:r>
    </w:p>
    <w:p w:rsidR="00DC4F79" w:rsidRPr="00D41EC1" w:rsidRDefault="00DC4F79" w:rsidP="00FD663C">
      <w:pPr>
        <w:rPr>
          <w:rFonts w:ascii="Arial" w:hAnsi="Arial" w:cs="Arial"/>
          <w:b w:val="0"/>
          <w:szCs w:val="22"/>
        </w:rPr>
      </w:pPr>
    </w:p>
    <w:p w:rsidR="00DC4F79" w:rsidRPr="00D41EC1" w:rsidRDefault="00DC4F79" w:rsidP="00FD663C">
      <w:pPr>
        <w:numPr>
          <w:ilvl w:val="0"/>
          <w:numId w:val="2"/>
        </w:numPr>
        <w:rPr>
          <w:rFonts w:ascii="Arial" w:hAnsi="Arial" w:cs="Arial"/>
          <w:b w:val="0"/>
          <w:szCs w:val="22"/>
        </w:rPr>
      </w:pPr>
      <w:r w:rsidRPr="00D41EC1">
        <w:rPr>
          <w:rFonts w:ascii="Arial" w:hAnsi="Arial" w:cs="Arial"/>
          <w:b w:val="0"/>
          <w:szCs w:val="22"/>
        </w:rPr>
        <w:t>Remit all provider contracts and employee participant agreements</w:t>
      </w:r>
      <w:r w:rsidR="006B369A" w:rsidRPr="00D41EC1">
        <w:rPr>
          <w:rFonts w:ascii="Arial" w:hAnsi="Arial" w:cs="Arial"/>
          <w:b w:val="0"/>
          <w:szCs w:val="22"/>
        </w:rPr>
        <w:t xml:space="preserve">, when properly signed by the participant, </w:t>
      </w:r>
      <w:r w:rsidRPr="00D41EC1">
        <w:rPr>
          <w:rFonts w:ascii="Arial" w:hAnsi="Arial" w:cs="Arial"/>
          <w:b w:val="0"/>
          <w:szCs w:val="22"/>
        </w:rPr>
        <w:t>to the Retirement Board or its designated representative.</w:t>
      </w:r>
    </w:p>
    <w:p w:rsidR="00DC4F79" w:rsidRPr="00D41EC1" w:rsidRDefault="00DC4F79" w:rsidP="00FD663C">
      <w:pPr>
        <w:rPr>
          <w:rFonts w:ascii="Arial" w:hAnsi="Arial" w:cs="Arial"/>
          <w:b w:val="0"/>
          <w:szCs w:val="22"/>
        </w:rPr>
      </w:pPr>
    </w:p>
    <w:p w:rsidR="00DC4F79" w:rsidRPr="00D41EC1" w:rsidRDefault="00DC4F79" w:rsidP="00FD663C">
      <w:pPr>
        <w:numPr>
          <w:ilvl w:val="0"/>
          <w:numId w:val="2"/>
        </w:numPr>
        <w:rPr>
          <w:rFonts w:ascii="Arial" w:hAnsi="Arial" w:cs="Arial"/>
          <w:b w:val="0"/>
          <w:szCs w:val="22"/>
        </w:rPr>
      </w:pPr>
      <w:r w:rsidRPr="00D41EC1">
        <w:rPr>
          <w:rFonts w:ascii="Arial" w:hAnsi="Arial" w:cs="Arial"/>
          <w:b w:val="0"/>
          <w:szCs w:val="22"/>
        </w:rPr>
        <w:t>Recognize that the assets of the Plan are held for the exclusive benefit of the participants.</w:t>
      </w:r>
    </w:p>
    <w:p w:rsidR="00DC4F79" w:rsidRPr="00D41EC1" w:rsidRDefault="00DC4F79" w:rsidP="00FD663C">
      <w:pPr>
        <w:rPr>
          <w:rFonts w:ascii="Arial" w:hAnsi="Arial" w:cs="Arial"/>
          <w:b w:val="0"/>
          <w:szCs w:val="22"/>
        </w:rPr>
      </w:pPr>
    </w:p>
    <w:p w:rsidR="00DC4F79" w:rsidRPr="00D41EC1" w:rsidRDefault="00DC4F79" w:rsidP="00FD663C">
      <w:pPr>
        <w:numPr>
          <w:ilvl w:val="0"/>
          <w:numId w:val="2"/>
        </w:numPr>
        <w:rPr>
          <w:rFonts w:ascii="Arial" w:hAnsi="Arial" w:cs="Arial"/>
          <w:b w:val="0"/>
          <w:szCs w:val="22"/>
        </w:rPr>
      </w:pPr>
      <w:r w:rsidRPr="00D41EC1">
        <w:rPr>
          <w:rFonts w:ascii="Arial" w:hAnsi="Arial" w:cs="Arial"/>
          <w:b w:val="0"/>
          <w:szCs w:val="22"/>
        </w:rPr>
        <w:t>Recognize that all information pertaining to individual account</w:t>
      </w:r>
      <w:r w:rsidR="002A3E7B" w:rsidRPr="00D41EC1">
        <w:rPr>
          <w:rFonts w:ascii="Arial" w:hAnsi="Arial" w:cs="Arial"/>
          <w:b w:val="0"/>
          <w:szCs w:val="22"/>
        </w:rPr>
        <w:t>s</w:t>
      </w:r>
      <w:r w:rsidRPr="00D41EC1">
        <w:rPr>
          <w:rFonts w:ascii="Arial" w:hAnsi="Arial" w:cs="Arial"/>
          <w:b w:val="0"/>
          <w:szCs w:val="22"/>
        </w:rPr>
        <w:t xml:space="preserve"> balances is confidential.</w:t>
      </w:r>
    </w:p>
    <w:p w:rsidR="00DC4F79" w:rsidRPr="00D41EC1" w:rsidRDefault="00DC4F79" w:rsidP="00FD663C">
      <w:pPr>
        <w:rPr>
          <w:rFonts w:ascii="Arial" w:hAnsi="Arial" w:cs="Arial"/>
          <w:b w:val="0"/>
          <w:szCs w:val="22"/>
        </w:rPr>
      </w:pPr>
    </w:p>
    <w:p w:rsidR="00F06573" w:rsidRPr="00D41EC1" w:rsidRDefault="00DC4F79" w:rsidP="00FD663C">
      <w:pPr>
        <w:numPr>
          <w:ilvl w:val="0"/>
          <w:numId w:val="2"/>
        </w:numPr>
        <w:rPr>
          <w:rFonts w:ascii="Arial" w:hAnsi="Arial" w:cs="Arial"/>
          <w:b w:val="0"/>
          <w:szCs w:val="22"/>
        </w:rPr>
      </w:pPr>
      <w:r w:rsidRPr="00D41EC1">
        <w:rPr>
          <w:rFonts w:ascii="Arial" w:hAnsi="Arial" w:cs="Arial"/>
          <w:b w:val="0"/>
          <w:szCs w:val="22"/>
        </w:rPr>
        <w:t>Notify the Retirement Board within 30 days of all employee separations.</w:t>
      </w:r>
    </w:p>
    <w:p w:rsidR="00DC4F79" w:rsidRPr="00D41EC1" w:rsidRDefault="00DC4F79" w:rsidP="00FD663C">
      <w:pPr>
        <w:rPr>
          <w:rFonts w:ascii="Arial" w:hAnsi="Arial" w:cs="Arial"/>
          <w:szCs w:val="22"/>
        </w:rPr>
      </w:pPr>
    </w:p>
    <w:p w:rsidR="004C054E" w:rsidRPr="00D41EC1" w:rsidRDefault="004C054E" w:rsidP="00FD663C">
      <w:pPr>
        <w:pStyle w:val="BodyTextIndent"/>
        <w:ind w:left="0"/>
        <w:jc w:val="left"/>
        <w:rPr>
          <w:rFonts w:ascii="Arial" w:hAnsi="Arial" w:cs="Arial"/>
          <w:spacing w:val="-3"/>
          <w:szCs w:val="22"/>
          <w:highlight w:val="yellow"/>
        </w:rPr>
      </w:pPr>
    </w:p>
    <w:p w:rsidR="004B3396" w:rsidRPr="00D41EC1" w:rsidRDefault="004B3396" w:rsidP="00FD663C">
      <w:pPr>
        <w:pStyle w:val="BodyTextIndent"/>
        <w:ind w:left="0"/>
        <w:jc w:val="left"/>
        <w:rPr>
          <w:rFonts w:ascii="Arial" w:hAnsi="Arial" w:cs="Arial"/>
          <w:spacing w:val="-3"/>
          <w:szCs w:val="22"/>
          <w:highlight w:val="yellow"/>
        </w:rPr>
      </w:pPr>
    </w:p>
    <w:p w:rsidR="00DC4F79" w:rsidRPr="00D41EC1" w:rsidRDefault="00DC4F79" w:rsidP="00FD663C">
      <w:pPr>
        <w:rPr>
          <w:rFonts w:ascii="Arial" w:hAnsi="Arial" w:cs="Arial"/>
          <w:b w:val="0"/>
          <w:szCs w:val="22"/>
        </w:rPr>
      </w:pPr>
      <w:r w:rsidRPr="00D41EC1">
        <w:rPr>
          <w:rFonts w:ascii="Arial" w:hAnsi="Arial" w:cs="Arial"/>
          <w:szCs w:val="22"/>
        </w:rPr>
        <w:t>III.</w:t>
      </w:r>
      <w:r w:rsidRPr="00D41EC1">
        <w:rPr>
          <w:rFonts w:ascii="Arial" w:hAnsi="Arial" w:cs="Arial"/>
          <w:b w:val="0"/>
          <w:szCs w:val="22"/>
        </w:rPr>
        <w:tab/>
      </w:r>
      <w:r w:rsidRPr="00D41EC1">
        <w:rPr>
          <w:rFonts w:ascii="Arial" w:hAnsi="Arial" w:cs="Arial"/>
          <w:szCs w:val="22"/>
          <w:u w:val="single"/>
        </w:rPr>
        <w:t>Retirement Board Responsibilities</w:t>
      </w:r>
    </w:p>
    <w:p w:rsidR="00DC4F79" w:rsidRPr="00D41EC1" w:rsidRDefault="00DC4F79" w:rsidP="00FD663C">
      <w:pPr>
        <w:rPr>
          <w:rFonts w:ascii="Arial" w:hAnsi="Arial" w:cs="Arial"/>
          <w:b w:val="0"/>
          <w:szCs w:val="22"/>
        </w:rPr>
      </w:pPr>
    </w:p>
    <w:p w:rsidR="00DC4F79" w:rsidRPr="00D41EC1" w:rsidRDefault="00DC4F79" w:rsidP="00FD663C">
      <w:pPr>
        <w:numPr>
          <w:ilvl w:val="0"/>
          <w:numId w:val="3"/>
        </w:numPr>
        <w:rPr>
          <w:rFonts w:ascii="Arial" w:hAnsi="Arial" w:cs="Arial"/>
          <w:b w:val="0"/>
          <w:szCs w:val="22"/>
        </w:rPr>
      </w:pPr>
      <w:r w:rsidRPr="00D41EC1">
        <w:rPr>
          <w:rFonts w:ascii="Arial" w:hAnsi="Arial" w:cs="Arial"/>
          <w:b w:val="0"/>
          <w:szCs w:val="22"/>
        </w:rPr>
        <w:t>The Retirement Board must provide a plan under Section 457 of the Internal Revenue Code.</w:t>
      </w:r>
    </w:p>
    <w:p w:rsidR="00DC4F79" w:rsidRPr="00D41EC1" w:rsidRDefault="00DC4F79" w:rsidP="00FD663C">
      <w:pPr>
        <w:ind w:left="720"/>
        <w:rPr>
          <w:rFonts w:ascii="Arial" w:hAnsi="Arial" w:cs="Arial"/>
          <w:b w:val="0"/>
          <w:szCs w:val="22"/>
        </w:rPr>
      </w:pPr>
    </w:p>
    <w:p w:rsidR="00DC4F79" w:rsidRPr="00D41EC1" w:rsidRDefault="00DC4F79" w:rsidP="00FD663C">
      <w:pPr>
        <w:numPr>
          <w:ilvl w:val="0"/>
          <w:numId w:val="3"/>
        </w:numPr>
        <w:rPr>
          <w:rFonts w:ascii="Arial" w:hAnsi="Arial" w:cs="Arial"/>
          <w:b w:val="0"/>
          <w:szCs w:val="22"/>
        </w:rPr>
      </w:pPr>
      <w:r w:rsidRPr="00D41EC1">
        <w:rPr>
          <w:rFonts w:ascii="Arial" w:hAnsi="Arial" w:cs="Arial"/>
          <w:b w:val="0"/>
          <w:szCs w:val="22"/>
        </w:rPr>
        <w:t>The Retirement Board will direct the employer to make the proper payroll deductions from the enrolled employee’s paycheck through the use of a Participant Agreement.</w:t>
      </w:r>
    </w:p>
    <w:p w:rsidR="00DC4F79" w:rsidRPr="00D41EC1" w:rsidRDefault="00DC4F79" w:rsidP="00FD663C">
      <w:pPr>
        <w:rPr>
          <w:rFonts w:ascii="Arial" w:hAnsi="Arial" w:cs="Arial"/>
          <w:b w:val="0"/>
          <w:szCs w:val="22"/>
        </w:rPr>
      </w:pPr>
    </w:p>
    <w:p w:rsidR="00DC4F79" w:rsidRPr="00D41EC1" w:rsidRDefault="00DC4F79" w:rsidP="00FD663C">
      <w:pPr>
        <w:numPr>
          <w:ilvl w:val="0"/>
          <w:numId w:val="3"/>
        </w:numPr>
        <w:rPr>
          <w:rFonts w:ascii="Arial" w:hAnsi="Arial" w:cs="Arial"/>
          <w:b w:val="0"/>
          <w:szCs w:val="22"/>
        </w:rPr>
      </w:pPr>
      <w:r w:rsidRPr="00D41EC1">
        <w:rPr>
          <w:rFonts w:ascii="Arial" w:hAnsi="Arial" w:cs="Arial"/>
          <w:b w:val="0"/>
          <w:szCs w:val="22"/>
        </w:rPr>
        <w:t>The Retirement Board will provide the employer with the necessary forms</w:t>
      </w:r>
      <w:r w:rsidR="00B66C5A" w:rsidRPr="00D41EC1">
        <w:rPr>
          <w:rFonts w:ascii="Arial" w:hAnsi="Arial" w:cs="Arial"/>
          <w:b w:val="0"/>
          <w:szCs w:val="22"/>
        </w:rPr>
        <w:t xml:space="preserve"> to</w:t>
      </w:r>
      <w:r w:rsidR="00C06516" w:rsidRPr="00D41EC1">
        <w:rPr>
          <w:rFonts w:ascii="Arial" w:hAnsi="Arial" w:cs="Arial"/>
          <w:b w:val="0"/>
          <w:szCs w:val="22"/>
        </w:rPr>
        <w:t xml:space="preserve"> authorize payroll deductions.</w:t>
      </w:r>
    </w:p>
    <w:p w:rsidR="00DC4F79" w:rsidRPr="00D41EC1" w:rsidRDefault="00DC4F79" w:rsidP="00FD663C">
      <w:pPr>
        <w:rPr>
          <w:rFonts w:ascii="Arial" w:hAnsi="Arial" w:cs="Arial"/>
          <w:b w:val="0"/>
          <w:szCs w:val="22"/>
        </w:rPr>
      </w:pPr>
    </w:p>
    <w:p w:rsidR="00DC4F79" w:rsidRPr="00D41EC1" w:rsidRDefault="008564EA" w:rsidP="00FD663C">
      <w:pPr>
        <w:numPr>
          <w:ilvl w:val="0"/>
          <w:numId w:val="3"/>
        </w:numPr>
        <w:rPr>
          <w:rFonts w:ascii="Arial" w:hAnsi="Arial" w:cs="Arial"/>
          <w:b w:val="0"/>
          <w:szCs w:val="22"/>
        </w:rPr>
      </w:pPr>
      <w:r w:rsidRPr="00D41EC1">
        <w:rPr>
          <w:rFonts w:ascii="Arial" w:hAnsi="Arial" w:cs="Arial"/>
          <w:b w:val="0"/>
          <w:szCs w:val="22"/>
        </w:rPr>
        <w:t>Make available and maintain a</w:t>
      </w:r>
      <w:r w:rsidR="00DC4F79" w:rsidRPr="00D41EC1">
        <w:rPr>
          <w:rFonts w:ascii="Arial" w:hAnsi="Arial" w:cs="Arial"/>
          <w:b w:val="0"/>
          <w:szCs w:val="22"/>
        </w:rPr>
        <w:t xml:space="preserve"> booklet describing the Deferred Compensation Program to employees.</w:t>
      </w:r>
    </w:p>
    <w:p w:rsidR="00DC4F79" w:rsidRPr="00D41EC1" w:rsidRDefault="00DC4F79" w:rsidP="00FD663C">
      <w:pPr>
        <w:rPr>
          <w:rFonts w:ascii="Arial" w:hAnsi="Arial" w:cs="Arial"/>
          <w:b w:val="0"/>
          <w:szCs w:val="22"/>
        </w:rPr>
      </w:pPr>
    </w:p>
    <w:p w:rsidR="00DC4F79" w:rsidRPr="00D41EC1" w:rsidRDefault="008564EA" w:rsidP="00FD663C">
      <w:pPr>
        <w:numPr>
          <w:ilvl w:val="0"/>
          <w:numId w:val="3"/>
        </w:numPr>
        <w:rPr>
          <w:rFonts w:ascii="Arial" w:hAnsi="Arial" w:cs="Arial"/>
          <w:b w:val="0"/>
          <w:szCs w:val="22"/>
        </w:rPr>
      </w:pPr>
      <w:r w:rsidRPr="00D41EC1">
        <w:rPr>
          <w:rFonts w:ascii="Arial" w:hAnsi="Arial" w:cs="Arial"/>
          <w:b w:val="0"/>
          <w:szCs w:val="22"/>
        </w:rPr>
        <w:t>Make available and maintain a l</w:t>
      </w:r>
      <w:r w:rsidR="00DC4F79" w:rsidRPr="00D41EC1">
        <w:rPr>
          <w:rFonts w:ascii="Arial" w:hAnsi="Arial" w:cs="Arial"/>
          <w:b w:val="0"/>
          <w:szCs w:val="22"/>
        </w:rPr>
        <w:t>isting of current Plan investment providers.</w:t>
      </w:r>
    </w:p>
    <w:p w:rsidR="00DC4F79" w:rsidRPr="00D41EC1" w:rsidRDefault="00DC4F79" w:rsidP="00FD663C">
      <w:pPr>
        <w:rPr>
          <w:rFonts w:ascii="Arial" w:hAnsi="Arial" w:cs="Arial"/>
          <w:b w:val="0"/>
          <w:szCs w:val="22"/>
        </w:rPr>
      </w:pPr>
    </w:p>
    <w:p w:rsidR="00DC4F79" w:rsidRPr="00D41EC1" w:rsidRDefault="00DC4F79" w:rsidP="00FD663C">
      <w:pPr>
        <w:numPr>
          <w:ilvl w:val="0"/>
          <w:numId w:val="3"/>
        </w:numPr>
        <w:rPr>
          <w:rFonts w:ascii="Arial" w:hAnsi="Arial" w:cs="Arial"/>
          <w:b w:val="0"/>
          <w:szCs w:val="22"/>
        </w:rPr>
      </w:pPr>
      <w:r w:rsidRPr="00D41EC1">
        <w:rPr>
          <w:rFonts w:ascii="Arial" w:hAnsi="Arial" w:cs="Arial"/>
          <w:b w:val="0"/>
          <w:szCs w:val="22"/>
        </w:rPr>
        <w:t>The Retirement Board will develop rules regarding the administration of the Plan and provide a copy of these rules to the Employer.</w:t>
      </w:r>
    </w:p>
    <w:p w:rsidR="00DC4F79" w:rsidRPr="00D41EC1" w:rsidRDefault="00DC4F79" w:rsidP="00FD663C">
      <w:pPr>
        <w:rPr>
          <w:rFonts w:ascii="Arial" w:hAnsi="Arial" w:cs="Arial"/>
          <w:b w:val="0"/>
          <w:szCs w:val="22"/>
        </w:rPr>
      </w:pPr>
    </w:p>
    <w:p w:rsidR="007E2DA0" w:rsidRPr="00D41EC1" w:rsidRDefault="007E2DA0" w:rsidP="00FD663C">
      <w:pPr>
        <w:numPr>
          <w:ilvl w:val="0"/>
          <w:numId w:val="3"/>
        </w:numPr>
        <w:rPr>
          <w:rFonts w:ascii="Arial" w:hAnsi="Arial" w:cs="Arial"/>
          <w:b w:val="0"/>
          <w:szCs w:val="22"/>
        </w:rPr>
      </w:pPr>
      <w:r w:rsidRPr="00D41EC1">
        <w:rPr>
          <w:rFonts w:ascii="Arial" w:hAnsi="Arial" w:cs="Arial"/>
          <w:b w:val="0"/>
          <w:szCs w:val="22"/>
        </w:rPr>
        <w:t>The R</w:t>
      </w:r>
      <w:r w:rsidR="00F10FA9" w:rsidRPr="00D41EC1">
        <w:rPr>
          <w:rFonts w:ascii="Arial" w:hAnsi="Arial" w:cs="Arial"/>
          <w:b w:val="0"/>
          <w:szCs w:val="22"/>
        </w:rPr>
        <w:t>etirement Board wi</w:t>
      </w:r>
      <w:r w:rsidRPr="00D41EC1">
        <w:rPr>
          <w:rFonts w:ascii="Arial" w:hAnsi="Arial" w:cs="Arial"/>
          <w:b w:val="0"/>
          <w:szCs w:val="22"/>
        </w:rPr>
        <w:t xml:space="preserve">ll remit </w:t>
      </w:r>
      <w:r w:rsidR="00F10FA9" w:rsidRPr="00D41EC1">
        <w:rPr>
          <w:rFonts w:ascii="Arial" w:hAnsi="Arial" w:cs="Arial"/>
          <w:b w:val="0"/>
          <w:szCs w:val="22"/>
        </w:rPr>
        <w:t xml:space="preserve">employee </w:t>
      </w:r>
      <w:r w:rsidRPr="00D41EC1">
        <w:rPr>
          <w:rFonts w:ascii="Arial" w:hAnsi="Arial" w:cs="Arial"/>
          <w:b w:val="0"/>
          <w:szCs w:val="22"/>
        </w:rPr>
        <w:t>deferred compensati</w:t>
      </w:r>
      <w:r w:rsidR="00F10FA9" w:rsidRPr="00D41EC1">
        <w:rPr>
          <w:rFonts w:ascii="Arial" w:hAnsi="Arial" w:cs="Arial"/>
          <w:b w:val="0"/>
          <w:szCs w:val="22"/>
        </w:rPr>
        <w:t>on deductions to the designated</w:t>
      </w:r>
      <w:r w:rsidRPr="00D41EC1">
        <w:rPr>
          <w:rFonts w:ascii="Arial" w:hAnsi="Arial" w:cs="Arial"/>
          <w:b w:val="0"/>
          <w:szCs w:val="22"/>
        </w:rPr>
        <w:t xml:space="preserve"> provider company within 3 business days </w:t>
      </w:r>
      <w:r w:rsidR="00F10FA9" w:rsidRPr="00D41EC1">
        <w:rPr>
          <w:rFonts w:ascii="Arial" w:hAnsi="Arial" w:cs="Arial"/>
          <w:b w:val="0"/>
          <w:szCs w:val="22"/>
        </w:rPr>
        <w:t>following receipt in good order of all funds and documentation from the Employer.</w:t>
      </w:r>
    </w:p>
    <w:p w:rsidR="00DC4F79" w:rsidRPr="00D41EC1" w:rsidRDefault="00DC4F79" w:rsidP="00FD663C">
      <w:pPr>
        <w:rPr>
          <w:rFonts w:ascii="Arial" w:hAnsi="Arial" w:cs="Arial"/>
          <w:b w:val="0"/>
          <w:szCs w:val="22"/>
        </w:rPr>
      </w:pPr>
    </w:p>
    <w:p w:rsidR="00DC4F79" w:rsidRPr="00D41EC1" w:rsidRDefault="00DC4F79" w:rsidP="00FD663C">
      <w:pPr>
        <w:pStyle w:val="Heading3"/>
        <w:numPr>
          <w:ilvl w:val="0"/>
          <w:numId w:val="0"/>
        </w:numPr>
        <w:jc w:val="left"/>
        <w:rPr>
          <w:rFonts w:cs="Arial"/>
          <w:szCs w:val="22"/>
          <w:u w:val="single"/>
        </w:rPr>
      </w:pPr>
      <w:r w:rsidRPr="00D41EC1">
        <w:rPr>
          <w:rFonts w:cs="Arial"/>
          <w:szCs w:val="22"/>
        </w:rPr>
        <w:t>IV.</w:t>
      </w:r>
      <w:r w:rsidRPr="00D41EC1">
        <w:rPr>
          <w:rFonts w:cs="Arial"/>
          <w:szCs w:val="22"/>
        </w:rPr>
        <w:tab/>
      </w:r>
      <w:r w:rsidRPr="00D41EC1">
        <w:rPr>
          <w:rFonts w:cs="Arial"/>
          <w:szCs w:val="22"/>
          <w:u w:val="single"/>
        </w:rPr>
        <w:t>General Terms and Conditions</w:t>
      </w:r>
    </w:p>
    <w:p w:rsidR="00DC4F79" w:rsidRPr="00D41EC1" w:rsidRDefault="00DC4F79" w:rsidP="00FD663C">
      <w:pPr>
        <w:rPr>
          <w:rFonts w:ascii="Arial" w:hAnsi="Arial" w:cs="Arial"/>
          <w:b w:val="0"/>
          <w:szCs w:val="22"/>
        </w:rPr>
      </w:pPr>
    </w:p>
    <w:p w:rsidR="00DC4F79" w:rsidRPr="00D41EC1" w:rsidRDefault="00DC4F79" w:rsidP="00FD663C">
      <w:pPr>
        <w:ind w:left="1440" w:hanging="720"/>
        <w:rPr>
          <w:rFonts w:ascii="Arial" w:hAnsi="Arial" w:cs="Arial"/>
          <w:b w:val="0"/>
          <w:szCs w:val="22"/>
        </w:rPr>
      </w:pPr>
      <w:r w:rsidRPr="00D41EC1">
        <w:rPr>
          <w:rFonts w:ascii="Arial" w:hAnsi="Arial" w:cs="Arial"/>
          <w:b w:val="0"/>
          <w:szCs w:val="22"/>
        </w:rPr>
        <w:t>A.</w:t>
      </w:r>
      <w:r w:rsidRPr="00D41EC1">
        <w:rPr>
          <w:rFonts w:ascii="Arial" w:hAnsi="Arial" w:cs="Arial"/>
          <w:b w:val="0"/>
          <w:szCs w:val="22"/>
        </w:rPr>
        <w:tab/>
      </w:r>
      <w:r w:rsidRPr="00D41EC1">
        <w:rPr>
          <w:rFonts w:ascii="Arial" w:hAnsi="Arial" w:cs="Arial"/>
          <w:b w:val="0"/>
          <w:szCs w:val="22"/>
          <w:u w:val="single"/>
        </w:rPr>
        <w:t>Amendment.</w:t>
      </w:r>
      <w:r w:rsidRPr="00D41EC1">
        <w:rPr>
          <w:rFonts w:ascii="Arial" w:hAnsi="Arial" w:cs="Arial"/>
          <w:b w:val="0"/>
          <w:szCs w:val="22"/>
        </w:rPr>
        <w:t xml:space="preserve">  This Agreement may be amended from time to time by written agreement between the Retirement Board and the Employer.</w:t>
      </w:r>
    </w:p>
    <w:p w:rsidR="00DC4F79" w:rsidRPr="00D41EC1" w:rsidRDefault="00DC4F79" w:rsidP="00FD663C">
      <w:pPr>
        <w:rPr>
          <w:rFonts w:ascii="Arial" w:hAnsi="Arial" w:cs="Arial"/>
          <w:b w:val="0"/>
          <w:szCs w:val="22"/>
        </w:rPr>
      </w:pPr>
    </w:p>
    <w:p w:rsidR="00DC4F79" w:rsidRPr="00D41EC1" w:rsidRDefault="00DC4F79" w:rsidP="00FD663C">
      <w:pPr>
        <w:numPr>
          <w:ilvl w:val="0"/>
          <w:numId w:val="4"/>
        </w:numPr>
        <w:rPr>
          <w:rFonts w:ascii="Arial" w:hAnsi="Arial" w:cs="Arial"/>
          <w:b w:val="0"/>
          <w:szCs w:val="22"/>
        </w:rPr>
      </w:pPr>
      <w:r w:rsidRPr="00D41EC1">
        <w:rPr>
          <w:rFonts w:ascii="Arial" w:hAnsi="Arial" w:cs="Arial"/>
          <w:b w:val="0"/>
          <w:szCs w:val="22"/>
          <w:u w:val="single"/>
        </w:rPr>
        <w:t>Contract Period.</w:t>
      </w:r>
      <w:r w:rsidRPr="00D41EC1">
        <w:rPr>
          <w:rFonts w:ascii="Arial" w:hAnsi="Arial" w:cs="Arial"/>
          <w:b w:val="0"/>
          <w:szCs w:val="22"/>
        </w:rPr>
        <w:t xml:space="preserve">  This contract shall be in effect for a one-year period from the date executed, with automatic one-year extensions.</w:t>
      </w:r>
    </w:p>
    <w:p w:rsidR="00DC4F79" w:rsidRPr="00D41EC1" w:rsidRDefault="00DC4F79" w:rsidP="00FD663C">
      <w:pPr>
        <w:ind w:left="720"/>
        <w:rPr>
          <w:rFonts w:ascii="Arial" w:hAnsi="Arial" w:cs="Arial"/>
          <w:b w:val="0"/>
          <w:szCs w:val="22"/>
        </w:rPr>
      </w:pPr>
    </w:p>
    <w:p w:rsidR="00DC4F79" w:rsidRPr="00D41EC1" w:rsidRDefault="00DC4F79" w:rsidP="00FD663C">
      <w:pPr>
        <w:numPr>
          <w:ilvl w:val="0"/>
          <w:numId w:val="4"/>
        </w:numPr>
        <w:rPr>
          <w:rFonts w:ascii="Arial" w:hAnsi="Arial" w:cs="Arial"/>
          <w:b w:val="0"/>
          <w:szCs w:val="22"/>
        </w:rPr>
      </w:pPr>
      <w:r w:rsidRPr="00D41EC1">
        <w:rPr>
          <w:rFonts w:ascii="Arial" w:hAnsi="Arial" w:cs="Arial"/>
          <w:b w:val="0"/>
          <w:szCs w:val="22"/>
          <w:u w:val="single"/>
        </w:rPr>
        <w:t>Terminations.</w:t>
      </w:r>
      <w:r w:rsidRPr="00D41EC1">
        <w:rPr>
          <w:rFonts w:ascii="Arial" w:hAnsi="Arial" w:cs="Arial"/>
          <w:b w:val="0"/>
          <w:szCs w:val="22"/>
        </w:rPr>
        <w:t xml:space="preserve">  This Agreement may be terminated at any time by the Retirement Board or the Employer, upon 60 days written notice to the other party.</w:t>
      </w:r>
    </w:p>
    <w:p w:rsidR="00DC4F79" w:rsidRPr="00D41EC1" w:rsidRDefault="00DC4F79" w:rsidP="00FD663C">
      <w:pPr>
        <w:rPr>
          <w:rFonts w:ascii="Arial" w:hAnsi="Arial" w:cs="Arial"/>
          <w:b w:val="0"/>
          <w:szCs w:val="22"/>
        </w:rPr>
      </w:pPr>
    </w:p>
    <w:p w:rsidR="00F06573" w:rsidRPr="00D41EC1" w:rsidRDefault="00DC4F79" w:rsidP="00FD663C">
      <w:pPr>
        <w:numPr>
          <w:ilvl w:val="0"/>
          <w:numId w:val="4"/>
        </w:numPr>
        <w:rPr>
          <w:rFonts w:ascii="Arial" w:hAnsi="Arial" w:cs="Arial"/>
          <w:b w:val="0"/>
          <w:szCs w:val="22"/>
        </w:rPr>
      </w:pPr>
      <w:r w:rsidRPr="00D41EC1">
        <w:rPr>
          <w:rFonts w:ascii="Arial" w:hAnsi="Arial" w:cs="Arial"/>
          <w:b w:val="0"/>
          <w:szCs w:val="22"/>
          <w:u w:val="single"/>
        </w:rPr>
        <w:t>Delay.</w:t>
      </w:r>
      <w:r w:rsidRPr="00D41EC1">
        <w:rPr>
          <w:rFonts w:ascii="Arial" w:hAnsi="Arial" w:cs="Arial"/>
          <w:b w:val="0"/>
          <w:szCs w:val="22"/>
        </w:rPr>
        <w:t xml:space="preserve">  Neither party shall be liable for any delay in or failure of performance under this Agreement due to an act of God or due to war mobilizations, insurrections, rebellion, civil commotion, riot, act of extremist or public enemy, sabotage, labor dispute, explosion, fire, flood, storm, accident, drought, equipment failure, power failure, fuel or energy shortages, unavoidable delay of carriers, embargo, law, ordinance, act, rule or regulations of any government, whether valid or invalid.</w:t>
      </w:r>
    </w:p>
    <w:p w:rsidR="00F06573" w:rsidRPr="00D41EC1" w:rsidRDefault="00F06573" w:rsidP="00FD663C">
      <w:pPr>
        <w:rPr>
          <w:rFonts w:ascii="Arial" w:hAnsi="Arial" w:cs="Arial"/>
          <w:b w:val="0"/>
          <w:szCs w:val="22"/>
          <w:u w:val="single"/>
        </w:rPr>
      </w:pPr>
    </w:p>
    <w:p w:rsidR="00F06573" w:rsidRPr="00D41EC1" w:rsidRDefault="00DC4F79" w:rsidP="00FD663C">
      <w:pPr>
        <w:numPr>
          <w:ilvl w:val="0"/>
          <w:numId w:val="4"/>
        </w:numPr>
        <w:rPr>
          <w:rFonts w:ascii="Arial" w:hAnsi="Arial" w:cs="Arial"/>
          <w:b w:val="0"/>
          <w:szCs w:val="22"/>
        </w:rPr>
      </w:pPr>
      <w:r w:rsidRPr="00D41EC1">
        <w:rPr>
          <w:rFonts w:ascii="Arial" w:hAnsi="Arial" w:cs="Arial"/>
          <w:b w:val="0"/>
          <w:szCs w:val="22"/>
          <w:u w:val="single"/>
        </w:rPr>
        <w:t>Notices.</w:t>
      </w:r>
      <w:r w:rsidRPr="00D41EC1">
        <w:rPr>
          <w:rFonts w:ascii="Arial" w:hAnsi="Arial" w:cs="Arial"/>
          <w:b w:val="0"/>
          <w:szCs w:val="22"/>
        </w:rPr>
        <w:t xml:space="preserve">  Whenever notices and correspondence are required or permitted to be given under this Agreement, such notice shall be given by personal delivery to the other party or may be sent by first class mail, postage prepaid to the other party at the following address:</w:t>
      </w:r>
    </w:p>
    <w:p w:rsidR="00F06573" w:rsidRPr="00D41EC1" w:rsidRDefault="00F06573" w:rsidP="00FD663C">
      <w:pPr>
        <w:ind w:left="720"/>
        <w:rPr>
          <w:rFonts w:ascii="Arial" w:hAnsi="Arial" w:cs="Arial"/>
          <w:b w:val="0"/>
          <w:szCs w:val="22"/>
        </w:rPr>
      </w:pPr>
    </w:p>
    <w:p w:rsidR="00DC4F79" w:rsidRPr="00D41EC1" w:rsidRDefault="00DC4F79" w:rsidP="00FD663C">
      <w:pPr>
        <w:ind w:left="1440"/>
        <w:rPr>
          <w:rFonts w:ascii="Arial" w:hAnsi="Arial" w:cs="Arial"/>
          <w:b w:val="0"/>
          <w:szCs w:val="22"/>
        </w:rPr>
      </w:pPr>
      <w:r w:rsidRPr="00D41EC1">
        <w:rPr>
          <w:rFonts w:ascii="Arial" w:hAnsi="Arial" w:cs="Arial"/>
          <w:b w:val="0"/>
          <w:szCs w:val="22"/>
        </w:rPr>
        <w:t>Employer</w:t>
      </w:r>
      <w:r w:rsidR="00391423" w:rsidRPr="00D41EC1">
        <w:rPr>
          <w:rFonts w:ascii="Arial" w:hAnsi="Arial" w:cs="Arial"/>
          <w:b w:val="0"/>
          <w:szCs w:val="22"/>
        </w:rPr>
        <w:t>: _</w:t>
      </w:r>
      <w:r w:rsidRPr="00D41EC1">
        <w:rPr>
          <w:rFonts w:ascii="Arial" w:hAnsi="Arial" w:cs="Arial"/>
          <w:b w:val="0"/>
          <w:szCs w:val="22"/>
        </w:rPr>
        <w:t>_________________</w:t>
      </w:r>
      <w:r w:rsidR="00B66939" w:rsidRPr="00D41EC1">
        <w:rPr>
          <w:rFonts w:ascii="Arial" w:hAnsi="Arial" w:cs="Arial"/>
          <w:b w:val="0"/>
          <w:szCs w:val="22"/>
        </w:rPr>
        <w:t>_____________________________</w:t>
      </w:r>
    </w:p>
    <w:p w:rsidR="00DC4F79" w:rsidRPr="00D41EC1" w:rsidRDefault="00DC4F79" w:rsidP="00FD663C">
      <w:pPr>
        <w:rPr>
          <w:rFonts w:ascii="Arial" w:hAnsi="Arial" w:cs="Arial"/>
          <w:b w:val="0"/>
          <w:szCs w:val="22"/>
        </w:rPr>
      </w:pPr>
    </w:p>
    <w:p w:rsidR="00487C5C" w:rsidRPr="00D41EC1" w:rsidRDefault="00DC4F79" w:rsidP="00FD663C">
      <w:pPr>
        <w:rPr>
          <w:rFonts w:ascii="Arial" w:hAnsi="Arial" w:cs="Arial"/>
          <w:b w:val="0"/>
          <w:szCs w:val="22"/>
        </w:rPr>
      </w:pPr>
      <w:r w:rsidRPr="00D41EC1">
        <w:rPr>
          <w:rFonts w:ascii="Arial" w:hAnsi="Arial" w:cs="Arial"/>
          <w:b w:val="0"/>
          <w:szCs w:val="22"/>
        </w:rPr>
        <w:tab/>
      </w:r>
      <w:r w:rsidR="00594C00" w:rsidRPr="00D41EC1">
        <w:rPr>
          <w:rFonts w:ascii="Arial" w:hAnsi="Arial" w:cs="Arial"/>
          <w:b w:val="0"/>
          <w:szCs w:val="22"/>
        </w:rPr>
        <w:tab/>
      </w:r>
      <w:r w:rsidRPr="00D41EC1">
        <w:rPr>
          <w:rFonts w:ascii="Arial" w:hAnsi="Arial" w:cs="Arial"/>
          <w:b w:val="0"/>
          <w:szCs w:val="22"/>
        </w:rPr>
        <w:t>Contact Person</w:t>
      </w:r>
      <w:r w:rsidR="00391423" w:rsidRPr="00D41EC1">
        <w:rPr>
          <w:rFonts w:ascii="Arial" w:hAnsi="Arial" w:cs="Arial"/>
          <w:b w:val="0"/>
          <w:szCs w:val="22"/>
        </w:rPr>
        <w:t>: _</w:t>
      </w:r>
      <w:r w:rsidRPr="00D41EC1">
        <w:rPr>
          <w:rFonts w:ascii="Arial" w:hAnsi="Arial" w:cs="Arial"/>
          <w:b w:val="0"/>
          <w:szCs w:val="22"/>
        </w:rPr>
        <w:t>_____________</w:t>
      </w:r>
      <w:r w:rsidR="00B66939" w:rsidRPr="00D41EC1">
        <w:rPr>
          <w:rFonts w:ascii="Arial" w:hAnsi="Arial" w:cs="Arial"/>
          <w:b w:val="0"/>
          <w:szCs w:val="22"/>
        </w:rPr>
        <w:t>____________________________</w:t>
      </w:r>
    </w:p>
    <w:p w:rsidR="00B66939" w:rsidRPr="00D41EC1" w:rsidRDefault="00B66939" w:rsidP="00FD663C">
      <w:pPr>
        <w:rPr>
          <w:rFonts w:ascii="Arial" w:hAnsi="Arial" w:cs="Arial"/>
          <w:b w:val="0"/>
          <w:szCs w:val="22"/>
        </w:rPr>
      </w:pPr>
    </w:p>
    <w:p w:rsidR="00DC4F79" w:rsidRPr="00D41EC1" w:rsidRDefault="00DC4F79" w:rsidP="00FD663C">
      <w:pPr>
        <w:rPr>
          <w:rFonts w:ascii="Arial" w:hAnsi="Arial" w:cs="Arial"/>
          <w:b w:val="0"/>
          <w:szCs w:val="22"/>
        </w:rPr>
      </w:pPr>
      <w:r w:rsidRPr="00D41EC1">
        <w:rPr>
          <w:rFonts w:ascii="Arial" w:hAnsi="Arial" w:cs="Arial"/>
          <w:b w:val="0"/>
          <w:szCs w:val="22"/>
        </w:rPr>
        <w:tab/>
      </w:r>
      <w:r w:rsidRPr="00D41EC1">
        <w:rPr>
          <w:rFonts w:ascii="Arial" w:hAnsi="Arial" w:cs="Arial"/>
          <w:b w:val="0"/>
          <w:szCs w:val="22"/>
        </w:rPr>
        <w:tab/>
        <w:t>Address</w:t>
      </w:r>
      <w:r w:rsidR="00391423" w:rsidRPr="00D41EC1">
        <w:rPr>
          <w:rFonts w:ascii="Arial" w:hAnsi="Arial" w:cs="Arial"/>
          <w:b w:val="0"/>
          <w:szCs w:val="22"/>
        </w:rPr>
        <w:t>: _</w:t>
      </w:r>
      <w:r w:rsidRPr="00D41EC1">
        <w:rPr>
          <w:rFonts w:ascii="Arial" w:hAnsi="Arial" w:cs="Arial"/>
          <w:b w:val="0"/>
          <w:szCs w:val="22"/>
        </w:rPr>
        <w:t>___________________</w:t>
      </w:r>
      <w:r w:rsidR="00B66939" w:rsidRPr="00D41EC1">
        <w:rPr>
          <w:rFonts w:ascii="Arial" w:hAnsi="Arial" w:cs="Arial"/>
          <w:b w:val="0"/>
          <w:szCs w:val="22"/>
        </w:rPr>
        <w:t>____________________________</w:t>
      </w:r>
    </w:p>
    <w:p w:rsidR="00DC4F79" w:rsidRPr="00D41EC1" w:rsidRDefault="00DC4F79" w:rsidP="00FD663C">
      <w:pPr>
        <w:rPr>
          <w:rFonts w:ascii="Arial" w:hAnsi="Arial" w:cs="Arial"/>
          <w:b w:val="0"/>
          <w:szCs w:val="22"/>
        </w:rPr>
      </w:pPr>
    </w:p>
    <w:p w:rsidR="00DC4F79" w:rsidRPr="00D41EC1" w:rsidRDefault="00DC4F79" w:rsidP="00FD663C">
      <w:pPr>
        <w:numPr>
          <w:ilvl w:val="0"/>
          <w:numId w:val="4"/>
        </w:numPr>
        <w:rPr>
          <w:rFonts w:ascii="Arial" w:hAnsi="Arial" w:cs="Arial"/>
          <w:b w:val="0"/>
          <w:szCs w:val="22"/>
        </w:rPr>
      </w:pPr>
      <w:r w:rsidRPr="00D41EC1">
        <w:rPr>
          <w:rFonts w:ascii="Arial" w:hAnsi="Arial" w:cs="Arial"/>
          <w:b w:val="0"/>
          <w:szCs w:val="22"/>
          <w:u w:val="single"/>
        </w:rPr>
        <w:t>Assignment and Delegation.</w:t>
      </w:r>
      <w:r w:rsidRPr="00D41EC1">
        <w:rPr>
          <w:rFonts w:ascii="Arial" w:hAnsi="Arial" w:cs="Arial"/>
          <w:b w:val="0"/>
          <w:szCs w:val="22"/>
        </w:rPr>
        <w:t xml:space="preserve">  Employer may not assign or otherwise transfer or delegate any right or duty without the express written consent of the </w:t>
      </w:r>
      <w:r w:rsidR="00391423" w:rsidRPr="00D41EC1">
        <w:rPr>
          <w:rFonts w:ascii="Arial" w:hAnsi="Arial" w:cs="Arial"/>
          <w:b w:val="0"/>
          <w:szCs w:val="22"/>
        </w:rPr>
        <w:t>Retirement Board</w:t>
      </w:r>
      <w:r w:rsidRPr="00D41EC1">
        <w:rPr>
          <w:rFonts w:ascii="Arial" w:hAnsi="Arial" w:cs="Arial"/>
          <w:b w:val="0"/>
          <w:szCs w:val="22"/>
        </w:rPr>
        <w:t>.</w:t>
      </w:r>
    </w:p>
    <w:p w:rsidR="00DC4F79" w:rsidRPr="00D41EC1" w:rsidRDefault="00DC4F79" w:rsidP="00FD663C">
      <w:pPr>
        <w:rPr>
          <w:rFonts w:ascii="Arial" w:hAnsi="Arial" w:cs="Arial"/>
          <w:b w:val="0"/>
          <w:szCs w:val="22"/>
        </w:rPr>
      </w:pPr>
    </w:p>
    <w:p w:rsidR="00DC4F79" w:rsidRPr="00D41EC1" w:rsidRDefault="00DC4F79" w:rsidP="00FD663C">
      <w:pPr>
        <w:numPr>
          <w:ilvl w:val="0"/>
          <w:numId w:val="4"/>
        </w:numPr>
        <w:rPr>
          <w:rFonts w:ascii="Arial" w:hAnsi="Arial" w:cs="Arial"/>
          <w:b w:val="0"/>
          <w:szCs w:val="22"/>
        </w:rPr>
      </w:pPr>
      <w:r w:rsidRPr="00D41EC1">
        <w:rPr>
          <w:rFonts w:ascii="Arial" w:hAnsi="Arial" w:cs="Arial"/>
          <w:b w:val="0"/>
          <w:szCs w:val="22"/>
          <w:u w:val="single"/>
        </w:rPr>
        <w:t>Merger.</w:t>
      </w:r>
      <w:r w:rsidRPr="00D41EC1">
        <w:rPr>
          <w:rFonts w:ascii="Arial" w:hAnsi="Arial" w:cs="Arial"/>
          <w:b w:val="0"/>
          <w:szCs w:val="22"/>
        </w:rPr>
        <w:t xml:space="preserve">  This agreement constitutes the entire agreement between the parties.  There are not understandings, agreements, or representations, oral or written, not specified within this agreement.</w:t>
      </w:r>
    </w:p>
    <w:p w:rsidR="00CB05C6" w:rsidRPr="00D41EC1" w:rsidRDefault="00CB05C6" w:rsidP="00CB05C6">
      <w:pPr>
        <w:pStyle w:val="ListParagraph"/>
        <w:rPr>
          <w:rFonts w:ascii="Arial" w:hAnsi="Arial" w:cs="Arial"/>
          <w:b w:val="0"/>
          <w:szCs w:val="22"/>
        </w:rPr>
      </w:pPr>
    </w:p>
    <w:p w:rsidR="00D41EC1" w:rsidRDefault="00D41EC1" w:rsidP="00CB05C6">
      <w:pPr>
        <w:pStyle w:val="BodyText"/>
        <w:jc w:val="left"/>
        <w:rPr>
          <w:rFonts w:cs="Arial"/>
          <w:color w:val="000000"/>
          <w:szCs w:val="22"/>
        </w:rPr>
      </w:pPr>
    </w:p>
    <w:p w:rsidR="00CB05C6" w:rsidRPr="00D41EC1" w:rsidRDefault="00CB05C6" w:rsidP="00CB05C6">
      <w:pPr>
        <w:pStyle w:val="BodyText"/>
        <w:jc w:val="left"/>
        <w:rPr>
          <w:rFonts w:cs="Arial"/>
          <w:color w:val="000000"/>
          <w:szCs w:val="22"/>
        </w:rPr>
      </w:pPr>
      <w:r w:rsidRPr="00D41EC1">
        <w:rPr>
          <w:rFonts w:cs="Arial"/>
          <w:color w:val="000000"/>
          <w:szCs w:val="22"/>
        </w:rPr>
        <w:t>Payroll for this employer is __________ times per month and payroll dates are as follows:</w:t>
      </w:r>
    </w:p>
    <w:p w:rsidR="00CB05C6" w:rsidRPr="00D41EC1" w:rsidRDefault="00CB05C6" w:rsidP="00CB05C6">
      <w:pPr>
        <w:pStyle w:val="BodyText"/>
        <w:jc w:val="left"/>
        <w:rPr>
          <w:rFonts w:cs="Arial"/>
          <w:color w:val="000000"/>
          <w:szCs w:val="22"/>
        </w:rPr>
      </w:pPr>
    </w:p>
    <w:p w:rsidR="00CB05C6" w:rsidRPr="00D41EC1" w:rsidRDefault="00CB05C6" w:rsidP="00CB05C6">
      <w:pPr>
        <w:pStyle w:val="BodyText"/>
        <w:jc w:val="left"/>
        <w:rPr>
          <w:rFonts w:cs="Arial"/>
          <w:szCs w:val="22"/>
        </w:rPr>
      </w:pPr>
      <w:r w:rsidRPr="00D41EC1">
        <w:rPr>
          <w:rFonts w:cs="Arial"/>
          <w:szCs w:val="22"/>
        </w:rPr>
        <w:t>_______________________________________________________________________.</w:t>
      </w:r>
    </w:p>
    <w:p w:rsidR="00CB05C6" w:rsidRPr="00D41EC1" w:rsidRDefault="00CB05C6" w:rsidP="00CB05C6">
      <w:pPr>
        <w:rPr>
          <w:rFonts w:ascii="Arial" w:hAnsi="Arial" w:cs="Arial"/>
          <w:b w:val="0"/>
          <w:szCs w:val="22"/>
        </w:rPr>
      </w:pPr>
    </w:p>
    <w:p w:rsidR="00DC4F79" w:rsidRPr="00D41EC1" w:rsidRDefault="00DC4F79" w:rsidP="00FD663C">
      <w:pPr>
        <w:ind w:left="720"/>
        <w:rPr>
          <w:rFonts w:ascii="Arial" w:hAnsi="Arial" w:cs="Arial"/>
          <w:b w:val="0"/>
          <w:szCs w:val="22"/>
          <w:u w:val="single"/>
        </w:rPr>
      </w:pPr>
    </w:p>
    <w:p w:rsidR="00DC4F79" w:rsidRPr="00D41EC1" w:rsidRDefault="00DC4F79" w:rsidP="00FD663C">
      <w:pPr>
        <w:pStyle w:val="BodyText"/>
        <w:jc w:val="left"/>
        <w:rPr>
          <w:rFonts w:cs="Arial"/>
          <w:szCs w:val="22"/>
        </w:rPr>
      </w:pPr>
      <w:r w:rsidRPr="00D41EC1">
        <w:rPr>
          <w:rFonts w:cs="Arial"/>
          <w:szCs w:val="22"/>
        </w:rPr>
        <w:t>To Retirement Board:</w:t>
      </w:r>
    </w:p>
    <w:p w:rsidR="00DC4F79" w:rsidRPr="00D41EC1" w:rsidRDefault="00DC4F79" w:rsidP="00FD663C">
      <w:pPr>
        <w:rPr>
          <w:rFonts w:ascii="Arial" w:hAnsi="Arial" w:cs="Arial"/>
          <w:b w:val="0"/>
          <w:szCs w:val="22"/>
        </w:rPr>
      </w:pPr>
    </w:p>
    <w:p w:rsidR="00DC4F79" w:rsidRPr="00D41EC1" w:rsidRDefault="00DC4F79" w:rsidP="00FD663C">
      <w:pPr>
        <w:rPr>
          <w:rFonts w:ascii="Arial" w:hAnsi="Arial" w:cs="Arial"/>
          <w:b w:val="0"/>
          <w:szCs w:val="22"/>
        </w:rPr>
      </w:pPr>
      <w:r w:rsidRPr="00D41EC1">
        <w:rPr>
          <w:rFonts w:ascii="Arial" w:hAnsi="Arial" w:cs="Arial"/>
          <w:b w:val="0"/>
          <w:szCs w:val="22"/>
        </w:rPr>
        <w:tab/>
      </w:r>
      <w:r w:rsidRPr="00D41EC1">
        <w:rPr>
          <w:rFonts w:ascii="Arial" w:hAnsi="Arial" w:cs="Arial"/>
          <w:b w:val="0"/>
          <w:szCs w:val="22"/>
        </w:rPr>
        <w:tab/>
      </w:r>
      <w:r w:rsidRPr="00D41EC1">
        <w:rPr>
          <w:rFonts w:ascii="Arial" w:hAnsi="Arial" w:cs="Arial"/>
          <w:b w:val="0"/>
          <w:szCs w:val="22"/>
        </w:rPr>
        <w:tab/>
        <w:t>North Dakota Public Employees Retirement System</w:t>
      </w:r>
    </w:p>
    <w:p w:rsidR="00DC4F79" w:rsidRPr="00D41EC1" w:rsidRDefault="00DC4F79" w:rsidP="00FD663C">
      <w:pPr>
        <w:rPr>
          <w:rFonts w:ascii="Arial" w:hAnsi="Arial" w:cs="Arial"/>
          <w:b w:val="0"/>
          <w:szCs w:val="22"/>
        </w:rPr>
      </w:pPr>
      <w:r w:rsidRPr="00D41EC1">
        <w:rPr>
          <w:rFonts w:ascii="Arial" w:hAnsi="Arial" w:cs="Arial"/>
          <w:b w:val="0"/>
          <w:szCs w:val="22"/>
        </w:rPr>
        <w:tab/>
      </w:r>
      <w:r w:rsidRPr="00D41EC1">
        <w:rPr>
          <w:rFonts w:ascii="Arial" w:hAnsi="Arial" w:cs="Arial"/>
          <w:b w:val="0"/>
          <w:szCs w:val="22"/>
        </w:rPr>
        <w:tab/>
      </w:r>
      <w:r w:rsidRPr="00D41EC1">
        <w:rPr>
          <w:rFonts w:ascii="Arial" w:hAnsi="Arial" w:cs="Arial"/>
          <w:b w:val="0"/>
          <w:szCs w:val="22"/>
        </w:rPr>
        <w:tab/>
        <w:t>400 East Broadway, Suite 505</w:t>
      </w:r>
    </w:p>
    <w:p w:rsidR="00DC4F79" w:rsidRPr="00D41EC1" w:rsidRDefault="00DC4F79" w:rsidP="00FD663C">
      <w:pPr>
        <w:rPr>
          <w:rFonts w:ascii="Arial" w:hAnsi="Arial" w:cs="Arial"/>
          <w:b w:val="0"/>
          <w:szCs w:val="22"/>
        </w:rPr>
      </w:pPr>
      <w:r w:rsidRPr="00D41EC1">
        <w:rPr>
          <w:rFonts w:ascii="Arial" w:hAnsi="Arial" w:cs="Arial"/>
          <w:b w:val="0"/>
          <w:szCs w:val="22"/>
        </w:rPr>
        <w:tab/>
      </w:r>
      <w:r w:rsidRPr="00D41EC1">
        <w:rPr>
          <w:rFonts w:ascii="Arial" w:hAnsi="Arial" w:cs="Arial"/>
          <w:b w:val="0"/>
          <w:szCs w:val="22"/>
        </w:rPr>
        <w:tab/>
      </w:r>
      <w:r w:rsidRPr="00D41EC1">
        <w:rPr>
          <w:rFonts w:ascii="Arial" w:hAnsi="Arial" w:cs="Arial"/>
          <w:b w:val="0"/>
          <w:szCs w:val="22"/>
        </w:rPr>
        <w:tab/>
        <w:t>P.O. Box 1</w:t>
      </w:r>
      <w:r w:rsidR="00D76AEA" w:rsidRPr="00D41EC1">
        <w:rPr>
          <w:rFonts w:ascii="Arial" w:hAnsi="Arial" w:cs="Arial"/>
          <w:b w:val="0"/>
          <w:szCs w:val="22"/>
        </w:rPr>
        <w:t>657</w:t>
      </w:r>
    </w:p>
    <w:p w:rsidR="00DC4F79" w:rsidRPr="00D41EC1" w:rsidRDefault="00DC4F79" w:rsidP="00FD663C">
      <w:pPr>
        <w:rPr>
          <w:rFonts w:ascii="Arial" w:hAnsi="Arial" w:cs="Arial"/>
          <w:b w:val="0"/>
          <w:szCs w:val="22"/>
        </w:rPr>
      </w:pPr>
      <w:r w:rsidRPr="00D41EC1">
        <w:rPr>
          <w:rFonts w:ascii="Arial" w:hAnsi="Arial" w:cs="Arial"/>
          <w:b w:val="0"/>
          <w:szCs w:val="22"/>
        </w:rPr>
        <w:tab/>
      </w:r>
      <w:r w:rsidRPr="00D41EC1">
        <w:rPr>
          <w:rFonts w:ascii="Arial" w:hAnsi="Arial" w:cs="Arial"/>
          <w:b w:val="0"/>
          <w:szCs w:val="22"/>
        </w:rPr>
        <w:tab/>
      </w:r>
      <w:r w:rsidRPr="00D41EC1">
        <w:rPr>
          <w:rFonts w:ascii="Arial" w:hAnsi="Arial" w:cs="Arial"/>
          <w:b w:val="0"/>
          <w:szCs w:val="22"/>
        </w:rPr>
        <w:tab/>
        <w:t>Bismarck, ND 58502-</w:t>
      </w:r>
      <w:r w:rsidR="00D76AEA" w:rsidRPr="00D41EC1">
        <w:rPr>
          <w:rFonts w:ascii="Arial" w:hAnsi="Arial" w:cs="Arial"/>
          <w:b w:val="0"/>
          <w:szCs w:val="22"/>
        </w:rPr>
        <w:t>1657</w:t>
      </w:r>
    </w:p>
    <w:p w:rsidR="00DC4F79" w:rsidRPr="00D41EC1" w:rsidRDefault="00DC4F79" w:rsidP="00FD663C">
      <w:pPr>
        <w:rPr>
          <w:rFonts w:ascii="Arial" w:hAnsi="Arial" w:cs="Arial"/>
          <w:b w:val="0"/>
          <w:szCs w:val="22"/>
        </w:rPr>
      </w:pPr>
      <w:r w:rsidRPr="00D41EC1">
        <w:rPr>
          <w:rFonts w:ascii="Arial" w:hAnsi="Arial" w:cs="Arial"/>
          <w:b w:val="0"/>
          <w:szCs w:val="22"/>
        </w:rPr>
        <w:tab/>
      </w:r>
      <w:r w:rsidRPr="00D41EC1">
        <w:rPr>
          <w:rFonts w:ascii="Arial" w:hAnsi="Arial" w:cs="Arial"/>
          <w:b w:val="0"/>
          <w:szCs w:val="22"/>
        </w:rPr>
        <w:tab/>
      </w:r>
      <w:r w:rsidRPr="00D41EC1">
        <w:rPr>
          <w:rFonts w:ascii="Arial" w:hAnsi="Arial" w:cs="Arial"/>
          <w:b w:val="0"/>
          <w:szCs w:val="22"/>
        </w:rPr>
        <w:tab/>
        <w:t>(701) 328-3900</w:t>
      </w:r>
    </w:p>
    <w:p w:rsidR="00DC4F79" w:rsidRPr="00D41EC1" w:rsidRDefault="00DC4F79" w:rsidP="00FD663C">
      <w:pPr>
        <w:rPr>
          <w:rFonts w:ascii="Arial" w:hAnsi="Arial" w:cs="Arial"/>
          <w:b w:val="0"/>
          <w:szCs w:val="22"/>
        </w:rPr>
      </w:pPr>
    </w:p>
    <w:p w:rsidR="00391423" w:rsidRPr="00D41EC1" w:rsidRDefault="00391423" w:rsidP="00FD663C">
      <w:pPr>
        <w:rPr>
          <w:rFonts w:ascii="Arial" w:hAnsi="Arial" w:cs="Arial"/>
          <w:b w:val="0"/>
          <w:szCs w:val="22"/>
        </w:rPr>
      </w:pPr>
    </w:p>
    <w:p w:rsidR="00DC4F79" w:rsidRPr="00D41EC1" w:rsidRDefault="00DC4F79" w:rsidP="00FD663C">
      <w:pPr>
        <w:rPr>
          <w:rFonts w:ascii="Arial" w:hAnsi="Arial" w:cs="Arial"/>
          <w:b w:val="0"/>
          <w:szCs w:val="22"/>
        </w:rPr>
      </w:pPr>
      <w:r w:rsidRPr="00D41EC1">
        <w:rPr>
          <w:rFonts w:ascii="Arial" w:hAnsi="Arial" w:cs="Arial"/>
          <w:b w:val="0"/>
          <w:szCs w:val="22"/>
        </w:rPr>
        <w:t xml:space="preserve">IN WITNESS WHEREOF, the undersigned have executed this Agreement this __________ day of _____________________, </w:t>
      </w:r>
      <w:r w:rsidR="00391423" w:rsidRPr="00D41EC1">
        <w:rPr>
          <w:rFonts w:ascii="Arial" w:hAnsi="Arial" w:cs="Arial"/>
          <w:b w:val="0"/>
          <w:szCs w:val="22"/>
        </w:rPr>
        <w:t>20_____.</w:t>
      </w:r>
    </w:p>
    <w:p w:rsidR="00391423" w:rsidRPr="00D41EC1" w:rsidRDefault="00391423" w:rsidP="00FD663C">
      <w:pPr>
        <w:rPr>
          <w:rFonts w:ascii="Arial" w:hAnsi="Arial" w:cs="Arial"/>
          <w:b w:val="0"/>
          <w:szCs w:val="22"/>
        </w:rPr>
      </w:pPr>
    </w:p>
    <w:p w:rsidR="00D41EC1" w:rsidRDefault="00D41EC1" w:rsidP="00B66939">
      <w:pPr>
        <w:rPr>
          <w:rFonts w:ascii="Arial" w:hAnsi="Arial" w:cs="Arial"/>
          <w:szCs w:val="22"/>
        </w:rPr>
      </w:pPr>
    </w:p>
    <w:p w:rsidR="00B66939" w:rsidRPr="00D41EC1" w:rsidRDefault="00DC4F79" w:rsidP="00B66939">
      <w:pPr>
        <w:rPr>
          <w:rFonts w:ascii="Arial" w:hAnsi="Arial" w:cs="Arial"/>
          <w:szCs w:val="22"/>
        </w:rPr>
      </w:pPr>
      <w:r w:rsidRPr="00D41EC1">
        <w:rPr>
          <w:rFonts w:ascii="Arial" w:hAnsi="Arial" w:cs="Arial"/>
          <w:szCs w:val="22"/>
        </w:rPr>
        <w:t>EMPLOYER:</w:t>
      </w:r>
      <w:r w:rsidRPr="00D41EC1">
        <w:rPr>
          <w:rFonts w:ascii="Arial" w:hAnsi="Arial" w:cs="Arial"/>
          <w:szCs w:val="22"/>
        </w:rPr>
        <w:tab/>
      </w:r>
      <w:r w:rsidRPr="00D41EC1">
        <w:rPr>
          <w:rFonts w:ascii="Arial" w:hAnsi="Arial" w:cs="Arial"/>
          <w:szCs w:val="22"/>
        </w:rPr>
        <w:tab/>
      </w:r>
      <w:r w:rsidRPr="00D41EC1">
        <w:rPr>
          <w:rFonts w:ascii="Arial" w:hAnsi="Arial" w:cs="Arial"/>
          <w:b w:val="0"/>
          <w:szCs w:val="22"/>
        </w:rPr>
        <w:tab/>
      </w:r>
      <w:r w:rsidRPr="00D41EC1">
        <w:rPr>
          <w:rFonts w:ascii="Arial" w:hAnsi="Arial" w:cs="Arial"/>
          <w:b w:val="0"/>
          <w:szCs w:val="22"/>
        </w:rPr>
        <w:tab/>
      </w:r>
      <w:r w:rsidRPr="00D41EC1">
        <w:rPr>
          <w:rFonts w:ascii="Arial" w:hAnsi="Arial" w:cs="Arial"/>
          <w:b w:val="0"/>
          <w:szCs w:val="22"/>
        </w:rPr>
        <w:tab/>
      </w:r>
      <w:r w:rsidRPr="00D41EC1">
        <w:rPr>
          <w:rFonts w:ascii="Arial" w:hAnsi="Arial" w:cs="Arial"/>
          <w:b w:val="0"/>
          <w:szCs w:val="22"/>
        </w:rPr>
        <w:tab/>
      </w:r>
      <w:r w:rsidR="00B66939" w:rsidRPr="00D41EC1">
        <w:rPr>
          <w:rFonts w:ascii="Arial" w:hAnsi="Arial" w:cs="Arial"/>
          <w:szCs w:val="22"/>
        </w:rPr>
        <w:t>RETIREMENT BOARD:</w:t>
      </w:r>
    </w:p>
    <w:p w:rsidR="00B66939" w:rsidRPr="00D41EC1" w:rsidRDefault="00BA6D75" w:rsidP="00E871CC">
      <w:pPr>
        <w:ind w:left="3510" w:hanging="3510"/>
        <w:rPr>
          <w:rFonts w:ascii="Arial" w:hAnsi="Arial" w:cs="Arial"/>
          <w:b w:val="0"/>
          <w:szCs w:val="22"/>
        </w:rPr>
      </w:pPr>
      <w:bookmarkStart w:id="4" w:name="sagitec4"/>
      <w:r>
        <w:rPr>
          <w:rFonts w:ascii="Arial" w:hAnsi="Arial" w:cs="Arial"/>
          <w:b w:val="0"/>
          <w:spacing w:val="-3"/>
          <w:szCs w:val="22"/>
        </w:rPr>
        <w:t>{</w:t>
      </w:r>
      <w:proofErr w:type="spellStart"/>
      <w:r>
        <w:rPr>
          <w:rFonts w:ascii="Arial" w:hAnsi="Arial" w:cs="Arial"/>
          <w:b w:val="0"/>
          <w:spacing w:val="-3"/>
          <w:szCs w:val="22"/>
        </w:rPr>
        <w:t>stdOrgName</w:t>
      </w:r>
      <w:proofErr w:type="spellEnd"/>
      <w:r>
        <w:rPr>
          <w:rFonts w:ascii="Arial" w:hAnsi="Arial" w:cs="Arial"/>
          <w:b w:val="0"/>
          <w:spacing w:val="-3"/>
          <w:szCs w:val="22"/>
        </w:rPr>
        <w:t>}</w:t>
      </w:r>
      <w:bookmarkEnd w:id="4"/>
      <w:r w:rsidR="00391423" w:rsidRPr="00D41EC1">
        <w:rPr>
          <w:rFonts w:ascii="Arial" w:hAnsi="Arial" w:cs="Arial"/>
          <w:b w:val="0"/>
          <w:szCs w:val="22"/>
        </w:rPr>
        <w:tab/>
      </w:r>
      <w:r w:rsidR="00391423" w:rsidRPr="00D41EC1">
        <w:rPr>
          <w:rFonts w:ascii="Arial" w:hAnsi="Arial" w:cs="Arial"/>
          <w:b w:val="0"/>
          <w:szCs w:val="22"/>
        </w:rPr>
        <w:tab/>
      </w:r>
      <w:r w:rsidR="00391423" w:rsidRPr="00D41EC1">
        <w:rPr>
          <w:rFonts w:ascii="Arial" w:hAnsi="Arial" w:cs="Arial"/>
          <w:b w:val="0"/>
          <w:szCs w:val="22"/>
        </w:rPr>
        <w:tab/>
      </w:r>
      <w:r w:rsidR="00391423" w:rsidRPr="00D41EC1">
        <w:rPr>
          <w:rFonts w:ascii="Arial" w:hAnsi="Arial" w:cs="Arial"/>
          <w:b w:val="0"/>
          <w:szCs w:val="22"/>
        </w:rPr>
        <w:tab/>
      </w:r>
      <w:r w:rsidR="00B66939" w:rsidRPr="00D41EC1">
        <w:rPr>
          <w:rFonts w:ascii="Arial" w:hAnsi="Arial" w:cs="Arial"/>
          <w:b w:val="0"/>
          <w:szCs w:val="22"/>
        </w:rPr>
        <w:t>NORTH DAKOTA PUBLIC EMPLOYEES</w:t>
      </w:r>
      <w:r w:rsidR="00391423" w:rsidRPr="00D41EC1">
        <w:rPr>
          <w:rFonts w:ascii="Arial" w:hAnsi="Arial" w:cs="Arial"/>
          <w:b w:val="0"/>
          <w:szCs w:val="22"/>
        </w:rPr>
        <w:t xml:space="preserve"> </w:t>
      </w:r>
      <w:r w:rsidR="00391423" w:rsidRPr="00D41EC1">
        <w:rPr>
          <w:rFonts w:ascii="Arial" w:hAnsi="Arial" w:cs="Arial"/>
          <w:b w:val="0"/>
          <w:szCs w:val="22"/>
        </w:rPr>
        <w:tab/>
      </w:r>
      <w:r w:rsidR="00391423" w:rsidRPr="00D41EC1">
        <w:rPr>
          <w:rFonts w:ascii="Arial" w:hAnsi="Arial" w:cs="Arial"/>
          <w:b w:val="0"/>
          <w:szCs w:val="22"/>
        </w:rPr>
        <w:tab/>
      </w:r>
      <w:r w:rsidR="00391423" w:rsidRPr="00D41EC1">
        <w:rPr>
          <w:rFonts w:ascii="Arial" w:hAnsi="Arial" w:cs="Arial"/>
          <w:b w:val="0"/>
          <w:szCs w:val="22"/>
        </w:rPr>
        <w:tab/>
      </w:r>
      <w:r w:rsidR="00391423" w:rsidRPr="00D41EC1">
        <w:rPr>
          <w:rFonts w:ascii="Arial" w:hAnsi="Arial" w:cs="Arial"/>
          <w:b w:val="0"/>
          <w:szCs w:val="22"/>
        </w:rPr>
        <w:tab/>
      </w:r>
      <w:r w:rsidR="00B66939" w:rsidRPr="00D41EC1">
        <w:rPr>
          <w:rFonts w:ascii="Arial" w:hAnsi="Arial" w:cs="Arial"/>
          <w:b w:val="0"/>
          <w:szCs w:val="22"/>
        </w:rPr>
        <w:t>RETIREMENT SYSTEM BOARD</w:t>
      </w:r>
    </w:p>
    <w:p w:rsidR="00CB05C6" w:rsidRPr="00D41EC1" w:rsidRDefault="00CB05C6" w:rsidP="00B66939">
      <w:pPr>
        <w:jc w:val="right"/>
        <w:rPr>
          <w:rFonts w:ascii="Arial" w:hAnsi="Arial" w:cs="Arial"/>
          <w:b w:val="0"/>
          <w:szCs w:val="22"/>
        </w:rPr>
      </w:pPr>
    </w:p>
    <w:p w:rsidR="00CB05C6" w:rsidRPr="00D41EC1" w:rsidRDefault="00CB05C6" w:rsidP="00B66939">
      <w:pPr>
        <w:jc w:val="right"/>
        <w:rPr>
          <w:rFonts w:ascii="Arial" w:hAnsi="Arial" w:cs="Arial"/>
          <w:b w:val="0"/>
          <w:szCs w:val="22"/>
        </w:rPr>
      </w:pPr>
    </w:p>
    <w:tbl>
      <w:tblPr>
        <w:tblW w:w="5000" w:type="pct"/>
        <w:tblLook w:val="04A0" w:firstRow="1" w:lastRow="0" w:firstColumn="1" w:lastColumn="0" w:noHBand="0" w:noVBand="1"/>
      </w:tblPr>
      <w:tblGrid>
        <w:gridCol w:w="4624"/>
        <w:gridCol w:w="328"/>
        <w:gridCol w:w="4624"/>
      </w:tblGrid>
      <w:tr w:rsidR="00CB05C6" w:rsidRPr="00D41EC1" w:rsidTr="00391423">
        <w:trPr>
          <w:trHeight w:val="288"/>
        </w:trPr>
        <w:tc>
          <w:tcPr>
            <w:tcW w:w="2414" w:type="pct"/>
            <w:tcBorders>
              <w:bottom w:val="single" w:sz="4" w:space="0" w:color="auto"/>
            </w:tcBorders>
          </w:tcPr>
          <w:p w:rsidR="00CB05C6" w:rsidRPr="00D41EC1" w:rsidRDefault="00CB05C6" w:rsidP="00116E8C">
            <w:pPr>
              <w:pStyle w:val="BodyText"/>
              <w:jc w:val="left"/>
              <w:rPr>
                <w:rFonts w:cs="Arial"/>
                <w:szCs w:val="22"/>
              </w:rPr>
            </w:pPr>
          </w:p>
        </w:tc>
        <w:tc>
          <w:tcPr>
            <w:tcW w:w="171" w:type="pct"/>
          </w:tcPr>
          <w:p w:rsidR="00CB05C6" w:rsidRPr="00D41EC1" w:rsidRDefault="00CB05C6" w:rsidP="00116E8C">
            <w:pPr>
              <w:pStyle w:val="BodyText"/>
              <w:jc w:val="left"/>
              <w:rPr>
                <w:rFonts w:cs="Arial"/>
                <w:szCs w:val="22"/>
              </w:rPr>
            </w:pPr>
          </w:p>
        </w:tc>
        <w:tc>
          <w:tcPr>
            <w:tcW w:w="2414" w:type="pct"/>
            <w:tcBorders>
              <w:bottom w:val="single" w:sz="4" w:space="0" w:color="auto"/>
            </w:tcBorders>
          </w:tcPr>
          <w:p w:rsidR="00CB05C6" w:rsidRPr="00D41EC1" w:rsidRDefault="00CB05C6" w:rsidP="00116E8C">
            <w:pPr>
              <w:pStyle w:val="BodyText"/>
              <w:jc w:val="left"/>
              <w:rPr>
                <w:rFonts w:cs="Arial"/>
                <w:szCs w:val="22"/>
              </w:rPr>
            </w:pPr>
          </w:p>
        </w:tc>
      </w:tr>
      <w:tr w:rsidR="00CB05C6" w:rsidRPr="00D41EC1" w:rsidTr="00391423">
        <w:trPr>
          <w:trHeight w:val="288"/>
        </w:trPr>
        <w:tc>
          <w:tcPr>
            <w:tcW w:w="2414" w:type="pct"/>
            <w:tcBorders>
              <w:top w:val="single" w:sz="4" w:space="0" w:color="auto"/>
            </w:tcBorders>
          </w:tcPr>
          <w:p w:rsidR="00CB05C6" w:rsidRPr="00D41EC1" w:rsidRDefault="00CB05C6" w:rsidP="00116E8C">
            <w:pPr>
              <w:pStyle w:val="BodyText"/>
              <w:jc w:val="left"/>
              <w:rPr>
                <w:rFonts w:cs="Arial"/>
                <w:szCs w:val="22"/>
              </w:rPr>
            </w:pPr>
            <w:r w:rsidRPr="00D41EC1">
              <w:rPr>
                <w:rFonts w:cs="Arial"/>
                <w:szCs w:val="22"/>
              </w:rPr>
              <w:t xml:space="preserve">Signature                          </w:t>
            </w:r>
            <w:r w:rsidR="00391423" w:rsidRPr="00D41EC1">
              <w:rPr>
                <w:rFonts w:cs="Arial"/>
                <w:szCs w:val="22"/>
              </w:rPr>
              <w:tab/>
            </w:r>
            <w:r w:rsidR="00391423" w:rsidRPr="00D41EC1">
              <w:rPr>
                <w:rFonts w:cs="Arial"/>
                <w:szCs w:val="22"/>
              </w:rPr>
              <w:tab/>
            </w:r>
            <w:r w:rsidRPr="00D41EC1">
              <w:rPr>
                <w:rFonts w:cs="Arial"/>
                <w:szCs w:val="22"/>
              </w:rPr>
              <w:t>Date</w:t>
            </w:r>
          </w:p>
        </w:tc>
        <w:tc>
          <w:tcPr>
            <w:tcW w:w="171" w:type="pct"/>
          </w:tcPr>
          <w:p w:rsidR="00CB05C6" w:rsidRPr="00D41EC1" w:rsidRDefault="00CB05C6" w:rsidP="00116E8C">
            <w:pPr>
              <w:pStyle w:val="BodyText"/>
              <w:jc w:val="left"/>
              <w:rPr>
                <w:rFonts w:cs="Arial"/>
                <w:szCs w:val="22"/>
              </w:rPr>
            </w:pPr>
          </w:p>
        </w:tc>
        <w:tc>
          <w:tcPr>
            <w:tcW w:w="2414" w:type="pct"/>
            <w:tcBorders>
              <w:top w:val="single" w:sz="4" w:space="0" w:color="auto"/>
            </w:tcBorders>
          </w:tcPr>
          <w:p w:rsidR="00CB05C6" w:rsidRPr="00D41EC1" w:rsidRDefault="00CB05C6" w:rsidP="00116E8C">
            <w:pPr>
              <w:pStyle w:val="BodyText"/>
              <w:jc w:val="left"/>
              <w:rPr>
                <w:rFonts w:cs="Arial"/>
                <w:szCs w:val="22"/>
              </w:rPr>
            </w:pPr>
            <w:r w:rsidRPr="00D41EC1">
              <w:rPr>
                <w:rFonts w:cs="Arial"/>
                <w:szCs w:val="22"/>
              </w:rPr>
              <w:t xml:space="preserve">Signature                          </w:t>
            </w:r>
            <w:r w:rsidR="00391423" w:rsidRPr="00D41EC1">
              <w:rPr>
                <w:rFonts w:cs="Arial"/>
                <w:szCs w:val="22"/>
              </w:rPr>
              <w:tab/>
            </w:r>
            <w:r w:rsidR="00391423" w:rsidRPr="00D41EC1">
              <w:rPr>
                <w:rFonts w:cs="Arial"/>
                <w:szCs w:val="22"/>
              </w:rPr>
              <w:tab/>
            </w:r>
            <w:r w:rsidRPr="00D41EC1">
              <w:rPr>
                <w:rFonts w:cs="Arial"/>
                <w:szCs w:val="22"/>
              </w:rPr>
              <w:t>Date</w:t>
            </w:r>
          </w:p>
        </w:tc>
      </w:tr>
      <w:tr w:rsidR="00CB05C6" w:rsidRPr="00D41EC1" w:rsidTr="00391423">
        <w:trPr>
          <w:trHeight w:val="288"/>
        </w:trPr>
        <w:tc>
          <w:tcPr>
            <w:tcW w:w="2414" w:type="pct"/>
            <w:tcBorders>
              <w:bottom w:val="single" w:sz="4" w:space="0" w:color="auto"/>
            </w:tcBorders>
          </w:tcPr>
          <w:p w:rsidR="00CB05C6" w:rsidRPr="00D41EC1" w:rsidRDefault="00CB05C6" w:rsidP="00116E8C">
            <w:pPr>
              <w:pStyle w:val="BodyText"/>
              <w:jc w:val="left"/>
              <w:rPr>
                <w:rFonts w:cs="Arial"/>
                <w:szCs w:val="22"/>
              </w:rPr>
            </w:pPr>
          </w:p>
        </w:tc>
        <w:tc>
          <w:tcPr>
            <w:tcW w:w="171" w:type="pct"/>
          </w:tcPr>
          <w:p w:rsidR="00CB05C6" w:rsidRPr="00D41EC1" w:rsidRDefault="00CB05C6" w:rsidP="00116E8C">
            <w:pPr>
              <w:pStyle w:val="BodyText"/>
              <w:jc w:val="left"/>
              <w:rPr>
                <w:rFonts w:cs="Arial"/>
                <w:szCs w:val="22"/>
              </w:rPr>
            </w:pPr>
          </w:p>
        </w:tc>
        <w:tc>
          <w:tcPr>
            <w:tcW w:w="2414" w:type="pct"/>
            <w:tcBorders>
              <w:bottom w:val="single" w:sz="4" w:space="0" w:color="auto"/>
            </w:tcBorders>
          </w:tcPr>
          <w:p w:rsidR="00CB05C6" w:rsidRPr="00D41EC1" w:rsidRDefault="00CB05C6" w:rsidP="00116E8C">
            <w:pPr>
              <w:pStyle w:val="BodyText"/>
              <w:jc w:val="left"/>
              <w:rPr>
                <w:rFonts w:cs="Arial"/>
                <w:szCs w:val="22"/>
              </w:rPr>
            </w:pPr>
          </w:p>
        </w:tc>
      </w:tr>
      <w:tr w:rsidR="00CB05C6" w:rsidRPr="00D41EC1" w:rsidTr="00391423">
        <w:trPr>
          <w:trHeight w:val="288"/>
        </w:trPr>
        <w:tc>
          <w:tcPr>
            <w:tcW w:w="2414" w:type="pct"/>
            <w:tcBorders>
              <w:top w:val="single" w:sz="4" w:space="0" w:color="auto"/>
            </w:tcBorders>
          </w:tcPr>
          <w:p w:rsidR="00CB05C6" w:rsidRPr="00D41EC1" w:rsidRDefault="00CB05C6" w:rsidP="00116E8C">
            <w:pPr>
              <w:pStyle w:val="BodyText"/>
              <w:jc w:val="left"/>
              <w:rPr>
                <w:rFonts w:cs="Arial"/>
                <w:szCs w:val="22"/>
              </w:rPr>
            </w:pPr>
            <w:r w:rsidRPr="00D41EC1">
              <w:rPr>
                <w:rFonts w:cs="Arial"/>
                <w:szCs w:val="22"/>
              </w:rPr>
              <w:t>Name (please print)</w:t>
            </w:r>
          </w:p>
        </w:tc>
        <w:tc>
          <w:tcPr>
            <w:tcW w:w="171" w:type="pct"/>
          </w:tcPr>
          <w:p w:rsidR="00CB05C6" w:rsidRPr="00D41EC1" w:rsidRDefault="00CB05C6" w:rsidP="00116E8C">
            <w:pPr>
              <w:pStyle w:val="BodyText"/>
              <w:jc w:val="left"/>
              <w:rPr>
                <w:rFonts w:cs="Arial"/>
                <w:szCs w:val="22"/>
              </w:rPr>
            </w:pPr>
          </w:p>
        </w:tc>
        <w:tc>
          <w:tcPr>
            <w:tcW w:w="2414" w:type="pct"/>
            <w:tcBorders>
              <w:top w:val="single" w:sz="4" w:space="0" w:color="auto"/>
            </w:tcBorders>
          </w:tcPr>
          <w:p w:rsidR="00CB05C6" w:rsidRPr="00D41EC1" w:rsidRDefault="00CB05C6" w:rsidP="00116E8C">
            <w:pPr>
              <w:pStyle w:val="BodyText"/>
              <w:jc w:val="left"/>
              <w:rPr>
                <w:rFonts w:cs="Arial"/>
                <w:szCs w:val="22"/>
              </w:rPr>
            </w:pPr>
            <w:r w:rsidRPr="00D41EC1">
              <w:rPr>
                <w:rFonts w:cs="Arial"/>
                <w:szCs w:val="22"/>
              </w:rPr>
              <w:t>Name (please print)</w:t>
            </w:r>
          </w:p>
        </w:tc>
      </w:tr>
      <w:tr w:rsidR="00CB05C6" w:rsidRPr="00D41EC1" w:rsidTr="00391423">
        <w:trPr>
          <w:trHeight w:val="288"/>
        </w:trPr>
        <w:tc>
          <w:tcPr>
            <w:tcW w:w="2414" w:type="pct"/>
            <w:tcBorders>
              <w:bottom w:val="single" w:sz="4" w:space="0" w:color="auto"/>
            </w:tcBorders>
          </w:tcPr>
          <w:p w:rsidR="00CB05C6" w:rsidRPr="00D41EC1" w:rsidRDefault="00CB05C6" w:rsidP="00116E8C">
            <w:pPr>
              <w:pStyle w:val="BodyText"/>
              <w:jc w:val="left"/>
              <w:rPr>
                <w:rFonts w:cs="Arial"/>
                <w:szCs w:val="22"/>
              </w:rPr>
            </w:pPr>
          </w:p>
        </w:tc>
        <w:tc>
          <w:tcPr>
            <w:tcW w:w="171" w:type="pct"/>
          </w:tcPr>
          <w:p w:rsidR="00CB05C6" w:rsidRPr="00D41EC1" w:rsidRDefault="00CB05C6" w:rsidP="00116E8C">
            <w:pPr>
              <w:pStyle w:val="BodyText"/>
              <w:jc w:val="left"/>
              <w:rPr>
                <w:rFonts w:cs="Arial"/>
                <w:szCs w:val="22"/>
              </w:rPr>
            </w:pPr>
          </w:p>
        </w:tc>
        <w:tc>
          <w:tcPr>
            <w:tcW w:w="2414" w:type="pct"/>
            <w:tcBorders>
              <w:bottom w:val="single" w:sz="4" w:space="0" w:color="auto"/>
            </w:tcBorders>
          </w:tcPr>
          <w:p w:rsidR="00CB05C6" w:rsidRPr="00D41EC1" w:rsidRDefault="00CB05C6" w:rsidP="00116E8C">
            <w:pPr>
              <w:pStyle w:val="BodyText"/>
              <w:jc w:val="left"/>
              <w:rPr>
                <w:rFonts w:cs="Arial"/>
                <w:szCs w:val="22"/>
              </w:rPr>
            </w:pPr>
          </w:p>
        </w:tc>
      </w:tr>
      <w:tr w:rsidR="00CB05C6" w:rsidRPr="00D41EC1" w:rsidTr="00391423">
        <w:trPr>
          <w:trHeight w:val="288"/>
        </w:trPr>
        <w:tc>
          <w:tcPr>
            <w:tcW w:w="2414" w:type="pct"/>
            <w:tcBorders>
              <w:top w:val="single" w:sz="4" w:space="0" w:color="auto"/>
            </w:tcBorders>
          </w:tcPr>
          <w:p w:rsidR="00CB05C6" w:rsidRPr="00D41EC1" w:rsidRDefault="00CB05C6" w:rsidP="00116E8C">
            <w:pPr>
              <w:pStyle w:val="BodyText"/>
              <w:jc w:val="left"/>
              <w:rPr>
                <w:rFonts w:cs="Arial"/>
                <w:szCs w:val="22"/>
              </w:rPr>
            </w:pPr>
            <w:r w:rsidRPr="00D41EC1">
              <w:rPr>
                <w:rFonts w:cs="Arial"/>
                <w:szCs w:val="22"/>
              </w:rPr>
              <w:t>Title</w:t>
            </w:r>
          </w:p>
        </w:tc>
        <w:tc>
          <w:tcPr>
            <w:tcW w:w="171" w:type="pct"/>
          </w:tcPr>
          <w:p w:rsidR="00CB05C6" w:rsidRPr="00D41EC1" w:rsidRDefault="00CB05C6" w:rsidP="00116E8C">
            <w:pPr>
              <w:pStyle w:val="BodyText"/>
              <w:jc w:val="left"/>
              <w:rPr>
                <w:rFonts w:cs="Arial"/>
                <w:szCs w:val="22"/>
              </w:rPr>
            </w:pPr>
          </w:p>
        </w:tc>
        <w:tc>
          <w:tcPr>
            <w:tcW w:w="2414" w:type="pct"/>
            <w:tcBorders>
              <w:top w:val="single" w:sz="4" w:space="0" w:color="auto"/>
            </w:tcBorders>
          </w:tcPr>
          <w:p w:rsidR="00CB05C6" w:rsidRPr="00D41EC1" w:rsidRDefault="00CB05C6" w:rsidP="00116E8C">
            <w:pPr>
              <w:pStyle w:val="BodyText"/>
              <w:jc w:val="left"/>
              <w:rPr>
                <w:rFonts w:cs="Arial"/>
                <w:szCs w:val="22"/>
              </w:rPr>
            </w:pPr>
            <w:r w:rsidRPr="00D41EC1">
              <w:rPr>
                <w:rFonts w:cs="Arial"/>
                <w:szCs w:val="22"/>
              </w:rPr>
              <w:t>Title</w:t>
            </w:r>
          </w:p>
        </w:tc>
      </w:tr>
    </w:tbl>
    <w:p w:rsidR="00B66939" w:rsidRPr="00D41EC1" w:rsidRDefault="00B66939" w:rsidP="00FD663C">
      <w:pPr>
        <w:rPr>
          <w:rFonts w:ascii="Arial" w:hAnsi="Arial" w:cs="Arial"/>
          <w:b w:val="0"/>
          <w:szCs w:val="22"/>
        </w:rPr>
      </w:pPr>
    </w:p>
    <w:sectPr w:rsidR="00B66939" w:rsidRPr="00D41EC1" w:rsidSect="00036CFC">
      <w:footerReference w:type="even" r:id="rId7"/>
      <w:footerReference w:type="default" r:id="rId8"/>
      <w:type w:val="oddPage"/>
      <w:pgSz w:w="12240" w:h="15840" w:code="1"/>
      <w:pgMar w:top="1440" w:right="1440" w:bottom="630" w:left="1440" w:header="1152" w:footer="645" w:gutter="0"/>
      <w:paperSrc w:first="2" w:other="3"/>
      <w:pgNumType w:start="1"/>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732C" w:rsidRDefault="005E732C" w:rsidP="0075159E">
      <w:r>
        <w:separator/>
      </w:r>
    </w:p>
  </w:endnote>
  <w:endnote w:type="continuationSeparator" w:id="0">
    <w:p w:rsidR="005E732C" w:rsidRDefault="005E732C" w:rsidP="00751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G Omeg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11DF" w:rsidRDefault="009111D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9111DF" w:rsidRDefault="009111D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1423" w:rsidRPr="00391423" w:rsidRDefault="00391423">
    <w:pPr>
      <w:pStyle w:val="Footer"/>
      <w:rPr>
        <w:rFonts w:ascii="Arial" w:hAnsi="Arial" w:cs="Arial"/>
        <w:b w:val="0"/>
        <w:sz w:val="18"/>
        <w:szCs w:val="18"/>
      </w:rPr>
    </w:pPr>
    <w:r>
      <w:rPr>
        <w:rFonts w:ascii="Arial" w:hAnsi="Arial" w:cs="Arial"/>
        <w:b w:val="0"/>
        <w:sz w:val="18"/>
        <w:szCs w:val="18"/>
      </w:rPr>
      <w:t>ORG-1100 (06-2012)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732C" w:rsidRDefault="005E732C" w:rsidP="0075159E">
      <w:r>
        <w:separator/>
      </w:r>
    </w:p>
  </w:footnote>
  <w:footnote w:type="continuationSeparator" w:id="0">
    <w:p w:rsidR="005E732C" w:rsidRDefault="005E732C" w:rsidP="007515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02BFB"/>
    <w:multiLevelType w:val="singleLevel"/>
    <w:tmpl w:val="7BE0A0A0"/>
    <w:lvl w:ilvl="0">
      <w:start w:val="1"/>
      <w:numFmt w:val="upperRoman"/>
      <w:lvlText w:val="%1."/>
      <w:lvlJc w:val="left"/>
      <w:pPr>
        <w:tabs>
          <w:tab w:val="num" w:pos="720"/>
        </w:tabs>
        <w:ind w:left="720" w:hanging="720"/>
      </w:pPr>
      <w:rPr>
        <w:b/>
        <w:i w:val="0"/>
      </w:rPr>
    </w:lvl>
  </w:abstractNum>
  <w:abstractNum w:abstractNumId="1">
    <w:nsid w:val="232D371A"/>
    <w:multiLevelType w:val="singleLevel"/>
    <w:tmpl w:val="448AD80A"/>
    <w:lvl w:ilvl="0">
      <w:start w:val="6"/>
      <w:numFmt w:val="upperLetter"/>
      <w:lvlText w:val="%1."/>
      <w:lvlJc w:val="left"/>
      <w:pPr>
        <w:tabs>
          <w:tab w:val="num" w:pos="1080"/>
        </w:tabs>
        <w:ind w:left="1080" w:hanging="360"/>
      </w:pPr>
      <w:rPr>
        <w:rFonts w:hint="default"/>
      </w:rPr>
    </w:lvl>
  </w:abstractNum>
  <w:abstractNum w:abstractNumId="2">
    <w:nsid w:val="26A553E1"/>
    <w:multiLevelType w:val="singleLevel"/>
    <w:tmpl w:val="311C83B2"/>
    <w:lvl w:ilvl="0">
      <w:start w:val="2"/>
      <w:numFmt w:val="upperLetter"/>
      <w:lvlText w:val="%1."/>
      <w:lvlJc w:val="left"/>
      <w:pPr>
        <w:tabs>
          <w:tab w:val="num" w:pos="1440"/>
        </w:tabs>
        <w:ind w:left="1440" w:hanging="720"/>
      </w:pPr>
      <w:rPr>
        <w:rFonts w:hint="default"/>
      </w:rPr>
    </w:lvl>
  </w:abstractNum>
  <w:abstractNum w:abstractNumId="3">
    <w:nsid w:val="2C725637"/>
    <w:multiLevelType w:val="singleLevel"/>
    <w:tmpl w:val="04090013"/>
    <w:lvl w:ilvl="0">
      <w:start w:val="1"/>
      <w:numFmt w:val="upperRoman"/>
      <w:lvlText w:val="%1."/>
      <w:lvlJc w:val="left"/>
      <w:pPr>
        <w:tabs>
          <w:tab w:val="num" w:pos="720"/>
        </w:tabs>
        <w:ind w:left="720" w:hanging="720"/>
      </w:pPr>
    </w:lvl>
  </w:abstractNum>
  <w:abstractNum w:abstractNumId="4">
    <w:nsid w:val="44D14FA6"/>
    <w:multiLevelType w:val="singleLevel"/>
    <w:tmpl w:val="8D12618A"/>
    <w:lvl w:ilvl="0">
      <w:start w:val="5"/>
      <w:numFmt w:val="upperLetter"/>
      <w:lvlText w:val=""/>
      <w:lvlJc w:val="left"/>
      <w:pPr>
        <w:tabs>
          <w:tab w:val="num" w:pos="360"/>
        </w:tabs>
        <w:ind w:left="360" w:hanging="360"/>
      </w:pPr>
      <w:rPr>
        <w:rFonts w:ascii="Times New Roman" w:hAnsi="Times New Roman" w:hint="default"/>
      </w:rPr>
    </w:lvl>
  </w:abstractNum>
  <w:abstractNum w:abstractNumId="5">
    <w:nsid w:val="4E067E22"/>
    <w:multiLevelType w:val="singleLevel"/>
    <w:tmpl w:val="538A44B8"/>
    <w:lvl w:ilvl="0">
      <w:start w:val="1"/>
      <w:numFmt w:val="upperLetter"/>
      <w:lvlText w:val="%1."/>
      <w:lvlJc w:val="left"/>
      <w:pPr>
        <w:tabs>
          <w:tab w:val="num" w:pos="1440"/>
        </w:tabs>
        <w:ind w:left="1440" w:hanging="720"/>
      </w:pPr>
      <w:rPr>
        <w:rFonts w:hint="default"/>
      </w:rPr>
    </w:lvl>
  </w:abstractNum>
  <w:abstractNum w:abstractNumId="6">
    <w:nsid w:val="6B655EA5"/>
    <w:multiLevelType w:val="singleLevel"/>
    <w:tmpl w:val="5BC29576"/>
    <w:lvl w:ilvl="0">
      <w:start w:val="1"/>
      <w:numFmt w:val="upperLetter"/>
      <w:lvlText w:val="%1."/>
      <w:lvlJc w:val="left"/>
      <w:pPr>
        <w:tabs>
          <w:tab w:val="num" w:pos="1440"/>
        </w:tabs>
        <w:ind w:left="1440" w:hanging="720"/>
      </w:pPr>
      <w:rPr>
        <w:rFonts w:hint="default"/>
      </w:rPr>
    </w:lvl>
  </w:abstractNum>
  <w:abstractNum w:abstractNumId="7">
    <w:nsid w:val="787875D9"/>
    <w:multiLevelType w:val="singleLevel"/>
    <w:tmpl w:val="AE8255C2"/>
    <w:lvl w:ilvl="0">
      <w:start w:val="1"/>
      <w:numFmt w:val="upperRoman"/>
      <w:pStyle w:val="Heading3"/>
      <w:lvlText w:val="%1."/>
      <w:lvlJc w:val="left"/>
      <w:pPr>
        <w:tabs>
          <w:tab w:val="num" w:pos="720"/>
        </w:tabs>
        <w:ind w:left="720" w:hanging="720"/>
      </w:pPr>
      <w:rPr>
        <w:rFonts w:hint="default"/>
      </w:rPr>
    </w:lvl>
  </w:abstractNum>
  <w:num w:numId="1">
    <w:abstractNumId w:val="7"/>
  </w:num>
  <w:num w:numId="2">
    <w:abstractNumId w:val="5"/>
  </w:num>
  <w:num w:numId="3">
    <w:abstractNumId w:val="6"/>
  </w:num>
  <w:num w:numId="4">
    <w:abstractNumId w:val="2"/>
  </w:num>
  <w:num w:numId="5">
    <w:abstractNumId w:val="7"/>
    <w:lvlOverride w:ilvl="0">
      <w:startOverride w:val="2"/>
    </w:lvlOverride>
  </w:num>
  <w:num w:numId="6">
    <w:abstractNumId w:val="0"/>
  </w:num>
  <w:num w:numId="7">
    <w:abstractNumId w:val="3"/>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76AEA"/>
    <w:rsid w:val="000223DE"/>
    <w:rsid w:val="00036CFC"/>
    <w:rsid w:val="00095DD5"/>
    <w:rsid w:val="000C4E24"/>
    <w:rsid w:val="00116E8C"/>
    <w:rsid w:val="001668B5"/>
    <w:rsid w:val="001809B4"/>
    <w:rsid w:val="001F64C7"/>
    <w:rsid w:val="002A3E7B"/>
    <w:rsid w:val="002A6F74"/>
    <w:rsid w:val="002B720B"/>
    <w:rsid w:val="002C6451"/>
    <w:rsid w:val="00350B12"/>
    <w:rsid w:val="003760B9"/>
    <w:rsid w:val="00391423"/>
    <w:rsid w:val="00487C5C"/>
    <w:rsid w:val="004B3396"/>
    <w:rsid w:val="004C054E"/>
    <w:rsid w:val="00506B5B"/>
    <w:rsid w:val="00594C00"/>
    <w:rsid w:val="005E674C"/>
    <w:rsid w:val="005E732C"/>
    <w:rsid w:val="006057D1"/>
    <w:rsid w:val="006B369A"/>
    <w:rsid w:val="006B3CD5"/>
    <w:rsid w:val="0075159E"/>
    <w:rsid w:val="00792FBA"/>
    <w:rsid w:val="007E2DA0"/>
    <w:rsid w:val="007E7925"/>
    <w:rsid w:val="008564EA"/>
    <w:rsid w:val="008736FB"/>
    <w:rsid w:val="009111DF"/>
    <w:rsid w:val="00945108"/>
    <w:rsid w:val="00A30157"/>
    <w:rsid w:val="00AA35ED"/>
    <w:rsid w:val="00B10299"/>
    <w:rsid w:val="00B46429"/>
    <w:rsid w:val="00B66939"/>
    <w:rsid w:val="00B66C5A"/>
    <w:rsid w:val="00BA6D75"/>
    <w:rsid w:val="00C04E6D"/>
    <w:rsid w:val="00C06516"/>
    <w:rsid w:val="00C418C6"/>
    <w:rsid w:val="00C57E41"/>
    <w:rsid w:val="00CB05C6"/>
    <w:rsid w:val="00D400AE"/>
    <w:rsid w:val="00D41EC1"/>
    <w:rsid w:val="00D76AEA"/>
    <w:rsid w:val="00DC4F79"/>
    <w:rsid w:val="00E0216C"/>
    <w:rsid w:val="00E446CA"/>
    <w:rsid w:val="00E734B7"/>
    <w:rsid w:val="00E871CC"/>
    <w:rsid w:val="00F06573"/>
    <w:rsid w:val="00F10FA9"/>
    <w:rsid w:val="00F243C5"/>
    <w:rsid w:val="00F405A1"/>
    <w:rsid w:val="00FB041C"/>
    <w:rsid w:val="00FD6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4948658-1881-4996-8180-366E2CDCE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G Omega" w:hAnsi="CG Omega"/>
      <w:b/>
      <w:spacing w:val="-2"/>
      <w:sz w:val="22"/>
    </w:rPr>
  </w:style>
  <w:style w:type="paragraph" w:styleId="Heading1">
    <w:name w:val="heading 1"/>
    <w:basedOn w:val="Normal"/>
    <w:next w:val="Normal"/>
    <w:qFormat/>
    <w:pPr>
      <w:keepNext/>
      <w:outlineLvl w:val="0"/>
    </w:pPr>
    <w:rPr>
      <w:rFonts w:ascii="Arial" w:hAnsi="Arial"/>
    </w:rPr>
  </w:style>
  <w:style w:type="paragraph" w:styleId="Heading2">
    <w:name w:val="heading 2"/>
    <w:basedOn w:val="Normal"/>
    <w:next w:val="Normal"/>
    <w:qFormat/>
    <w:pPr>
      <w:keepNext/>
      <w:jc w:val="center"/>
      <w:outlineLvl w:val="1"/>
    </w:pPr>
    <w:rPr>
      <w:rFonts w:ascii="Arial" w:hAnsi="Arial"/>
      <w:u w:val="single"/>
    </w:rPr>
  </w:style>
  <w:style w:type="paragraph" w:styleId="Heading3">
    <w:name w:val="heading 3"/>
    <w:basedOn w:val="Normal"/>
    <w:next w:val="Normal"/>
    <w:qFormat/>
    <w:pPr>
      <w:keepNext/>
      <w:numPr>
        <w:numId w:val="1"/>
      </w:numPr>
      <w:jc w:val="both"/>
      <w:outlineLvl w:val="2"/>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rFonts w:ascii="Courier New" w:hAnsi="Courier New"/>
      <w:b w:val="0"/>
    </w:rPr>
  </w:style>
  <w:style w:type="paragraph" w:styleId="BodyText">
    <w:name w:val="Body Text"/>
    <w:basedOn w:val="Normal"/>
    <w:pPr>
      <w:jc w:val="both"/>
    </w:pPr>
    <w:rPr>
      <w:rFonts w:ascii="Arial" w:hAnsi="Arial"/>
      <w:b w:val="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ind w:left="720"/>
      <w:jc w:val="both"/>
    </w:pPr>
    <w:rPr>
      <w:b w:val="0"/>
    </w:rPr>
  </w:style>
  <w:style w:type="paragraph" w:styleId="Title">
    <w:name w:val="Title"/>
    <w:basedOn w:val="Normal"/>
    <w:qFormat/>
    <w:pPr>
      <w:jc w:val="center"/>
    </w:pPr>
    <w:rPr>
      <w:rFonts w:ascii="Courier New" w:hAnsi="Courier New"/>
      <w:spacing w:val="0"/>
      <w:u w:val="single"/>
    </w:rPr>
  </w:style>
  <w:style w:type="paragraph" w:styleId="Header">
    <w:name w:val="header"/>
    <w:basedOn w:val="Normal"/>
    <w:pPr>
      <w:tabs>
        <w:tab w:val="center" w:pos="4320"/>
        <w:tab w:val="right" w:pos="8640"/>
      </w:tabs>
    </w:pPr>
  </w:style>
  <w:style w:type="paragraph" w:styleId="BalloonText">
    <w:name w:val="Balloon Text"/>
    <w:basedOn w:val="Normal"/>
    <w:semiHidden/>
    <w:rsid w:val="001668B5"/>
    <w:rPr>
      <w:rFonts w:ascii="Tahoma" w:hAnsi="Tahoma" w:cs="Tahoma"/>
      <w:sz w:val="16"/>
      <w:szCs w:val="16"/>
    </w:rPr>
  </w:style>
  <w:style w:type="character" w:styleId="CommentReference">
    <w:name w:val="annotation reference"/>
    <w:basedOn w:val="DefaultParagraphFont"/>
    <w:semiHidden/>
    <w:rsid w:val="004C054E"/>
    <w:rPr>
      <w:sz w:val="16"/>
      <w:szCs w:val="16"/>
    </w:rPr>
  </w:style>
  <w:style w:type="paragraph" w:styleId="CommentText">
    <w:name w:val="annotation text"/>
    <w:basedOn w:val="Normal"/>
    <w:semiHidden/>
    <w:rsid w:val="004C054E"/>
    <w:rPr>
      <w:sz w:val="20"/>
    </w:rPr>
  </w:style>
  <w:style w:type="paragraph" w:styleId="CommentSubject">
    <w:name w:val="annotation subject"/>
    <w:basedOn w:val="CommentText"/>
    <w:next w:val="CommentText"/>
    <w:semiHidden/>
    <w:rsid w:val="004C054E"/>
    <w:rPr>
      <w:bCs/>
    </w:rPr>
  </w:style>
  <w:style w:type="paragraph" w:styleId="ListParagraph">
    <w:name w:val="List Paragraph"/>
    <w:basedOn w:val="Normal"/>
    <w:uiPriority w:val="34"/>
    <w:qFormat/>
    <w:rsid w:val="00CB05C6"/>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826</Words>
  <Characters>4711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NORTH DAKOTA DEFERRED COMPENSATION PLAN</vt:lpstr>
    </vt:vector>
  </TitlesOfParts>
  <Company>North Dakota Public Employees Retirement System</Company>
  <LinksUpToDate>false</LinksUpToDate>
  <CharactersWithSpaces>5526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DEFERRED COMPENSATION PLAN</dc:title>
  <dc:subject/>
  <dc:creator>Kim N. Humann</dc:creator>
  <cp:keywords/>
  <cp:lastModifiedBy>Momin, Mohasin</cp:lastModifiedBy>
  <cp:revision>4</cp:revision>
  <cp:lastPrinted>2004-05-04T04:56:00Z</cp:lastPrinted>
  <dcterms:created xsi:type="dcterms:W3CDTF">2014-03-25T07:30:00Z</dcterms:created>
  <dcterms:modified xsi:type="dcterms:W3CDTF">2014-06-13T06:08:00Z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-1418866121</vt:i4>
  </property>
  <property fmtid="{D5CDD505-2E9C-101B-9397-08002B2CF9AE}" pid="3" name="_EmailSubject">
    <vt:lpwstr>Deferred Comp - Employer Agreements</vt:lpwstr>
  </property>
  <property fmtid="{D5CDD505-2E9C-101B-9397-08002B2CF9AE}" pid="4" name="_AuthorEmail">
    <vt:lpwstr>kallen@state.nd.us</vt:lpwstr>
  </property>
  <property fmtid="{D5CDD505-2E9C-101B-9397-08002B2CF9AE}" pid="5" name="_AuthorEmailDisplayName">
    <vt:lpwstr>Allen, Kathy M.</vt:lpwstr>
  </property>
  <property fmtid="{D5CDD505-2E9C-101B-9397-08002B2CF9AE}" pid="6" name="_ReviewingToolsShownOnce">
    <vt:lpwstr/>
  </property>
  <property fmtid="{D5CDD505-2E9C-101B-9397-08002B2CF9AE}" pid="7" name="_Status">
    <vt:lpwstr>Not Started</vt:lpwstr>
  </property>
  <property fmtid="{D5CDD505-2E9C-101B-9397-08002B2CF9AE}" pid="8" name="ContentType">
    <vt:lpwstr>Document</vt:lpwstr>
  </property>
  <property fmtid="{D5CDD505-2E9C-101B-9397-08002B2CF9AE}" pid="9" name="Status">
    <vt:lpwstr>(1) Submitted for Internal Review</vt:lpwstr>
  </property>
  <property fmtid="{D5CDD505-2E9C-101B-9397-08002B2CF9AE}" pid="10" name="ReportOwner">
    <vt:lpwstr/>
  </property>
</Properties>
</file>