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012" w:rsidRDefault="002E2012" w:rsidP="00C00931">
      <w:pPr>
        <w:rPr>
          <w:rFonts w:cs="Arial"/>
          <w:spacing w:val="-2"/>
          <w:sz w:val="22"/>
          <w:szCs w:val="22"/>
        </w:rPr>
      </w:pPr>
    </w:p>
    <w:p w:rsidR="002E2012" w:rsidRDefault="002E2012" w:rsidP="00C00931">
      <w:pPr>
        <w:rPr>
          <w:rFonts w:cs="Arial"/>
          <w:spacing w:val="-2"/>
          <w:sz w:val="22"/>
          <w:szCs w:val="22"/>
        </w:rPr>
      </w:pPr>
    </w:p>
    <w:p w:rsidR="00BA72ED" w:rsidRPr="00872538" w:rsidRDefault="00BA72ED" w:rsidP="00C00931">
      <w:pPr>
        <w:rPr>
          <w:rFonts w:cs="Arial"/>
          <w:spacing w:val="-2"/>
          <w:sz w:val="22"/>
          <w:szCs w:val="22"/>
        </w:rPr>
      </w:pPr>
      <w:bookmarkStart w:id="0" w:name="sagitec1"/>
      <w:r w:rsidRPr="00872538">
        <w:rPr>
          <w:rFonts w:cs="Arial"/>
          <w:spacing w:val="-2"/>
          <w:sz w:val="22"/>
          <w:szCs w:val="22"/>
        </w:rPr>
        <w:t>{</w:t>
      </w:r>
      <w:proofErr w:type="spellStart"/>
      <w:proofErr w:type="gramStart"/>
      <w:r w:rsidRPr="00872538">
        <w:rPr>
          <w:rFonts w:cs="Arial"/>
          <w:spacing w:val="-2"/>
          <w:sz w:val="22"/>
          <w:szCs w:val="22"/>
        </w:rPr>
        <w:t>stdlongdate</w:t>
      </w:r>
      <w:proofErr w:type="spellEnd"/>
      <w:proofErr w:type="gramEnd"/>
      <w:r w:rsidRPr="00872538">
        <w:rPr>
          <w:rFonts w:cs="Arial"/>
          <w:spacing w:val="-2"/>
          <w:sz w:val="22"/>
          <w:szCs w:val="22"/>
        </w:rPr>
        <w:t>}</w:t>
      </w:r>
      <w:bookmarkEnd w:id="0"/>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52516C">
        <w:rPr>
          <w:rFonts w:cs="Arial"/>
          <w:spacing w:val="-2"/>
          <w:sz w:val="22"/>
          <w:szCs w:val="22"/>
        </w:rPr>
        <w:tab/>
      </w:r>
      <w:r w:rsidR="00C00931" w:rsidRPr="00872538">
        <w:rPr>
          <w:rFonts w:cs="Arial"/>
          <w:spacing w:val="-2"/>
          <w:sz w:val="22"/>
          <w:szCs w:val="22"/>
        </w:rPr>
        <w:t xml:space="preserve">Member ID: </w:t>
      </w:r>
      <w:bookmarkStart w:id="1" w:name="sagitec2"/>
      <w:r w:rsidR="00C00931" w:rsidRPr="00872538">
        <w:rPr>
          <w:sz w:val="22"/>
          <w:szCs w:val="22"/>
        </w:rPr>
        <w:t>{</w:t>
      </w:r>
      <w:proofErr w:type="spellStart"/>
      <w:r w:rsidR="00C00931" w:rsidRPr="00872538">
        <w:rPr>
          <w:sz w:val="22"/>
          <w:szCs w:val="22"/>
        </w:rPr>
        <w:t>stdMbrPERSLinkID</w:t>
      </w:r>
      <w:proofErr w:type="spellEnd"/>
      <w:r w:rsidR="00C00931" w:rsidRPr="00872538">
        <w:rPr>
          <w:sz w:val="22"/>
          <w:szCs w:val="22"/>
        </w:rPr>
        <w:t>}</w:t>
      </w:r>
      <w:bookmarkEnd w:id="1"/>
    </w:p>
    <w:p w:rsidR="00BA72ED" w:rsidRDefault="00BA72ED" w:rsidP="00C00931">
      <w:pPr>
        <w:rPr>
          <w:rFonts w:cs="Arial"/>
          <w:spacing w:val="-2"/>
          <w:sz w:val="22"/>
          <w:szCs w:val="22"/>
        </w:rPr>
      </w:pPr>
      <w:bookmarkStart w:id="2" w:name="_GoBack"/>
      <w:bookmarkEnd w:id="2"/>
    </w:p>
    <w:p w:rsidR="002E2012" w:rsidRPr="00872538" w:rsidRDefault="002E2012" w:rsidP="00C00931">
      <w:pPr>
        <w:rPr>
          <w:rFonts w:cs="Arial"/>
          <w:spacing w:val="-2"/>
          <w:sz w:val="22"/>
          <w:szCs w:val="22"/>
        </w:rPr>
      </w:pPr>
    </w:p>
    <w:p w:rsidR="00BA72ED" w:rsidRPr="00872538" w:rsidRDefault="00BA72ED" w:rsidP="00C00931">
      <w:pPr>
        <w:rPr>
          <w:rFonts w:cs="Arial"/>
          <w:caps/>
          <w:spacing w:val="-2"/>
          <w:sz w:val="22"/>
          <w:szCs w:val="22"/>
        </w:rPr>
      </w:pPr>
      <w:bookmarkStart w:id="3" w:name="sagitec3"/>
      <w:r w:rsidRPr="00872538">
        <w:rPr>
          <w:rFonts w:cs="Arial"/>
          <w:spacing w:val="-2"/>
          <w:sz w:val="22"/>
          <w:szCs w:val="22"/>
        </w:rPr>
        <w:t>{</w:t>
      </w:r>
      <w:proofErr w:type="spellStart"/>
      <w:proofErr w:type="gramStart"/>
      <w:r w:rsidRPr="00872538">
        <w:rPr>
          <w:rFonts w:cs="Arial"/>
          <w:spacing w:val="-2"/>
          <w:sz w:val="22"/>
          <w:szCs w:val="22"/>
        </w:rPr>
        <w:t>stdMbrFullName</w:t>
      </w:r>
      <w:proofErr w:type="spellEnd"/>
      <w:proofErr w:type="gramEnd"/>
      <w:r w:rsidRPr="00872538">
        <w:rPr>
          <w:rFonts w:cs="Arial"/>
          <w:spacing w:val="-2"/>
          <w:sz w:val="22"/>
          <w:szCs w:val="22"/>
        </w:rPr>
        <w:t>}</w:t>
      </w:r>
      <w:bookmarkEnd w:id="3"/>
    </w:p>
    <w:p w:rsidR="00BA72ED" w:rsidRPr="00872538" w:rsidRDefault="00BA72ED" w:rsidP="00C00931">
      <w:pPr>
        <w:rPr>
          <w:rFonts w:cs="Arial"/>
          <w:spacing w:val="-2"/>
          <w:sz w:val="22"/>
          <w:szCs w:val="22"/>
        </w:rPr>
      </w:pPr>
      <w:bookmarkStart w:id="4" w:name="sagitec4"/>
      <w:r w:rsidRPr="00872538">
        <w:rPr>
          <w:rFonts w:cs="Arial"/>
          <w:spacing w:val="-2"/>
          <w:sz w:val="22"/>
          <w:szCs w:val="22"/>
        </w:rPr>
        <w:t>{stdMbrAdrCorStreet1}</w:t>
      </w:r>
      <w:bookmarkEnd w:id="4"/>
    </w:p>
    <w:p w:rsidR="00BA72ED" w:rsidRPr="00872538" w:rsidRDefault="00BA72ED" w:rsidP="00C00931">
      <w:pPr>
        <w:rPr>
          <w:rFonts w:cs="Arial"/>
          <w:spacing w:val="-2"/>
          <w:sz w:val="22"/>
          <w:szCs w:val="22"/>
        </w:rPr>
      </w:pPr>
      <w:bookmarkStart w:id="5" w:name="sagitec5"/>
      <w:r w:rsidRPr="00872538">
        <w:rPr>
          <w:rFonts w:cs="Arial"/>
          <w:spacing w:val="-2"/>
          <w:sz w:val="22"/>
          <w:szCs w:val="22"/>
        </w:rPr>
        <w:t>{</w:t>
      </w:r>
      <w:proofErr w:type="gramStart"/>
      <w:r w:rsidRPr="00872538">
        <w:rPr>
          <w:rFonts w:cs="Arial"/>
          <w:spacing w:val="-2"/>
          <w:sz w:val="22"/>
          <w:szCs w:val="22"/>
        </w:rPr>
        <w:t>x</w:t>
      </w:r>
      <w:proofErr w:type="gramEnd"/>
      <w:r w:rsidRPr="00872538">
        <w:rPr>
          <w:rFonts w:cs="Arial"/>
          <w:spacing w:val="-2"/>
          <w:sz w:val="22"/>
          <w:szCs w:val="22"/>
        </w:rPr>
        <w:t xml:space="preserve"> stdMbrAdrCorStreet2}</w:t>
      </w:r>
      <w:bookmarkEnd w:id="5"/>
    </w:p>
    <w:p w:rsidR="00BA72ED" w:rsidRPr="00872538" w:rsidRDefault="00BA72ED" w:rsidP="00C00931">
      <w:pPr>
        <w:rPr>
          <w:rFonts w:cs="Arial"/>
          <w:spacing w:val="-2"/>
          <w:sz w:val="22"/>
          <w:szCs w:val="22"/>
        </w:rPr>
      </w:pPr>
      <w:bookmarkStart w:id="6" w:name="sagitec6"/>
      <w:r w:rsidRPr="00872538">
        <w:rPr>
          <w:rFonts w:cs="Arial"/>
          <w:spacing w:val="-2"/>
          <w:sz w:val="22"/>
          <w:szCs w:val="22"/>
        </w:rPr>
        <w:t>{</w:t>
      </w:r>
      <w:proofErr w:type="spellStart"/>
      <w:proofErr w:type="gramStart"/>
      <w:r w:rsidRPr="00872538">
        <w:rPr>
          <w:rFonts w:cs="Arial"/>
          <w:spacing w:val="-2"/>
          <w:sz w:val="22"/>
          <w:szCs w:val="22"/>
        </w:rPr>
        <w:t>stdMbrAdrCorCity</w:t>
      </w:r>
      <w:proofErr w:type="spellEnd"/>
      <w:proofErr w:type="gramEnd"/>
      <w:r w:rsidRPr="00872538">
        <w:rPr>
          <w:rFonts w:cs="Arial"/>
          <w:spacing w:val="-2"/>
          <w:sz w:val="22"/>
          <w:szCs w:val="22"/>
        </w:rPr>
        <w:t>}</w:t>
      </w:r>
      <w:bookmarkEnd w:id="6"/>
      <w:r w:rsidR="001C0E1E" w:rsidRPr="00872538">
        <w:rPr>
          <w:rFonts w:cs="Arial"/>
          <w:spacing w:val="-2"/>
          <w:sz w:val="22"/>
          <w:szCs w:val="22"/>
        </w:rPr>
        <w:t xml:space="preserve"> </w:t>
      </w:r>
      <w:bookmarkStart w:id="7" w:name="sagitec7"/>
      <w:r w:rsidRPr="00872538">
        <w:rPr>
          <w:rFonts w:cs="Arial"/>
          <w:spacing w:val="-2"/>
          <w:sz w:val="22"/>
          <w:szCs w:val="22"/>
        </w:rPr>
        <w:t>{</w:t>
      </w:r>
      <w:proofErr w:type="spellStart"/>
      <w:proofErr w:type="gramStart"/>
      <w:r w:rsidRPr="00872538">
        <w:rPr>
          <w:rFonts w:cs="Arial"/>
          <w:spacing w:val="-2"/>
          <w:sz w:val="22"/>
          <w:szCs w:val="22"/>
        </w:rPr>
        <w:t>stdMbrAdrCorState</w:t>
      </w:r>
      <w:proofErr w:type="spellEnd"/>
      <w:proofErr w:type="gramEnd"/>
      <w:r w:rsidRPr="00872538">
        <w:rPr>
          <w:rFonts w:cs="Arial"/>
          <w:spacing w:val="-2"/>
          <w:sz w:val="22"/>
          <w:szCs w:val="22"/>
        </w:rPr>
        <w:t>}</w:t>
      </w:r>
      <w:bookmarkEnd w:id="7"/>
      <w:r w:rsidR="00C00931" w:rsidRPr="00872538">
        <w:rPr>
          <w:rFonts w:cs="Arial"/>
          <w:spacing w:val="-2"/>
          <w:sz w:val="22"/>
          <w:szCs w:val="22"/>
        </w:rPr>
        <w:t xml:space="preserve"> </w:t>
      </w:r>
      <w:r w:rsidR="001C0E1E" w:rsidRPr="00872538">
        <w:rPr>
          <w:rFonts w:cs="Arial"/>
          <w:spacing w:val="-2"/>
          <w:sz w:val="22"/>
          <w:szCs w:val="22"/>
        </w:rPr>
        <w:t xml:space="preserve"> </w:t>
      </w:r>
      <w:bookmarkStart w:id="8" w:name="sagitec8"/>
      <w:r w:rsidRPr="00872538">
        <w:rPr>
          <w:rFonts w:cs="Arial"/>
          <w:spacing w:val="-2"/>
          <w:sz w:val="22"/>
          <w:szCs w:val="22"/>
        </w:rPr>
        <w:t>{</w:t>
      </w:r>
      <w:proofErr w:type="spellStart"/>
      <w:proofErr w:type="gramStart"/>
      <w:r w:rsidRPr="00872538">
        <w:rPr>
          <w:rFonts w:cs="Arial"/>
          <w:spacing w:val="-2"/>
          <w:sz w:val="22"/>
          <w:szCs w:val="22"/>
        </w:rPr>
        <w:t>stdMbrAdrCorZip</w:t>
      </w:r>
      <w:proofErr w:type="spellEnd"/>
      <w:proofErr w:type="gramEnd"/>
      <w:r w:rsidRPr="00872538">
        <w:rPr>
          <w:rFonts w:cs="Arial"/>
          <w:spacing w:val="-2"/>
          <w:sz w:val="22"/>
          <w:szCs w:val="22"/>
        </w:rPr>
        <w:t>}</w:t>
      </w:r>
      <w:bookmarkEnd w:id="8"/>
    </w:p>
    <w:p w:rsidR="00BA72ED" w:rsidRDefault="00BA72ED" w:rsidP="00C00931">
      <w:pPr>
        <w:suppressAutoHyphens/>
        <w:rPr>
          <w:rFonts w:cs="Arial"/>
          <w:spacing w:val="-3"/>
          <w:sz w:val="22"/>
          <w:szCs w:val="22"/>
        </w:rPr>
      </w:pPr>
    </w:p>
    <w:p w:rsidR="002E2012" w:rsidRPr="00872538" w:rsidRDefault="002E2012" w:rsidP="00C00931">
      <w:pPr>
        <w:suppressAutoHyphens/>
        <w:rPr>
          <w:rFonts w:cs="Arial"/>
          <w:spacing w:val="-3"/>
          <w:sz w:val="22"/>
          <w:szCs w:val="22"/>
        </w:rPr>
      </w:pPr>
    </w:p>
    <w:p w:rsidR="00BA72ED" w:rsidRPr="00872538" w:rsidRDefault="00BA72ED" w:rsidP="00C00931">
      <w:pPr>
        <w:suppressAutoHyphens/>
        <w:rPr>
          <w:rFonts w:cs="Arial"/>
          <w:b/>
          <w:spacing w:val="-3"/>
          <w:sz w:val="22"/>
          <w:szCs w:val="22"/>
        </w:rPr>
      </w:pPr>
      <w:r w:rsidRPr="00872538">
        <w:rPr>
          <w:rFonts w:cs="Arial"/>
          <w:b/>
          <w:spacing w:val="-3"/>
          <w:sz w:val="22"/>
          <w:szCs w:val="22"/>
        </w:rPr>
        <w:t xml:space="preserve">RE:  </w:t>
      </w:r>
      <w:r w:rsidR="009B3FAA" w:rsidRPr="00872538">
        <w:rPr>
          <w:rFonts w:cs="Arial"/>
          <w:b/>
          <w:spacing w:val="-3"/>
          <w:sz w:val="22"/>
          <w:szCs w:val="22"/>
        </w:rPr>
        <w:t xml:space="preserve">VESTED MEMBER OF </w:t>
      </w:r>
      <w:bookmarkStart w:id="9" w:name="sagitec9"/>
      <w:r w:rsidR="009B3FAA" w:rsidRPr="00872538">
        <w:rPr>
          <w:rFonts w:cs="Arial"/>
          <w:b/>
          <w:spacing w:val="-3"/>
          <w:sz w:val="22"/>
          <w:szCs w:val="22"/>
        </w:rPr>
        <w:t>{</w:t>
      </w:r>
      <w:r w:rsidR="00DD530D" w:rsidRPr="00872538">
        <w:rPr>
          <w:rFonts w:cs="Arial"/>
          <w:b/>
          <w:spacing w:val="-3"/>
          <w:sz w:val="22"/>
          <w:szCs w:val="22"/>
        </w:rPr>
        <w:t>PLAN</w:t>
      </w:r>
      <w:r w:rsidR="00D50C9A" w:rsidRPr="00872538">
        <w:rPr>
          <w:rFonts w:cs="Arial"/>
          <w:b/>
          <w:spacing w:val="-3"/>
          <w:sz w:val="22"/>
          <w:szCs w:val="22"/>
        </w:rPr>
        <w:t>N</w:t>
      </w:r>
      <w:r w:rsidR="00DD530D" w:rsidRPr="00872538">
        <w:rPr>
          <w:rFonts w:cs="Arial"/>
          <w:b/>
          <w:spacing w:val="-3"/>
          <w:sz w:val="22"/>
          <w:szCs w:val="22"/>
        </w:rPr>
        <w:t>AME</w:t>
      </w:r>
      <w:r w:rsidR="009B3FAA" w:rsidRPr="00872538">
        <w:rPr>
          <w:rFonts w:cs="Arial"/>
          <w:b/>
          <w:spacing w:val="-3"/>
          <w:sz w:val="22"/>
          <w:szCs w:val="22"/>
        </w:rPr>
        <w:t>}</w:t>
      </w:r>
      <w:bookmarkEnd w:id="9"/>
      <w:r w:rsidR="00603BBC">
        <w:rPr>
          <w:rFonts w:cs="Arial"/>
          <w:b/>
          <w:spacing w:val="-3"/>
          <w:sz w:val="22"/>
          <w:szCs w:val="22"/>
        </w:rPr>
        <w:t xml:space="preserve"> RETIREMENT PLAN</w:t>
      </w:r>
    </w:p>
    <w:p w:rsidR="00903072" w:rsidRPr="00872538" w:rsidRDefault="00903072" w:rsidP="00C00931">
      <w:pPr>
        <w:suppressAutoHyphens/>
        <w:rPr>
          <w:rFonts w:cs="Arial"/>
          <w:sz w:val="22"/>
          <w:szCs w:val="22"/>
        </w:rPr>
      </w:pPr>
    </w:p>
    <w:p w:rsidR="00BA72ED" w:rsidRPr="00872538" w:rsidRDefault="00BA72ED" w:rsidP="00C00931">
      <w:pPr>
        <w:suppressAutoHyphens/>
        <w:rPr>
          <w:rFonts w:cs="Arial"/>
          <w:b/>
          <w:spacing w:val="-3"/>
          <w:sz w:val="22"/>
          <w:szCs w:val="22"/>
        </w:rPr>
      </w:pPr>
      <w:r w:rsidRPr="00872538">
        <w:rPr>
          <w:rFonts w:cs="Arial"/>
          <w:spacing w:val="-2"/>
          <w:sz w:val="22"/>
          <w:szCs w:val="22"/>
        </w:rPr>
        <w:t xml:space="preserve">Dear </w:t>
      </w:r>
      <w:bookmarkStart w:id="10" w:name="sagitec10"/>
      <w:r w:rsidR="00903072" w:rsidRPr="00872538">
        <w:rPr>
          <w:rFonts w:cs="Arial"/>
          <w:spacing w:val="-2"/>
          <w:sz w:val="22"/>
          <w:szCs w:val="22"/>
        </w:rPr>
        <w:t>{</w:t>
      </w:r>
      <w:proofErr w:type="spellStart"/>
      <w:r w:rsidR="00D05E57" w:rsidRPr="00872538">
        <w:rPr>
          <w:rFonts w:cs="Arial"/>
          <w:spacing w:val="-2"/>
          <w:sz w:val="22"/>
          <w:szCs w:val="22"/>
        </w:rPr>
        <w:t>stdMbr</w:t>
      </w:r>
      <w:r w:rsidR="00107A19" w:rsidRPr="00872538">
        <w:rPr>
          <w:rFonts w:cs="Arial"/>
          <w:spacing w:val="-2"/>
          <w:sz w:val="22"/>
          <w:szCs w:val="22"/>
        </w:rPr>
        <w:t>Salutation</w:t>
      </w:r>
      <w:proofErr w:type="spellEnd"/>
      <w:r w:rsidRPr="00872538">
        <w:rPr>
          <w:rFonts w:cs="Arial"/>
          <w:spacing w:val="-2"/>
          <w:sz w:val="22"/>
          <w:szCs w:val="22"/>
        </w:rPr>
        <w:t>}</w:t>
      </w:r>
      <w:bookmarkEnd w:id="10"/>
      <w:r w:rsidRPr="00872538">
        <w:rPr>
          <w:rFonts w:cs="Arial"/>
          <w:spacing w:val="-2"/>
          <w:sz w:val="22"/>
          <w:szCs w:val="22"/>
        </w:rPr>
        <w:t>:</w:t>
      </w:r>
    </w:p>
    <w:p w:rsidR="00BA72ED" w:rsidRPr="00872538" w:rsidRDefault="00BA72ED" w:rsidP="00C00931">
      <w:pPr>
        <w:suppressAutoHyphens/>
        <w:rPr>
          <w:rFonts w:cs="Arial"/>
          <w:b/>
          <w:spacing w:val="-3"/>
          <w:sz w:val="22"/>
          <w:szCs w:val="22"/>
        </w:rPr>
      </w:pPr>
      <w:r w:rsidRPr="00872538">
        <w:rPr>
          <w:rFonts w:cs="Arial"/>
          <w:b/>
          <w:spacing w:val="-3"/>
          <w:sz w:val="22"/>
          <w:szCs w:val="22"/>
        </w:rPr>
        <w:tab/>
      </w:r>
    </w:p>
    <w:p w:rsidR="00801E95" w:rsidRPr="00872538" w:rsidRDefault="00530F81" w:rsidP="00C00931">
      <w:pPr>
        <w:rPr>
          <w:rFonts w:cs="Arial"/>
          <w:sz w:val="22"/>
          <w:szCs w:val="22"/>
        </w:rPr>
      </w:pPr>
      <w:r>
        <w:rPr>
          <w:rFonts w:cs="Arial"/>
          <w:sz w:val="22"/>
          <w:szCs w:val="22"/>
        </w:rPr>
        <w:t>You have attained the necessary years of service to be a vested member</w:t>
      </w:r>
      <w:r w:rsidR="00801E95" w:rsidRPr="002E6963">
        <w:rPr>
          <w:rFonts w:cs="Arial"/>
          <w:sz w:val="22"/>
          <w:szCs w:val="22"/>
        </w:rPr>
        <w:t xml:space="preserve"> in the</w:t>
      </w:r>
      <w:r w:rsidR="00D36E0A">
        <w:rPr>
          <w:rFonts w:cs="Arial"/>
          <w:sz w:val="22"/>
          <w:szCs w:val="22"/>
        </w:rPr>
        <w:t xml:space="preserve"> </w:t>
      </w:r>
      <w:bookmarkStart w:id="11" w:name="sagitec11"/>
      <w:r w:rsidR="009B3FAA" w:rsidRPr="002E6963">
        <w:rPr>
          <w:rFonts w:cs="Arial"/>
          <w:sz w:val="22"/>
          <w:szCs w:val="22"/>
        </w:rPr>
        <w:t>{</w:t>
      </w:r>
      <w:proofErr w:type="spellStart"/>
      <w:r w:rsidR="00DD530D" w:rsidRPr="002E6963">
        <w:rPr>
          <w:rFonts w:cs="Arial"/>
          <w:sz w:val="22"/>
          <w:szCs w:val="22"/>
        </w:rPr>
        <w:t>Plan</w:t>
      </w:r>
      <w:r w:rsidR="00D50C9A" w:rsidRPr="002E6963">
        <w:rPr>
          <w:rFonts w:cs="Arial"/>
          <w:sz w:val="22"/>
          <w:szCs w:val="22"/>
        </w:rPr>
        <w:t>Name</w:t>
      </w:r>
      <w:proofErr w:type="spellEnd"/>
      <w:r w:rsidR="009B3FAA" w:rsidRPr="002E6963">
        <w:rPr>
          <w:rFonts w:cs="Arial"/>
          <w:sz w:val="22"/>
          <w:szCs w:val="22"/>
        </w:rPr>
        <w:t>}</w:t>
      </w:r>
      <w:bookmarkEnd w:id="11"/>
      <w:r w:rsidR="00451D73">
        <w:rPr>
          <w:rFonts w:cs="Arial"/>
          <w:sz w:val="22"/>
          <w:szCs w:val="22"/>
        </w:rPr>
        <w:t xml:space="preserve"> </w:t>
      </w:r>
      <w:r w:rsidR="00603BBC">
        <w:rPr>
          <w:rFonts w:cs="Arial"/>
          <w:sz w:val="22"/>
          <w:szCs w:val="22"/>
        </w:rPr>
        <w:t>Plan</w:t>
      </w:r>
      <w:r w:rsidR="00801E95" w:rsidRPr="002E6963">
        <w:rPr>
          <w:rFonts w:cs="Arial"/>
          <w:sz w:val="22"/>
          <w:szCs w:val="22"/>
        </w:rPr>
        <w:t xml:space="preserve">.  We commend you for your service.  This means that you are now a vested member of </w:t>
      </w:r>
      <w:bookmarkStart w:id="12" w:name="sagitec12"/>
      <w:r w:rsidR="00107A19" w:rsidRPr="002E6963">
        <w:rPr>
          <w:rFonts w:cs="Arial"/>
          <w:sz w:val="22"/>
          <w:szCs w:val="22"/>
        </w:rPr>
        <w:t>{</w:t>
      </w:r>
      <w:proofErr w:type="spellStart"/>
      <w:r w:rsidR="00DD530D" w:rsidRPr="002E6963">
        <w:rPr>
          <w:rFonts w:cs="Arial"/>
          <w:sz w:val="22"/>
          <w:szCs w:val="22"/>
        </w:rPr>
        <w:t>Plan</w:t>
      </w:r>
      <w:r w:rsidR="00D50C9A" w:rsidRPr="002E6963">
        <w:rPr>
          <w:rFonts w:cs="Arial"/>
          <w:sz w:val="22"/>
          <w:szCs w:val="22"/>
        </w:rPr>
        <w:t>Name</w:t>
      </w:r>
      <w:proofErr w:type="spellEnd"/>
      <w:r w:rsidR="009B3FAA" w:rsidRPr="002E6963">
        <w:rPr>
          <w:rFonts w:cs="Arial"/>
          <w:sz w:val="22"/>
          <w:szCs w:val="22"/>
        </w:rPr>
        <w:t>}</w:t>
      </w:r>
      <w:bookmarkEnd w:id="12"/>
      <w:r w:rsidR="00603BBC">
        <w:rPr>
          <w:rFonts w:cs="Arial"/>
          <w:sz w:val="22"/>
          <w:szCs w:val="22"/>
        </w:rPr>
        <w:t xml:space="preserve"> Retirement Plan</w:t>
      </w:r>
      <w:r w:rsidR="00801E95" w:rsidRPr="002E6963">
        <w:rPr>
          <w:rFonts w:cs="Arial"/>
          <w:sz w:val="22"/>
          <w:szCs w:val="22"/>
        </w:rPr>
        <w:t xml:space="preserve">.  One of the advantages of being a vested member is you are entitled to monthly retirement benefits and retiree health insurance credits anytime after you reach age </w:t>
      </w:r>
      <w:bookmarkStart w:id="13" w:name="sagitec13"/>
      <w:r w:rsidR="00107A19" w:rsidRPr="002E6963">
        <w:rPr>
          <w:rFonts w:cs="Arial"/>
          <w:sz w:val="22"/>
          <w:szCs w:val="22"/>
        </w:rPr>
        <w:t>{</w:t>
      </w:r>
      <w:proofErr w:type="spellStart"/>
      <w:r w:rsidR="00DD530D" w:rsidRPr="002E6963">
        <w:rPr>
          <w:rFonts w:cs="Arial"/>
          <w:sz w:val="22"/>
          <w:szCs w:val="22"/>
        </w:rPr>
        <w:t>EarlyRetirementAge</w:t>
      </w:r>
      <w:proofErr w:type="spellEnd"/>
      <w:r w:rsidR="009B3FAA" w:rsidRPr="002E6963">
        <w:rPr>
          <w:rFonts w:cs="Arial"/>
          <w:sz w:val="22"/>
          <w:szCs w:val="22"/>
        </w:rPr>
        <w:t>}</w:t>
      </w:r>
      <w:bookmarkEnd w:id="13"/>
      <w:r w:rsidR="00801E95" w:rsidRPr="002E6963">
        <w:rPr>
          <w:rFonts w:cs="Arial"/>
          <w:sz w:val="22"/>
          <w:szCs w:val="22"/>
        </w:rPr>
        <w:t xml:space="preserve"> and have terminated employment.</w:t>
      </w:r>
    </w:p>
    <w:p w:rsidR="00801E95" w:rsidRPr="00872538" w:rsidRDefault="00801E95" w:rsidP="00C00931">
      <w:pPr>
        <w:rPr>
          <w:rFonts w:cs="Arial"/>
          <w:sz w:val="22"/>
          <w:szCs w:val="22"/>
        </w:rPr>
      </w:pPr>
    </w:p>
    <w:p w:rsidR="00801E95" w:rsidRPr="00872538" w:rsidRDefault="00801E95" w:rsidP="00C00931">
      <w:pPr>
        <w:rPr>
          <w:rFonts w:cs="Arial"/>
          <w:sz w:val="22"/>
          <w:szCs w:val="22"/>
        </w:rPr>
      </w:pPr>
      <w:r w:rsidRPr="00872538">
        <w:rPr>
          <w:rFonts w:cs="Arial"/>
          <w:sz w:val="22"/>
          <w:szCs w:val="22"/>
        </w:rPr>
        <w:t xml:space="preserve">As most members fill out a Designation of Beneficiary form when they begin participating in NDPERS and do not fill one out again until they retire, often beneficiary designations are not current.  As many circumstances change after a period of time, please review the listing </w:t>
      </w:r>
      <w:r w:rsidR="00584512">
        <w:rPr>
          <w:rFonts w:cs="Arial"/>
          <w:sz w:val="22"/>
          <w:szCs w:val="22"/>
        </w:rPr>
        <w:t>p</w:t>
      </w:r>
      <w:r w:rsidRPr="00872538">
        <w:rPr>
          <w:rFonts w:cs="Arial"/>
          <w:sz w:val="22"/>
          <w:szCs w:val="22"/>
        </w:rPr>
        <w:t>rovided each year on your annual statement to ensure that your intentions are adequately reflected.</w:t>
      </w:r>
    </w:p>
    <w:p w:rsidR="00801E95" w:rsidRPr="00872538" w:rsidRDefault="00801E95" w:rsidP="00C00931">
      <w:pPr>
        <w:rPr>
          <w:rFonts w:cs="Arial"/>
          <w:sz w:val="22"/>
          <w:szCs w:val="22"/>
        </w:rPr>
      </w:pPr>
    </w:p>
    <w:p w:rsidR="00801E95" w:rsidRPr="00872538" w:rsidRDefault="00107A19" w:rsidP="00C00931">
      <w:pPr>
        <w:rPr>
          <w:rFonts w:cs="Arial"/>
          <w:sz w:val="22"/>
          <w:szCs w:val="22"/>
        </w:rPr>
      </w:pPr>
      <w:bookmarkStart w:id="14" w:name="sagitec14"/>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t>
      </w:r>
      <w:r w:rsidR="00DD530D" w:rsidRPr="00872538">
        <w:rPr>
          <w:rFonts w:cs="Arial"/>
          <w:sz w:val="22"/>
          <w:szCs w:val="22"/>
        </w:rPr>
        <w:t xml:space="preserve">when </w:t>
      </w:r>
      <w:proofErr w:type="spellStart"/>
      <w:r w:rsidR="00DD530D" w:rsidRPr="00872538">
        <w:rPr>
          <w:rFonts w:cs="Arial"/>
          <w:sz w:val="22"/>
          <w:szCs w:val="22"/>
        </w:rPr>
        <w:t>MaritalS</w:t>
      </w:r>
      <w:r w:rsidR="009B3FAA" w:rsidRPr="00872538">
        <w:rPr>
          <w:rFonts w:cs="Arial"/>
          <w:sz w:val="22"/>
          <w:szCs w:val="22"/>
        </w:rPr>
        <w:t>tatus</w:t>
      </w:r>
      <w:proofErr w:type="spellEnd"/>
      <w:r w:rsidR="009B3FAA" w:rsidRPr="00872538">
        <w:rPr>
          <w:rFonts w:cs="Arial"/>
          <w:sz w:val="22"/>
          <w:szCs w:val="22"/>
        </w:rPr>
        <w:t xml:space="preserve"> </w:t>
      </w:r>
      <w:r w:rsidR="00AF15B3" w:rsidRPr="00872538">
        <w:rPr>
          <w:rFonts w:cs="Arial"/>
          <w:sz w:val="22"/>
          <w:szCs w:val="22"/>
        </w:rPr>
        <w:t>has</w:t>
      </w:r>
      <w:r w:rsidR="00DD530D" w:rsidRPr="00872538">
        <w:rPr>
          <w:rFonts w:cs="Arial"/>
          <w:sz w:val="22"/>
          <w:szCs w:val="22"/>
        </w:rPr>
        <w:t xml:space="preserve"> “</w:t>
      </w:r>
      <w:r w:rsidR="00AF15B3" w:rsidRPr="00872538">
        <w:rPr>
          <w:rFonts w:cs="Arial"/>
          <w:sz w:val="22"/>
          <w:szCs w:val="22"/>
        </w:rPr>
        <w:t>SNGL</w:t>
      </w:r>
      <w:r w:rsidR="00DD530D" w:rsidRPr="00872538">
        <w:rPr>
          <w:rFonts w:cs="Arial"/>
          <w:sz w:val="22"/>
          <w:szCs w:val="22"/>
        </w:rPr>
        <w:t>”</w:t>
      </w:r>
      <w:r w:rsidR="009B3FAA" w:rsidRPr="00872538">
        <w:rPr>
          <w:rFonts w:cs="Arial"/>
          <w:sz w:val="22"/>
          <w:szCs w:val="22"/>
        </w:rPr>
        <w:t>}</w:t>
      </w:r>
      <w:bookmarkEnd w:id="14"/>
    </w:p>
    <w:p w:rsidR="00801E95" w:rsidRPr="00872538" w:rsidRDefault="00801E95" w:rsidP="00C00931">
      <w:pPr>
        <w:rPr>
          <w:rFonts w:cs="Arial"/>
          <w:sz w:val="22"/>
          <w:szCs w:val="22"/>
        </w:rPr>
      </w:pPr>
      <w:r w:rsidRPr="00872538">
        <w:rPr>
          <w:rFonts w:cs="Arial"/>
          <w:sz w:val="22"/>
          <w:szCs w:val="22"/>
        </w:rPr>
        <w:t xml:space="preserve">If you remain unmarried and die prior to retiring, your retirement account will be paid in a lump sum to your </w:t>
      </w:r>
      <w:proofErr w:type="gramStart"/>
      <w:r w:rsidRPr="00872538">
        <w:rPr>
          <w:rFonts w:cs="Arial"/>
          <w:sz w:val="22"/>
          <w:szCs w:val="22"/>
        </w:rPr>
        <w:t>beneficiary(</w:t>
      </w:r>
      <w:proofErr w:type="spellStart"/>
      <w:proofErr w:type="gramEnd"/>
      <w:r w:rsidRPr="00872538">
        <w:rPr>
          <w:rFonts w:cs="Arial"/>
          <w:sz w:val="22"/>
          <w:szCs w:val="22"/>
        </w:rPr>
        <w:t>ies</w:t>
      </w:r>
      <w:proofErr w:type="spellEnd"/>
      <w:r w:rsidRPr="00872538">
        <w:rPr>
          <w:rFonts w:cs="Arial"/>
          <w:sz w:val="22"/>
          <w:szCs w:val="22"/>
        </w:rPr>
        <w:t>).  If you have not designated a beneficiary, your account will be refunded to your estate.</w:t>
      </w:r>
    </w:p>
    <w:p w:rsidR="00801E95" w:rsidRPr="00872538" w:rsidRDefault="009B3FAA" w:rsidP="00C00931">
      <w:pPr>
        <w:rPr>
          <w:rFonts w:cs="Arial"/>
          <w:sz w:val="22"/>
          <w:szCs w:val="22"/>
        </w:rPr>
      </w:pPr>
      <w:bookmarkStart w:id="15" w:name="sagitec15"/>
      <w:r w:rsidRPr="00872538">
        <w:rPr>
          <w:rFonts w:cs="Arial"/>
          <w:sz w:val="22"/>
          <w:szCs w:val="22"/>
        </w:rPr>
        <w:t>{</w:t>
      </w:r>
      <w:proofErr w:type="gramStart"/>
      <w:r w:rsidR="00107A19" w:rsidRPr="00872538">
        <w:rPr>
          <w:rFonts w:cs="Arial"/>
          <w:sz w:val="22"/>
          <w:szCs w:val="22"/>
        </w:rPr>
        <w:t>x</w:t>
      </w:r>
      <w:proofErr w:type="gramEnd"/>
      <w:r w:rsidR="00107A19" w:rsidRPr="00872538">
        <w:rPr>
          <w:rFonts w:cs="Arial"/>
          <w:sz w:val="22"/>
          <w:szCs w:val="22"/>
        </w:rPr>
        <w:t xml:space="preserve"> </w:t>
      </w:r>
      <w:r w:rsidRPr="00872538">
        <w:rPr>
          <w:rFonts w:cs="Arial"/>
          <w:sz w:val="22"/>
          <w:szCs w:val="22"/>
        </w:rPr>
        <w:t>endblock}</w:t>
      </w:r>
      <w:bookmarkEnd w:id="15"/>
    </w:p>
    <w:p w:rsidR="00AF15B3" w:rsidRPr="00872538" w:rsidRDefault="00AF15B3" w:rsidP="00AF15B3">
      <w:pPr>
        <w:rPr>
          <w:rFonts w:cs="Arial"/>
          <w:sz w:val="22"/>
          <w:szCs w:val="22"/>
        </w:rPr>
      </w:pPr>
      <w:bookmarkStart w:id="16" w:name="sagitec16"/>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when </w:t>
      </w:r>
      <w:proofErr w:type="spellStart"/>
      <w:r w:rsidRPr="00872538">
        <w:rPr>
          <w:rFonts w:cs="Arial"/>
          <w:sz w:val="22"/>
          <w:szCs w:val="22"/>
        </w:rPr>
        <w:t>MaritalStatus</w:t>
      </w:r>
      <w:proofErr w:type="spellEnd"/>
      <w:r w:rsidRPr="00872538">
        <w:rPr>
          <w:rFonts w:cs="Arial"/>
          <w:sz w:val="22"/>
          <w:szCs w:val="22"/>
        </w:rPr>
        <w:t xml:space="preserve"> has “WDOW”}</w:t>
      </w:r>
      <w:bookmarkEnd w:id="16"/>
    </w:p>
    <w:p w:rsidR="00AF15B3" w:rsidRPr="00872538" w:rsidRDefault="00AF15B3" w:rsidP="00AF15B3">
      <w:pPr>
        <w:rPr>
          <w:rFonts w:cs="Arial"/>
          <w:sz w:val="22"/>
          <w:szCs w:val="22"/>
        </w:rPr>
      </w:pPr>
      <w:r w:rsidRPr="00872538">
        <w:rPr>
          <w:rFonts w:cs="Arial"/>
          <w:sz w:val="22"/>
          <w:szCs w:val="22"/>
        </w:rPr>
        <w:t xml:space="preserve">If you remain unmarried and die prior to retiring, your retirement account will be paid in a lump sum to your </w:t>
      </w:r>
      <w:proofErr w:type="gramStart"/>
      <w:r w:rsidRPr="00872538">
        <w:rPr>
          <w:rFonts w:cs="Arial"/>
          <w:sz w:val="22"/>
          <w:szCs w:val="22"/>
        </w:rPr>
        <w:t>beneficiary(</w:t>
      </w:r>
      <w:proofErr w:type="spellStart"/>
      <w:proofErr w:type="gramEnd"/>
      <w:r w:rsidRPr="00872538">
        <w:rPr>
          <w:rFonts w:cs="Arial"/>
          <w:sz w:val="22"/>
          <w:szCs w:val="22"/>
        </w:rPr>
        <w:t>ies</w:t>
      </w:r>
      <w:proofErr w:type="spellEnd"/>
      <w:r w:rsidRPr="00872538">
        <w:rPr>
          <w:rFonts w:cs="Arial"/>
          <w:sz w:val="22"/>
          <w:szCs w:val="22"/>
        </w:rPr>
        <w:t>).  If you have not designated a beneficiary, your account will be refunded to your estate.</w:t>
      </w:r>
    </w:p>
    <w:p w:rsidR="00AF15B3" w:rsidRDefault="00AF15B3" w:rsidP="00C00931">
      <w:pPr>
        <w:rPr>
          <w:rFonts w:cs="Arial"/>
          <w:sz w:val="22"/>
          <w:szCs w:val="22"/>
        </w:rPr>
      </w:pPr>
      <w:bookmarkStart w:id="17" w:name="sagitec17"/>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endblock}</w:t>
      </w:r>
      <w:bookmarkEnd w:id="17"/>
    </w:p>
    <w:p w:rsidR="002C4FCF" w:rsidRPr="00872538" w:rsidRDefault="002C4FCF" w:rsidP="002C4FCF">
      <w:pPr>
        <w:rPr>
          <w:rFonts w:cs="Arial"/>
          <w:sz w:val="22"/>
          <w:szCs w:val="22"/>
        </w:rPr>
      </w:pPr>
      <w:bookmarkStart w:id="18" w:name="sagitec18"/>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when </w:t>
      </w:r>
      <w:proofErr w:type="spellStart"/>
      <w:r w:rsidRPr="00872538">
        <w:rPr>
          <w:rFonts w:cs="Arial"/>
          <w:sz w:val="22"/>
          <w:szCs w:val="22"/>
        </w:rPr>
        <w:t>MaritalStatus</w:t>
      </w:r>
      <w:proofErr w:type="spellEnd"/>
      <w:r w:rsidRPr="00872538">
        <w:rPr>
          <w:rFonts w:cs="Arial"/>
          <w:sz w:val="22"/>
          <w:szCs w:val="22"/>
        </w:rPr>
        <w:t xml:space="preserve"> has “</w:t>
      </w:r>
      <w:r>
        <w:rPr>
          <w:rFonts w:cs="Arial"/>
          <w:sz w:val="22"/>
          <w:szCs w:val="22"/>
        </w:rPr>
        <w:t>DVRC</w:t>
      </w:r>
      <w:r w:rsidRPr="00872538">
        <w:rPr>
          <w:rFonts w:cs="Arial"/>
          <w:sz w:val="22"/>
          <w:szCs w:val="22"/>
        </w:rPr>
        <w:t>”}</w:t>
      </w:r>
      <w:bookmarkEnd w:id="18"/>
    </w:p>
    <w:p w:rsidR="002C4FCF" w:rsidRPr="00872538" w:rsidRDefault="002C4FCF" w:rsidP="002C4FCF">
      <w:pPr>
        <w:rPr>
          <w:rFonts w:cs="Arial"/>
          <w:sz w:val="22"/>
          <w:szCs w:val="22"/>
        </w:rPr>
      </w:pPr>
      <w:r w:rsidRPr="00872538">
        <w:rPr>
          <w:rFonts w:cs="Arial"/>
          <w:sz w:val="22"/>
          <w:szCs w:val="22"/>
        </w:rPr>
        <w:t xml:space="preserve">If you remain unmarried and die prior to retiring, your retirement account will be paid in a lump sum to your </w:t>
      </w:r>
      <w:proofErr w:type="gramStart"/>
      <w:r w:rsidRPr="00872538">
        <w:rPr>
          <w:rFonts w:cs="Arial"/>
          <w:sz w:val="22"/>
          <w:szCs w:val="22"/>
        </w:rPr>
        <w:t>beneficiary(</w:t>
      </w:r>
      <w:proofErr w:type="spellStart"/>
      <w:proofErr w:type="gramEnd"/>
      <w:r w:rsidRPr="00872538">
        <w:rPr>
          <w:rFonts w:cs="Arial"/>
          <w:sz w:val="22"/>
          <w:szCs w:val="22"/>
        </w:rPr>
        <w:t>ies</w:t>
      </w:r>
      <w:proofErr w:type="spellEnd"/>
      <w:r w:rsidRPr="00872538">
        <w:rPr>
          <w:rFonts w:cs="Arial"/>
          <w:sz w:val="22"/>
          <w:szCs w:val="22"/>
        </w:rPr>
        <w:t>).  If you have not designated a beneficiary, your account will be refunded to your estate.</w:t>
      </w:r>
    </w:p>
    <w:p w:rsidR="002C4FCF" w:rsidRDefault="002C4FCF" w:rsidP="002C4FCF">
      <w:pPr>
        <w:rPr>
          <w:rFonts w:cs="Arial"/>
          <w:sz w:val="22"/>
          <w:szCs w:val="22"/>
        </w:rPr>
      </w:pPr>
      <w:bookmarkStart w:id="19" w:name="sagitec19"/>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t>
      </w:r>
      <w:proofErr w:type="spellStart"/>
      <w:r w:rsidRPr="00872538">
        <w:rPr>
          <w:rFonts w:cs="Arial"/>
          <w:sz w:val="22"/>
          <w:szCs w:val="22"/>
        </w:rPr>
        <w:t>endblock</w:t>
      </w:r>
      <w:proofErr w:type="spellEnd"/>
      <w:r w:rsidRPr="00872538">
        <w:rPr>
          <w:rFonts w:cs="Arial"/>
          <w:sz w:val="22"/>
          <w:szCs w:val="22"/>
        </w:rPr>
        <w:t>}</w:t>
      </w:r>
      <w:bookmarkEnd w:id="19"/>
    </w:p>
    <w:p w:rsidR="002C4FCF" w:rsidRPr="00872538" w:rsidRDefault="002C4FCF" w:rsidP="002C4FCF">
      <w:pPr>
        <w:rPr>
          <w:rFonts w:cs="Arial"/>
          <w:sz w:val="22"/>
          <w:szCs w:val="22"/>
        </w:rPr>
      </w:pPr>
      <w:bookmarkStart w:id="20" w:name="sagitec20"/>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when </w:t>
      </w:r>
      <w:proofErr w:type="spellStart"/>
      <w:r w:rsidRPr="00872538">
        <w:rPr>
          <w:rFonts w:cs="Arial"/>
          <w:sz w:val="22"/>
          <w:szCs w:val="22"/>
        </w:rPr>
        <w:t>MaritalStatus</w:t>
      </w:r>
      <w:proofErr w:type="spellEnd"/>
      <w:r w:rsidRPr="00872538">
        <w:rPr>
          <w:rFonts w:cs="Arial"/>
          <w:sz w:val="22"/>
          <w:szCs w:val="22"/>
        </w:rPr>
        <w:t xml:space="preserve"> has “</w:t>
      </w:r>
      <w:r w:rsidR="0080134B">
        <w:rPr>
          <w:rFonts w:cs="Arial"/>
          <w:sz w:val="22"/>
          <w:szCs w:val="22"/>
        </w:rPr>
        <w:t>UNKN</w:t>
      </w:r>
      <w:r w:rsidRPr="00872538">
        <w:rPr>
          <w:rFonts w:cs="Arial"/>
          <w:sz w:val="22"/>
          <w:szCs w:val="22"/>
        </w:rPr>
        <w:t>”}</w:t>
      </w:r>
      <w:bookmarkEnd w:id="20"/>
    </w:p>
    <w:p w:rsidR="002C4FCF" w:rsidRPr="00872538" w:rsidRDefault="002C4FCF" w:rsidP="002C4FCF">
      <w:pPr>
        <w:rPr>
          <w:rFonts w:cs="Arial"/>
          <w:sz w:val="22"/>
          <w:szCs w:val="22"/>
        </w:rPr>
      </w:pPr>
      <w:r w:rsidRPr="00872538">
        <w:rPr>
          <w:rFonts w:cs="Arial"/>
          <w:sz w:val="22"/>
          <w:szCs w:val="22"/>
        </w:rPr>
        <w:t xml:space="preserve">If you remain unmarried and die prior to retiring, your retirement account will be paid in a lump sum to your </w:t>
      </w:r>
      <w:proofErr w:type="gramStart"/>
      <w:r w:rsidRPr="00872538">
        <w:rPr>
          <w:rFonts w:cs="Arial"/>
          <w:sz w:val="22"/>
          <w:szCs w:val="22"/>
        </w:rPr>
        <w:t>beneficiary(</w:t>
      </w:r>
      <w:proofErr w:type="spellStart"/>
      <w:proofErr w:type="gramEnd"/>
      <w:r w:rsidRPr="00872538">
        <w:rPr>
          <w:rFonts w:cs="Arial"/>
          <w:sz w:val="22"/>
          <w:szCs w:val="22"/>
        </w:rPr>
        <w:t>ies</w:t>
      </w:r>
      <w:proofErr w:type="spellEnd"/>
      <w:r w:rsidRPr="00872538">
        <w:rPr>
          <w:rFonts w:cs="Arial"/>
          <w:sz w:val="22"/>
          <w:szCs w:val="22"/>
        </w:rPr>
        <w:t>).  If you have not designated a beneficiary, your account will be refunded to your estate.</w:t>
      </w:r>
    </w:p>
    <w:p w:rsidR="002C4FCF" w:rsidRPr="00872538" w:rsidRDefault="002C4FCF" w:rsidP="002C4FCF">
      <w:pPr>
        <w:rPr>
          <w:rFonts w:cs="Arial"/>
          <w:sz w:val="22"/>
          <w:szCs w:val="22"/>
        </w:rPr>
      </w:pPr>
      <w:bookmarkStart w:id="21" w:name="sagitec21"/>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t>
      </w:r>
      <w:proofErr w:type="spellStart"/>
      <w:r w:rsidRPr="00872538">
        <w:rPr>
          <w:rFonts w:cs="Arial"/>
          <w:sz w:val="22"/>
          <w:szCs w:val="22"/>
        </w:rPr>
        <w:t>endblock</w:t>
      </w:r>
      <w:proofErr w:type="spellEnd"/>
      <w:r w:rsidRPr="00872538">
        <w:rPr>
          <w:rFonts w:cs="Arial"/>
          <w:sz w:val="22"/>
          <w:szCs w:val="22"/>
        </w:rPr>
        <w:t>}</w:t>
      </w:r>
      <w:bookmarkEnd w:id="21"/>
    </w:p>
    <w:p w:rsidR="00801E95" w:rsidRPr="00872538" w:rsidRDefault="00107A19" w:rsidP="00C00931">
      <w:pPr>
        <w:rPr>
          <w:rFonts w:cs="Arial"/>
          <w:sz w:val="22"/>
          <w:szCs w:val="22"/>
        </w:rPr>
      </w:pPr>
      <w:bookmarkStart w:id="22" w:name="sagitec22"/>
      <w:r w:rsidRPr="00872538">
        <w:rPr>
          <w:rFonts w:cs="Arial"/>
          <w:sz w:val="22"/>
          <w:szCs w:val="22"/>
        </w:rPr>
        <w:t>{</w:t>
      </w:r>
      <w:proofErr w:type="gramStart"/>
      <w:r w:rsidRPr="00872538">
        <w:rPr>
          <w:rFonts w:cs="Arial"/>
          <w:sz w:val="22"/>
          <w:szCs w:val="22"/>
        </w:rPr>
        <w:t>x</w:t>
      </w:r>
      <w:proofErr w:type="gramEnd"/>
      <w:r w:rsidRPr="00872538">
        <w:rPr>
          <w:rFonts w:cs="Arial"/>
          <w:sz w:val="22"/>
          <w:szCs w:val="22"/>
        </w:rPr>
        <w:t xml:space="preserve"> w</w:t>
      </w:r>
      <w:r w:rsidR="009B3FAA" w:rsidRPr="00872538">
        <w:rPr>
          <w:rFonts w:cs="Arial"/>
          <w:sz w:val="22"/>
          <w:szCs w:val="22"/>
        </w:rPr>
        <w:t>hen</w:t>
      </w:r>
      <w:r w:rsidR="00801E95" w:rsidRPr="00872538">
        <w:rPr>
          <w:rFonts w:cs="Arial"/>
          <w:sz w:val="22"/>
          <w:szCs w:val="22"/>
        </w:rPr>
        <w:t xml:space="preserve"> </w:t>
      </w:r>
      <w:proofErr w:type="spellStart"/>
      <w:r w:rsidR="00DD530D" w:rsidRPr="00872538">
        <w:rPr>
          <w:rFonts w:cs="Arial"/>
          <w:sz w:val="22"/>
          <w:szCs w:val="22"/>
        </w:rPr>
        <w:t>MaritalStatus</w:t>
      </w:r>
      <w:proofErr w:type="spellEnd"/>
      <w:r w:rsidR="00801E95" w:rsidRPr="00872538">
        <w:rPr>
          <w:rFonts w:cs="Arial"/>
          <w:sz w:val="22"/>
          <w:szCs w:val="22"/>
        </w:rPr>
        <w:t xml:space="preserve"> </w:t>
      </w:r>
      <w:r w:rsidR="00AF15B3" w:rsidRPr="00872538">
        <w:rPr>
          <w:rFonts w:cs="Arial"/>
          <w:sz w:val="22"/>
          <w:szCs w:val="22"/>
        </w:rPr>
        <w:t>ha</w:t>
      </w:r>
      <w:r w:rsidR="00801E95" w:rsidRPr="00872538">
        <w:rPr>
          <w:rFonts w:cs="Arial"/>
          <w:sz w:val="22"/>
          <w:szCs w:val="22"/>
        </w:rPr>
        <w:t xml:space="preserve">s </w:t>
      </w:r>
      <w:r w:rsidR="00DD530D" w:rsidRPr="00872538">
        <w:rPr>
          <w:rFonts w:cs="Arial"/>
          <w:sz w:val="22"/>
          <w:szCs w:val="22"/>
        </w:rPr>
        <w:t>“</w:t>
      </w:r>
      <w:r w:rsidR="00AF15B3" w:rsidRPr="00872538">
        <w:rPr>
          <w:rFonts w:cs="Arial"/>
          <w:sz w:val="22"/>
          <w:szCs w:val="22"/>
        </w:rPr>
        <w:t>MRID</w:t>
      </w:r>
      <w:r w:rsidR="00DD530D" w:rsidRPr="00872538">
        <w:rPr>
          <w:rFonts w:cs="Arial"/>
          <w:sz w:val="22"/>
          <w:szCs w:val="22"/>
        </w:rPr>
        <w:t>”</w:t>
      </w:r>
      <w:r w:rsidR="009B3FAA" w:rsidRPr="00872538">
        <w:rPr>
          <w:rFonts w:cs="Arial"/>
          <w:sz w:val="22"/>
          <w:szCs w:val="22"/>
        </w:rPr>
        <w:t>}</w:t>
      </w:r>
      <w:bookmarkEnd w:id="22"/>
    </w:p>
    <w:p w:rsidR="00801E95" w:rsidRPr="00872538" w:rsidRDefault="00801E95" w:rsidP="00C00931">
      <w:pPr>
        <w:rPr>
          <w:rFonts w:cs="Arial"/>
          <w:sz w:val="22"/>
          <w:szCs w:val="22"/>
        </w:rPr>
      </w:pPr>
      <w:r w:rsidRPr="00872538">
        <w:rPr>
          <w:rFonts w:cs="Arial"/>
          <w:sz w:val="22"/>
          <w:szCs w:val="22"/>
        </w:rPr>
        <w:lastRenderedPageBreak/>
        <w:t>As a married member, if you list someone other than your spouse or someone in addition to your spouse as your primary beneficiary, your spouse’s written consent is required.</w:t>
      </w:r>
    </w:p>
    <w:p w:rsidR="009B3FAA" w:rsidRDefault="009B3FAA" w:rsidP="00C00931">
      <w:pPr>
        <w:rPr>
          <w:rFonts w:cs="Arial"/>
          <w:sz w:val="22"/>
          <w:szCs w:val="22"/>
        </w:rPr>
      </w:pPr>
      <w:bookmarkStart w:id="23" w:name="sagitec23"/>
      <w:r w:rsidRPr="00872538">
        <w:rPr>
          <w:rFonts w:cs="Arial"/>
          <w:sz w:val="22"/>
          <w:szCs w:val="22"/>
        </w:rPr>
        <w:t>{</w:t>
      </w:r>
      <w:proofErr w:type="gramStart"/>
      <w:r w:rsidR="00107A19" w:rsidRPr="00872538">
        <w:rPr>
          <w:rFonts w:cs="Arial"/>
          <w:sz w:val="22"/>
          <w:szCs w:val="22"/>
        </w:rPr>
        <w:t>x</w:t>
      </w:r>
      <w:proofErr w:type="gramEnd"/>
      <w:r w:rsidR="00107A19" w:rsidRPr="00872538">
        <w:rPr>
          <w:rFonts w:cs="Arial"/>
          <w:sz w:val="22"/>
          <w:szCs w:val="22"/>
        </w:rPr>
        <w:t xml:space="preserve"> </w:t>
      </w:r>
      <w:r w:rsidRPr="00872538">
        <w:rPr>
          <w:rFonts w:cs="Arial"/>
          <w:sz w:val="22"/>
          <w:szCs w:val="22"/>
        </w:rPr>
        <w:t>endblock}</w:t>
      </w:r>
      <w:bookmarkEnd w:id="23"/>
    </w:p>
    <w:p w:rsidR="00773C08" w:rsidRPr="00872538" w:rsidRDefault="00773C08" w:rsidP="00C00931">
      <w:pPr>
        <w:rPr>
          <w:rFonts w:cs="Arial"/>
          <w:sz w:val="22"/>
          <w:szCs w:val="22"/>
        </w:rPr>
      </w:pPr>
    </w:p>
    <w:p w:rsidR="00801E95" w:rsidRPr="00872538" w:rsidRDefault="00801E95" w:rsidP="00C00931">
      <w:pPr>
        <w:rPr>
          <w:rFonts w:cs="Arial"/>
          <w:sz w:val="22"/>
          <w:szCs w:val="22"/>
        </w:rPr>
      </w:pPr>
      <w:r w:rsidRPr="00872538">
        <w:rPr>
          <w:rFonts w:cs="Arial"/>
          <w:sz w:val="22"/>
          <w:szCs w:val="22"/>
        </w:rPr>
        <w:t xml:space="preserve">If you wish to change your designation of </w:t>
      </w:r>
      <w:proofErr w:type="gramStart"/>
      <w:r w:rsidRPr="00872538">
        <w:rPr>
          <w:rFonts w:cs="Arial"/>
          <w:sz w:val="22"/>
          <w:szCs w:val="22"/>
        </w:rPr>
        <w:t>beneficiary(</w:t>
      </w:r>
      <w:proofErr w:type="spellStart"/>
      <w:proofErr w:type="gramEnd"/>
      <w:r w:rsidRPr="00872538">
        <w:rPr>
          <w:rFonts w:cs="Arial"/>
          <w:sz w:val="22"/>
          <w:szCs w:val="22"/>
        </w:rPr>
        <w:t>ies</w:t>
      </w:r>
      <w:proofErr w:type="spellEnd"/>
      <w:r w:rsidRPr="00872538">
        <w:rPr>
          <w:rFonts w:cs="Arial"/>
          <w:sz w:val="22"/>
          <w:szCs w:val="22"/>
        </w:rPr>
        <w:t>), you may obtain the proper form from the NDPERS website, your payroll office or you may contact NDPERS.</w:t>
      </w:r>
    </w:p>
    <w:p w:rsidR="00BA72ED" w:rsidRPr="00872538" w:rsidRDefault="00BA72ED" w:rsidP="00C00931">
      <w:pPr>
        <w:suppressAutoHyphens/>
        <w:rPr>
          <w:rFonts w:cs="Arial"/>
          <w:spacing w:val="-3"/>
          <w:sz w:val="22"/>
          <w:szCs w:val="22"/>
        </w:rPr>
      </w:pPr>
    </w:p>
    <w:p w:rsidR="00107A19" w:rsidRPr="00872538" w:rsidRDefault="00107A19" w:rsidP="00C00931">
      <w:pPr>
        <w:suppressAutoHyphens/>
        <w:rPr>
          <w:rFonts w:cs="Arial"/>
          <w:spacing w:val="-3"/>
          <w:sz w:val="22"/>
          <w:szCs w:val="22"/>
        </w:rPr>
      </w:pPr>
      <w:r w:rsidRPr="00872538">
        <w:rPr>
          <w:rFonts w:cs="Arial"/>
          <w:spacing w:val="-3"/>
          <w:sz w:val="22"/>
          <w:szCs w:val="22"/>
        </w:rPr>
        <w:t xml:space="preserve">If you have any questions, please call NDPERS at </w:t>
      </w:r>
      <w:bookmarkStart w:id="24" w:name="sagitec24"/>
      <w:r w:rsidRPr="00872538">
        <w:rPr>
          <w:rFonts w:cs="Arial"/>
          <w:spacing w:val="-3"/>
          <w:sz w:val="22"/>
          <w:szCs w:val="22"/>
        </w:rPr>
        <w:t>{</w:t>
      </w:r>
      <w:proofErr w:type="spellStart"/>
      <w:r w:rsidRPr="00872538">
        <w:rPr>
          <w:rFonts w:cs="Arial"/>
          <w:spacing w:val="-3"/>
          <w:sz w:val="22"/>
          <w:szCs w:val="22"/>
        </w:rPr>
        <w:t>stdNDPERSPhoneNumber</w:t>
      </w:r>
      <w:proofErr w:type="spellEnd"/>
      <w:r w:rsidRPr="00872538">
        <w:rPr>
          <w:rFonts w:cs="Arial"/>
          <w:spacing w:val="-3"/>
          <w:sz w:val="22"/>
          <w:szCs w:val="22"/>
        </w:rPr>
        <w:t>}</w:t>
      </w:r>
      <w:bookmarkEnd w:id="24"/>
      <w:r w:rsidRPr="00872538">
        <w:rPr>
          <w:rFonts w:cs="Arial"/>
          <w:spacing w:val="-3"/>
          <w:sz w:val="22"/>
          <w:szCs w:val="22"/>
        </w:rPr>
        <w:t xml:space="preserve"> or </w:t>
      </w:r>
      <w:bookmarkStart w:id="25" w:name="sagitec25"/>
      <w:r w:rsidRPr="00872538">
        <w:rPr>
          <w:rFonts w:cs="Arial"/>
          <w:spacing w:val="-3"/>
          <w:sz w:val="22"/>
          <w:szCs w:val="22"/>
        </w:rPr>
        <w:t>{</w:t>
      </w:r>
      <w:proofErr w:type="spellStart"/>
      <w:r w:rsidRPr="00872538">
        <w:rPr>
          <w:rFonts w:cs="Arial"/>
          <w:spacing w:val="-3"/>
          <w:sz w:val="22"/>
          <w:szCs w:val="22"/>
        </w:rPr>
        <w:t>stdNDPERSTollFreePhoneNumber</w:t>
      </w:r>
      <w:proofErr w:type="spellEnd"/>
      <w:r w:rsidRPr="00872538">
        <w:rPr>
          <w:rFonts w:cs="Arial"/>
          <w:spacing w:val="-3"/>
          <w:sz w:val="22"/>
          <w:szCs w:val="22"/>
        </w:rPr>
        <w:t>}</w:t>
      </w:r>
      <w:bookmarkEnd w:id="25"/>
      <w:r w:rsidRPr="00872538">
        <w:rPr>
          <w:rFonts w:cs="Arial"/>
          <w:spacing w:val="-3"/>
          <w:sz w:val="22"/>
          <w:szCs w:val="22"/>
        </w:rPr>
        <w:t>.</w:t>
      </w:r>
    </w:p>
    <w:p w:rsidR="00BA72ED" w:rsidRPr="00872538" w:rsidRDefault="00BA72ED" w:rsidP="00C00931">
      <w:pPr>
        <w:suppressAutoHyphens/>
        <w:rPr>
          <w:rFonts w:cs="Arial"/>
          <w:spacing w:val="-3"/>
          <w:sz w:val="22"/>
          <w:szCs w:val="22"/>
        </w:rPr>
      </w:pPr>
    </w:p>
    <w:p w:rsidR="00BA72ED" w:rsidRPr="00872538" w:rsidRDefault="00BA72ED" w:rsidP="00C00931">
      <w:pPr>
        <w:suppressAutoHyphens/>
        <w:rPr>
          <w:rFonts w:cs="Arial"/>
          <w:spacing w:val="-3"/>
          <w:sz w:val="22"/>
          <w:szCs w:val="22"/>
        </w:rPr>
      </w:pPr>
      <w:r w:rsidRPr="00872538">
        <w:rPr>
          <w:rFonts w:cs="Arial"/>
          <w:spacing w:val="-3"/>
          <w:sz w:val="22"/>
          <w:szCs w:val="22"/>
        </w:rPr>
        <w:t>Sincerely,</w:t>
      </w:r>
    </w:p>
    <w:p w:rsidR="00BA72ED" w:rsidRPr="00872538" w:rsidRDefault="00BA72ED" w:rsidP="00C00931">
      <w:pPr>
        <w:suppressAutoHyphens/>
        <w:rPr>
          <w:rFonts w:cs="Arial"/>
          <w:spacing w:val="-3"/>
          <w:sz w:val="22"/>
          <w:szCs w:val="22"/>
        </w:rPr>
      </w:pPr>
    </w:p>
    <w:p w:rsidR="00BA72ED" w:rsidRPr="00872538" w:rsidRDefault="00BA72ED" w:rsidP="00C00931">
      <w:pPr>
        <w:suppressAutoHyphens/>
        <w:rPr>
          <w:rFonts w:cs="Arial"/>
          <w:spacing w:val="-3"/>
          <w:sz w:val="22"/>
          <w:szCs w:val="22"/>
        </w:rPr>
      </w:pPr>
    </w:p>
    <w:p w:rsidR="00BA72ED" w:rsidRPr="00872538" w:rsidRDefault="00BA72ED" w:rsidP="00C00931">
      <w:pPr>
        <w:suppressAutoHyphens/>
        <w:rPr>
          <w:rFonts w:cs="Arial"/>
          <w:spacing w:val="-3"/>
          <w:sz w:val="22"/>
          <w:szCs w:val="22"/>
        </w:rPr>
      </w:pPr>
    </w:p>
    <w:p w:rsidR="0029328C" w:rsidRPr="00A46F93" w:rsidRDefault="00BA72ED" w:rsidP="00C00931">
      <w:pPr>
        <w:suppressAutoHyphens/>
        <w:rPr>
          <w:rFonts w:cs="Arial"/>
          <w:spacing w:val="-3"/>
          <w:sz w:val="22"/>
          <w:szCs w:val="22"/>
        </w:rPr>
      </w:pPr>
      <w:r w:rsidRPr="00872538">
        <w:rPr>
          <w:rFonts w:cs="Arial"/>
          <w:spacing w:val="-3"/>
          <w:sz w:val="22"/>
          <w:szCs w:val="22"/>
        </w:rPr>
        <w:t>NDPERS</w:t>
      </w:r>
      <w:r w:rsidR="001E7F9D" w:rsidRPr="00872538">
        <w:rPr>
          <w:rFonts w:cs="Arial"/>
          <w:spacing w:val="-3"/>
          <w:sz w:val="22"/>
          <w:szCs w:val="22"/>
        </w:rPr>
        <w:t xml:space="preserve"> Benefit</w:t>
      </w:r>
      <w:r w:rsidR="005D03E4">
        <w:rPr>
          <w:rFonts w:cs="Arial"/>
          <w:spacing w:val="-3"/>
          <w:sz w:val="22"/>
          <w:szCs w:val="22"/>
        </w:rPr>
        <w:t>s</w:t>
      </w:r>
      <w:r w:rsidRPr="00872538">
        <w:rPr>
          <w:rFonts w:cs="Arial"/>
          <w:spacing w:val="-3"/>
          <w:sz w:val="22"/>
          <w:szCs w:val="22"/>
        </w:rPr>
        <w:t xml:space="preserve"> Division</w:t>
      </w:r>
    </w:p>
    <w:sectPr w:rsidR="0029328C" w:rsidRPr="00A46F93" w:rsidSect="00EF4688">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BB1" w:rsidRDefault="00D65BB1">
      <w:r>
        <w:separator/>
      </w:r>
    </w:p>
  </w:endnote>
  <w:endnote w:type="continuationSeparator" w:id="0">
    <w:p w:rsidR="00D65BB1" w:rsidRDefault="00D65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BB1" w:rsidRDefault="00D65BB1">
      <w:r>
        <w:separator/>
      </w:r>
    </w:p>
  </w:footnote>
  <w:footnote w:type="continuationSeparator" w:id="0">
    <w:p w:rsidR="00D65BB1" w:rsidRDefault="00D65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Pr="00EF4688" w:rsidRDefault="00EF4688" w:rsidP="00EF4688">
    <w:pPr>
      <w:pStyle w:val="Header"/>
      <w:ind w:left="-1440" w:right="-1440"/>
    </w:pPr>
    <w:bookmarkStart w:id="26" w:name="HeaderImage"/>
    <w:r>
      <w:t>{</w:t>
    </w:r>
    <w:proofErr w:type="spellStart"/>
    <w:r>
      <w:t>ImgImage</w:t>
    </w:r>
    <w:proofErr w:type="spellEnd"/>
    <w:r>
      <w:t>}</w:t>
    </w:r>
    <w:bookmarkEnd w:id="2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F406B"/>
    <w:rsid w:val="000F406E"/>
    <w:rsid w:val="001037B1"/>
    <w:rsid w:val="00103906"/>
    <w:rsid w:val="00107A19"/>
    <w:rsid w:val="0014759C"/>
    <w:rsid w:val="001855D7"/>
    <w:rsid w:val="001944F3"/>
    <w:rsid w:val="001A6202"/>
    <w:rsid w:val="001C0E1E"/>
    <w:rsid w:val="001C39CC"/>
    <w:rsid w:val="001E7F9D"/>
    <w:rsid w:val="00254DA0"/>
    <w:rsid w:val="0029328C"/>
    <w:rsid w:val="002C48AD"/>
    <w:rsid w:val="002C4FCF"/>
    <w:rsid w:val="002E2012"/>
    <w:rsid w:val="002E3EE6"/>
    <w:rsid w:val="002E6963"/>
    <w:rsid w:val="003119D5"/>
    <w:rsid w:val="003351DE"/>
    <w:rsid w:val="00420C1B"/>
    <w:rsid w:val="00423671"/>
    <w:rsid w:val="00426EEF"/>
    <w:rsid w:val="00445BEA"/>
    <w:rsid w:val="00451D73"/>
    <w:rsid w:val="00487377"/>
    <w:rsid w:val="004C3796"/>
    <w:rsid w:val="004E2B04"/>
    <w:rsid w:val="00504734"/>
    <w:rsid w:val="0052516C"/>
    <w:rsid w:val="005275EF"/>
    <w:rsid w:val="00530F81"/>
    <w:rsid w:val="00584512"/>
    <w:rsid w:val="005C2FD4"/>
    <w:rsid w:val="005D03E4"/>
    <w:rsid w:val="005D4A97"/>
    <w:rsid w:val="005F4EB7"/>
    <w:rsid w:val="00603BBC"/>
    <w:rsid w:val="00622FBB"/>
    <w:rsid w:val="00642B8C"/>
    <w:rsid w:val="00687544"/>
    <w:rsid w:val="00721DDA"/>
    <w:rsid w:val="00771403"/>
    <w:rsid w:val="0077299E"/>
    <w:rsid w:val="00773C08"/>
    <w:rsid w:val="00780A86"/>
    <w:rsid w:val="00786D8C"/>
    <w:rsid w:val="007A1DFE"/>
    <w:rsid w:val="007A4B5C"/>
    <w:rsid w:val="007D735D"/>
    <w:rsid w:val="0080134B"/>
    <w:rsid w:val="00801E95"/>
    <w:rsid w:val="00834C22"/>
    <w:rsid w:val="008632E8"/>
    <w:rsid w:val="00872367"/>
    <w:rsid w:val="00872538"/>
    <w:rsid w:val="008E4F81"/>
    <w:rsid w:val="00903072"/>
    <w:rsid w:val="00916171"/>
    <w:rsid w:val="009249DC"/>
    <w:rsid w:val="00934951"/>
    <w:rsid w:val="00943FD6"/>
    <w:rsid w:val="00954679"/>
    <w:rsid w:val="00995CDD"/>
    <w:rsid w:val="009B3FAA"/>
    <w:rsid w:val="009C7BB7"/>
    <w:rsid w:val="00A15790"/>
    <w:rsid w:val="00A46F93"/>
    <w:rsid w:val="00AE0AAC"/>
    <w:rsid w:val="00AE39D7"/>
    <w:rsid w:val="00AF15B3"/>
    <w:rsid w:val="00B12AF2"/>
    <w:rsid w:val="00B27359"/>
    <w:rsid w:val="00B56778"/>
    <w:rsid w:val="00B72D38"/>
    <w:rsid w:val="00BA72ED"/>
    <w:rsid w:val="00BB6D62"/>
    <w:rsid w:val="00BB7A97"/>
    <w:rsid w:val="00C00931"/>
    <w:rsid w:val="00C206B1"/>
    <w:rsid w:val="00C26D3B"/>
    <w:rsid w:val="00CD062B"/>
    <w:rsid w:val="00CF5D7C"/>
    <w:rsid w:val="00D05E57"/>
    <w:rsid w:val="00D36E0A"/>
    <w:rsid w:val="00D50C9A"/>
    <w:rsid w:val="00D65BB1"/>
    <w:rsid w:val="00D7108B"/>
    <w:rsid w:val="00D904C7"/>
    <w:rsid w:val="00D944FD"/>
    <w:rsid w:val="00DC7894"/>
    <w:rsid w:val="00DD530D"/>
    <w:rsid w:val="00E514CF"/>
    <w:rsid w:val="00E56DC2"/>
    <w:rsid w:val="00E939F1"/>
    <w:rsid w:val="00EA1BE0"/>
    <w:rsid w:val="00EC3F96"/>
    <w:rsid w:val="00EF4688"/>
    <w:rsid w:val="00F33519"/>
    <w:rsid w:val="00F65260"/>
    <w:rsid w:val="00F7528A"/>
    <w:rsid w:val="00FA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89999CBA-4AC0-49E8-B43F-2AB77262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4C3796"/>
    <w:rPr>
      <w:sz w:val="16"/>
      <w:szCs w:val="16"/>
    </w:rPr>
  </w:style>
  <w:style w:type="paragraph" w:styleId="CommentText">
    <w:name w:val="annotation text"/>
    <w:basedOn w:val="Normal"/>
    <w:semiHidden/>
    <w:rsid w:val="004C3796"/>
    <w:rPr>
      <w:sz w:val="20"/>
    </w:rPr>
  </w:style>
  <w:style w:type="paragraph" w:styleId="CommentSubject">
    <w:name w:val="annotation subject"/>
    <w:basedOn w:val="CommentText"/>
    <w:next w:val="CommentText"/>
    <w:semiHidden/>
    <w:rsid w:val="004C37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2014-02-24T06:47:00Z</dcterms:created>
  <dcterms:modified xsi:type="dcterms:W3CDTF">2017-06-06T17:29:00Z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