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64AF" w:rsidRDefault="003564AF" w:rsidP="002539CC">
      <w:pPr>
        <w:rPr>
          <w:spacing w:val="-2"/>
          <w:sz w:val="22"/>
          <w:szCs w:val="22"/>
        </w:rPr>
      </w:pPr>
    </w:p>
    <w:p w:rsidR="003564AF" w:rsidRDefault="003564AF" w:rsidP="002539CC">
      <w:pPr>
        <w:rPr>
          <w:spacing w:val="-2"/>
          <w:sz w:val="22"/>
          <w:szCs w:val="22"/>
        </w:rPr>
      </w:pPr>
    </w:p>
    <w:p w:rsidR="00BA72ED" w:rsidRPr="000B6AA6" w:rsidRDefault="00BA72ED" w:rsidP="002539CC">
      <w:pPr>
        <w:rPr>
          <w:spacing w:val="-2"/>
          <w:sz w:val="22"/>
          <w:szCs w:val="22"/>
        </w:rPr>
      </w:pPr>
      <w:bookmarkStart w:id="0" w:name="sagitec1"/>
      <w:r w:rsidRPr="000B6AA6">
        <w:rPr>
          <w:spacing w:val="-2"/>
          <w:sz w:val="22"/>
          <w:szCs w:val="22"/>
        </w:rPr>
        <w:t>{</w:t>
      </w:r>
      <w:proofErr w:type="spellStart"/>
      <w:proofErr w:type="gramStart"/>
      <w:r w:rsidRPr="000B6AA6">
        <w:rPr>
          <w:spacing w:val="-2"/>
          <w:sz w:val="22"/>
          <w:szCs w:val="22"/>
        </w:rPr>
        <w:t>stdlongdate</w:t>
      </w:r>
      <w:proofErr w:type="spellEnd"/>
      <w:proofErr w:type="gramEnd"/>
      <w:r w:rsidRPr="000B6AA6">
        <w:rPr>
          <w:spacing w:val="-2"/>
          <w:sz w:val="22"/>
          <w:szCs w:val="22"/>
        </w:rPr>
        <w:t>}</w:t>
      </w:r>
      <w:bookmarkEnd w:id="0"/>
      <w:r w:rsidR="000E758F" w:rsidRPr="000B6AA6">
        <w:rPr>
          <w:spacing w:val="-2"/>
          <w:sz w:val="22"/>
          <w:szCs w:val="22"/>
        </w:rPr>
        <w:tab/>
      </w:r>
      <w:r w:rsidR="000E758F" w:rsidRPr="000B6AA6">
        <w:rPr>
          <w:spacing w:val="-2"/>
          <w:sz w:val="22"/>
          <w:szCs w:val="22"/>
        </w:rPr>
        <w:tab/>
      </w:r>
      <w:r w:rsidR="00873AD4" w:rsidRPr="000B6AA6">
        <w:rPr>
          <w:spacing w:val="-2"/>
          <w:sz w:val="22"/>
          <w:szCs w:val="22"/>
        </w:rPr>
        <w:tab/>
      </w:r>
      <w:r w:rsidR="00873AD4" w:rsidRPr="000B6AA6">
        <w:rPr>
          <w:spacing w:val="-2"/>
          <w:sz w:val="22"/>
          <w:szCs w:val="22"/>
        </w:rPr>
        <w:tab/>
      </w:r>
      <w:r w:rsidR="00873AD4" w:rsidRPr="000B6AA6">
        <w:rPr>
          <w:spacing w:val="-2"/>
          <w:sz w:val="22"/>
          <w:szCs w:val="22"/>
        </w:rPr>
        <w:tab/>
      </w:r>
      <w:r w:rsidR="00873AD4" w:rsidRPr="000B6AA6">
        <w:rPr>
          <w:spacing w:val="-2"/>
          <w:sz w:val="22"/>
          <w:szCs w:val="22"/>
        </w:rPr>
        <w:tab/>
      </w:r>
      <w:r w:rsidR="00873AD4" w:rsidRPr="000B6AA6">
        <w:rPr>
          <w:spacing w:val="-2"/>
          <w:sz w:val="22"/>
          <w:szCs w:val="22"/>
        </w:rPr>
        <w:tab/>
      </w:r>
      <w:r w:rsidR="003564AF">
        <w:rPr>
          <w:spacing w:val="-2"/>
          <w:sz w:val="22"/>
          <w:szCs w:val="22"/>
        </w:rPr>
        <w:tab/>
      </w:r>
      <w:r w:rsidR="00EE39CC" w:rsidRPr="000B6AA6">
        <w:rPr>
          <w:spacing w:val="-2"/>
          <w:sz w:val="22"/>
          <w:szCs w:val="22"/>
        </w:rPr>
        <w:t xml:space="preserve">Member ID: </w:t>
      </w:r>
      <w:bookmarkStart w:id="1" w:name="sagitec2"/>
      <w:r w:rsidR="00EE39CC" w:rsidRPr="000B6AA6">
        <w:rPr>
          <w:spacing w:val="-2"/>
          <w:sz w:val="22"/>
          <w:szCs w:val="22"/>
        </w:rPr>
        <w:t>{</w:t>
      </w:r>
      <w:proofErr w:type="spellStart"/>
      <w:r w:rsidR="00EE39CC" w:rsidRPr="000B6AA6">
        <w:rPr>
          <w:spacing w:val="-2"/>
          <w:sz w:val="22"/>
          <w:szCs w:val="22"/>
        </w:rPr>
        <w:t>std</w:t>
      </w:r>
      <w:r w:rsidR="0044731A" w:rsidRPr="000B6AA6">
        <w:rPr>
          <w:spacing w:val="-2"/>
          <w:sz w:val="22"/>
          <w:szCs w:val="22"/>
        </w:rPr>
        <w:t>MbrPERSLinkID</w:t>
      </w:r>
      <w:proofErr w:type="spellEnd"/>
      <w:r w:rsidR="000E758F" w:rsidRPr="000B6AA6">
        <w:rPr>
          <w:spacing w:val="-2"/>
          <w:sz w:val="22"/>
          <w:szCs w:val="22"/>
        </w:rPr>
        <w:t>}</w:t>
      </w:r>
      <w:bookmarkEnd w:id="1"/>
    </w:p>
    <w:p w:rsidR="00BA72ED" w:rsidRDefault="00BA72ED" w:rsidP="002539CC">
      <w:pPr>
        <w:rPr>
          <w:spacing w:val="-2"/>
          <w:sz w:val="22"/>
          <w:szCs w:val="22"/>
        </w:rPr>
      </w:pPr>
    </w:p>
    <w:p w:rsidR="003564AF" w:rsidRPr="000B6AA6" w:rsidRDefault="003564AF" w:rsidP="002539CC">
      <w:pPr>
        <w:rPr>
          <w:spacing w:val="-2"/>
          <w:sz w:val="22"/>
          <w:szCs w:val="22"/>
        </w:rPr>
      </w:pPr>
    </w:p>
    <w:p w:rsidR="00BA72ED" w:rsidRPr="000B6AA6" w:rsidRDefault="00BA72ED" w:rsidP="002539CC">
      <w:pPr>
        <w:rPr>
          <w:rFonts w:cs="Arial"/>
          <w:caps/>
          <w:spacing w:val="-2"/>
          <w:sz w:val="22"/>
          <w:szCs w:val="22"/>
        </w:rPr>
      </w:pPr>
      <w:bookmarkStart w:id="2" w:name="sagitec3"/>
      <w:r w:rsidRPr="000B6AA6">
        <w:rPr>
          <w:rFonts w:cs="Arial"/>
          <w:spacing w:val="-2"/>
          <w:sz w:val="22"/>
          <w:szCs w:val="22"/>
        </w:rPr>
        <w:t>{</w:t>
      </w:r>
      <w:proofErr w:type="spellStart"/>
      <w:proofErr w:type="gramStart"/>
      <w:r w:rsidRPr="000B6AA6">
        <w:rPr>
          <w:rFonts w:cs="Arial"/>
          <w:spacing w:val="-2"/>
          <w:sz w:val="22"/>
          <w:szCs w:val="22"/>
        </w:rPr>
        <w:t>stdMbrFullName</w:t>
      </w:r>
      <w:proofErr w:type="spellEnd"/>
      <w:proofErr w:type="gramEnd"/>
      <w:r w:rsidRPr="000B6AA6">
        <w:rPr>
          <w:rFonts w:cs="Arial"/>
          <w:spacing w:val="-2"/>
          <w:sz w:val="22"/>
          <w:szCs w:val="22"/>
        </w:rPr>
        <w:t>}</w:t>
      </w:r>
      <w:bookmarkEnd w:id="2"/>
    </w:p>
    <w:p w:rsidR="00BA72ED" w:rsidRPr="000B6AA6" w:rsidRDefault="00BA72ED" w:rsidP="002539CC">
      <w:pPr>
        <w:rPr>
          <w:rFonts w:cs="Arial"/>
          <w:spacing w:val="-2"/>
          <w:sz w:val="22"/>
          <w:szCs w:val="22"/>
        </w:rPr>
      </w:pPr>
      <w:bookmarkStart w:id="3" w:name="sagitec4"/>
      <w:r w:rsidRPr="000B6AA6">
        <w:rPr>
          <w:rFonts w:cs="Arial"/>
          <w:spacing w:val="-2"/>
          <w:sz w:val="22"/>
          <w:szCs w:val="22"/>
        </w:rPr>
        <w:t>{stdMbrAdrCorStreet1}</w:t>
      </w:r>
      <w:bookmarkEnd w:id="3"/>
    </w:p>
    <w:p w:rsidR="00BA72ED" w:rsidRPr="000B6AA6" w:rsidRDefault="00BA72ED" w:rsidP="002539CC">
      <w:pPr>
        <w:rPr>
          <w:rFonts w:cs="Arial"/>
          <w:spacing w:val="-2"/>
          <w:sz w:val="22"/>
          <w:szCs w:val="22"/>
        </w:rPr>
      </w:pPr>
      <w:bookmarkStart w:id="4" w:name="sagitec5"/>
      <w:r w:rsidRPr="000B6AA6">
        <w:rPr>
          <w:rFonts w:cs="Arial"/>
          <w:spacing w:val="-2"/>
          <w:sz w:val="22"/>
          <w:szCs w:val="22"/>
        </w:rPr>
        <w:t>{</w:t>
      </w:r>
      <w:proofErr w:type="gramStart"/>
      <w:r w:rsidRPr="000B6AA6">
        <w:rPr>
          <w:rFonts w:cs="Arial"/>
          <w:spacing w:val="-2"/>
          <w:sz w:val="22"/>
          <w:szCs w:val="22"/>
        </w:rPr>
        <w:t>x</w:t>
      </w:r>
      <w:proofErr w:type="gramEnd"/>
      <w:r w:rsidRPr="000B6AA6">
        <w:rPr>
          <w:rFonts w:cs="Arial"/>
          <w:spacing w:val="-2"/>
          <w:sz w:val="22"/>
          <w:szCs w:val="22"/>
        </w:rPr>
        <w:t xml:space="preserve"> stdMbrAdrCorStreet2}</w:t>
      </w:r>
      <w:bookmarkEnd w:id="4"/>
    </w:p>
    <w:p w:rsidR="00BA72ED" w:rsidRPr="000B1500" w:rsidRDefault="00BA72ED" w:rsidP="002539CC">
      <w:pPr>
        <w:rPr>
          <w:rFonts w:cs="Arial"/>
          <w:spacing w:val="-2"/>
          <w:sz w:val="22"/>
          <w:szCs w:val="22"/>
        </w:rPr>
      </w:pPr>
      <w:bookmarkStart w:id="5" w:name="sagitec6"/>
      <w:r w:rsidRPr="000B6AA6">
        <w:rPr>
          <w:rFonts w:cs="Arial"/>
          <w:spacing w:val="-2"/>
          <w:sz w:val="22"/>
          <w:szCs w:val="22"/>
        </w:rPr>
        <w:t>{</w:t>
      </w:r>
      <w:proofErr w:type="spellStart"/>
      <w:proofErr w:type="gramStart"/>
      <w:r w:rsidRPr="000B6AA6">
        <w:rPr>
          <w:rFonts w:cs="Arial"/>
          <w:spacing w:val="-2"/>
          <w:sz w:val="22"/>
          <w:szCs w:val="22"/>
        </w:rPr>
        <w:t>stdMbrAdrCorCity</w:t>
      </w:r>
      <w:proofErr w:type="spellEnd"/>
      <w:proofErr w:type="gramEnd"/>
      <w:r w:rsidRPr="000B6AA6">
        <w:rPr>
          <w:rFonts w:cs="Arial"/>
          <w:spacing w:val="-2"/>
          <w:sz w:val="22"/>
          <w:szCs w:val="22"/>
        </w:rPr>
        <w:t>}</w:t>
      </w:r>
      <w:bookmarkEnd w:id="5"/>
      <w:r w:rsidR="0027656C" w:rsidRPr="000B6AA6">
        <w:rPr>
          <w:rFonts w:cs="Arial"/>
          <w:spacing w:val="-2"/>
          <w:sz w:val="22"/>
          <w:szCs w:val="22"/>
        </w:rPr>
        <w:t xml:space="preserve"> </w:t>
      </w:r>
      <w:bookmarkStart w:id="6" w:name="sagitec7"/>
      <w:r w:rsidRPr="000B6AA6">
        <w:rPr>
          <w:rFonts w:cs="Arial"/>
          <w:spacing w:val="-2"/>
          <w:sz w:val="22"/>
          <w:szCs w:val="22"/>
        </w:rPr>
        <w:t>{</w:t>
      </w:r>
      <w:proofErr w:type="spellStart"/>
      <w:proofErr w:type="gramStart"/>
      <w:r w:rsidRPr="000B6AA6">
        <w:rPr>
          <w:rFonts w:cs="Arial"/>
          <w:spacing w:val="-2"/>
          <w:sz w:val="22"/>
          <w:szCs w:val="22"/>
        </w:rPr>
        <w:t>stdMbrAdrCorState</w:t>
      </w:r>
      <w:proofErr w:type="spellEnd"/>
      <w:proofErr w:type="gramEnd"/>
      <w:r w:rsidRPr="000B6AA6">
        <w:rPr>
          <w:rFonts w:cs="Arial"/>
          <w:spacing w:val="-2"/>
          <w:sz w:val="22"/>
          <w:szCs w:val="22"/>
        </w:rPr>
        <w:t>}</w:t>
      </w:r>
      <w:bookmarkEnd w:id="6"/>
      <w:r w:rsidR="00AA719A" w:rsidRPr="000B6AA6">
        <w:rPr>
          <w:rFonts w:cs="Arial"/>
          <w:spacing w:val="-2"/>
          <w:sz w:val="22"/>
          <w:szCs w:val="22"/>
        </w:rPr>
        <w:t xml:space="preserve">  </w:t>
      </w:r>
      <w:bookmarkStart w:id="7" w:name="sagitec8"/>
      <w:r w:rsidRPr="000B6AA6">
        <w:rPr>
          <w:rFonts w:cs="Arial"/>
          <w:spacing w:val="-2"/>
          <w:sz w:val="22"/>
          <w:szCs w:val="22"/>
        </w:rPr>
        <w:t>{</w:t>
      </w:r>
      <w:proofErr w:type="spellStart"/>
      <w:proofErr w:type="gramStart"/>
      <w:r w:rsidRPr="000B6AA6">
        <w:rPr>
          <w:rFonts w:cs="Arial"/>
          <w:spacing w:val="-2"/>
          <w:sz w:val="22"/>
          <w:szCs w:val="22"/>
        </w:rPr>
        <w:t>stdMbrAdrCorZip</w:t>
      </w:r>
      <w:proofErr w:type="spellEnd"/>
      <w:proofErr w:type="gramEnd"/>
      <w:r w:rsidRPr="000B6AA6">
        <w:rPr>
          <w:rFonts w:cs="Arial"/>
          <w:spacing w:val="-2"/>
          <w:sz w:val="22"/>
          <w:szCs w:val="22"/>
        </w:rPr>
        <w:t>}</w:t>
      </w:r>
      <w:bookmarkEnd w:id="7"/>
    </w:p>
    <w:p w:rsidR="00BA72ED" w:rsidRDefault="00BA72ED" w:rsidP="002539CC">
      <w:pPr>
        <w:suppressAutoHyphens/>
        <w:rPr>
          <w:spacing w:val="-3"/>
          <w:sz w:val="22"/>
          <w:szCs w:val="22"/>
        </w:rPr>
      </w:pPr>
    </w:p>
    <w:p w:rsidR="003564AF" w:rsidRPr="000B1500" w:rsidRDefault="003564AF" w:rsidP="002539CC">
      <w:pPr>
        <w:suppressAutoHyphens/>
        <w:rPr>
          <w:spacing w:val="-3"/>
          <w:sz w:val="22"/>
          <w:szCs w:val="22"/>
        </w:rPr>
      </w:pPr>
    </w:p>
    <w:p w:rsidR="000205B7" w:rsidRPr="000B1500" w:rsidRDefault="000205B7" w:rsidP="002539CC">
      <w:pPr>
        <w:suppressAutoHyphens/>
        <w:rPr>
          <w:b/>
          <w:spacing w:val="-3"/>
          <w:sz w:val="22"/>
          <w:szCs w:val="22"/>
        </w:rPr>
      </w:pPr>
      <w:r w:rsidRPr="000B1500">
        <w:rPr>
          <w:b/>
          <w:spacing w:val="-3"/>
          <w:sz w:val="22"/>
          <w:szCs w:val="22"/>
        </w:rPr>
        <w:t xml:space="preserve">RE:  RETIREMENT </w:t>
      </w:r>
      <w:r w:rsidR="0060302E" w:rsidRPr="000B1500">
        <w:rPr>
          <w:b/>
          <w:spacing w:val="-3"/>
          <w:sz w:val="22"/>
          <w:szCs w:val="22"/>
        </w:rPr>
        <w:t>APPLICATION</w:t>
      </w:r>
    </w:p>
    <w:p w:rsidR="000205B7" w:rsidRPr="000B1500" w:rsidRDefault="000205B7" w:rsidP="002539CC">
      <w:pPr>
        <w:rPr>
          <w:rFonts w:cs="Arial"/>
          <w:spacing w:val="-2"/>
          <w:sz w:val="22"/>
          <w:szCs w:val="22"/>
        </w:rPr>
      </w:pPr>
    </w:p>
    <w:p w:rsidR="000205B7" w:rsidRPr="000B1500" w:rsidRDefault="000205B7" w:rsidP="002539CC">
      <w:pPr>
        <w:rPr>
          <w:rFonts w:cs="Arial"/>
          <w:caps/>
          <w:spacing w:val="-2"/>
          <w:sz w:val="22"/>
          <w:szCs w:val="22"/>
        </w:rPr>
      </w:pPr>
      <w:r w:rsidRPr="000B6AA6">
        <w:rPr>
          <w:rFonts w:cs="Arial"/>
          <w:spacing w:val="-2"/>
          <w:sz w:val="22"/>
          <w:szCs w:val="22"/>
        </w:rPr>
        <w:t xml:space="preserve">Dear </w:t>
      </w:r>
      <w:bookmarkStart w:id="8" w:name="sagitec9"/>
      <w:r w:rsidRPr="000B6AA6">
        <w:rPr>
          <w:rFonts w:cs="Arial"/>
          <w:spacing w:val="-2"/>
          <w:sz w:val="22"/>
          <w:szCs w:val="22"/>
        </w:rPr>
        <w:t>{</w:t>
      </w:r>
      <w:proofErr w:type="spellStart"/>
      <w:r w:rsidRPr="000B6AA6">
        <w:rPr>
          <w:rFonts w:cs="Arial"/>
          <w:spacing w:val="-2"/>
          <w:sz w:val="22"/>
          <w:szCs w:val="22"/>
        </w:rPr>
        <w:t>stdMbrSalutation</w:t>
      </w:r>
      <w:proofErr w:type="spellEnd"/>
      <w:r w:rsidRPr="000B6AA6">
        <w:rPr>
          <w:rFonts w:cs="Arial"/>
          <w:spacing w:val="-2"/>
          <w:sz w:val="22"/>
          <w:szCs w:val="22"/>
        </w:rPr>
        <w:t>}</w:t>
      </w:r>
      <w:bookmarkEnd w:id="8"/>
      <w:r w:rsidRPr="000B6AA6">
        <w:rPr>
          <w:rFonts w:cs="Arial"/>
          <w:caps/>
          <w:spacing w:val="-2"/>
          <w:sz w:val="22"/>
          <w:szCs w:val="22"/>
        </w:rPr>
        <w:t>:</w:t>
      </w:r>
    </w:p>
    <w:p w:rsidR="000205B7" w:rsidRPr="000B1500" w:rsidRDefault="000205B7" w:rsidP="002539CC">
      <w:pPr>
        <w:suppressAutoHyphens/>
        <w:rPr>
          <w:b/>
          <w:spacing w:val="-3"/>
          <w:sz w:val="22"/>
          <w:szCs w:val="22"/>
        </w:rPr>
      </w:pPr>
      <w:r w:rsidRPr="000B1500">
        <w:rPr>
          <w:rFonts w:cs="Arial"/>
          <w:spacing w:val="-2"/>
          <w:sz w:val="22"/>
          <w:szCs w:val="22"/>
        </w:rPr>
        <w:t xml:space="preserve"> </w:t>
      </w:r>
      <w:r w:rsidRPr="000B1500">
        <w:rPr>
          <w:b/>
          <w:spacing w:val="-3"/>
          <w:sz w:val="22"/>
          <w:szCs w:val="22"/>
        </w:rPr>
        <w:tab/>
      </w:r>
    </w:p>
    <w:p w:rsidR="00CF4E71" w:rsidRPr="000B1500" w:rsidRDefault="00CF4E71" w:rsidP="002539CC">
      <w:pPr>
        <w:autoSpaceDE w:val="0"/>
        <w:autoSpaceDN w:val="0"/>
        <w:adjustRightInd w:val="0"/>
        <w:rPr>
          <w:rFonts w:cs="Arial"/>
          <w:sz w:val="22"/>
          <w:szCs w:val="22"/>
        </w:rPr>
      </w:pPr>
      <w:r w:rsidRPr="000B1500">
        <w:rPr>
          <w:rFonts w:cs="Arial"/>
          <w:sz w:val="22"/>
          <w:szCs w:val="22"/>
        </w:rPr>
        <w:t xml:space="preserve">The N.D.A.C Chapter </w:t>
      </w:r>
      <w:r w:rsidRPr="000B1500">
        <w:rPr>
          <w:rFonts w:cs="Arial"/>
          <w:bCs/>
          <w:sz w:val="22"/>
          <w:szCs w:val="22"/>
        </w:rPr>
        <w:t>71-02-02-01(6) provides: “</w:t>
      </w:r>
      <w:r w:rsidRPr="000B1500">
        <w:rPr>
          <w:rFonts w:cs="Arial"/>
          <w:sz w:val="22"/>
          <w:szCs w:val="22"/>
        </w:rPr>
        <w:t>Elected officials of participating coun</w:t>
      </w:r>
      <w:r w:rsidR="004C7030">
        <w:rPr>
          <w:rFonts w:cs="Arial"/>
          <w:sz w:val="22"/>
          <w:szCs w:val="22"/>
        </w:rPr>
        <w:t>ties</w:t>
      </w:r>
      <w:r w:rsidRPr="000B1500">
        <w:rPr>
          <w:rFonts w:cs="Arial"/>
          <w:sz w:val="22"/>
          <w:szCs w:val="22"/>
        </w:rPr>
        <w:t>, at their individual option, must enroll or waive participation in writing within six months of taking office or beginning a new term. If no application is made and filed with the office, an irrevocable waiver of participation will occur until the official makes application within six months from the start of a new term.”</w:t>
      </w:r>
    </w:p>
    <w:p w:rsidR="00CF4E71" w:rsidRPr="000B1500" w:rsidRDefault="00CF4E71" w:rsidP="002539CC">
      <w:pPr>
        <w:autoSpaceDE w:val="0"/>
        <w:autoSpaceDN w:val="0"/>
        <w:adjustRightInd w:val="0"/>
        <w:ind w:left="234" w:hanging="234"/>
        <w:rPr>
          <w:rFonts w:cs="Arial"/>
          <w:sz w:val="22"/>
          <w:szCs w:val="22"/>
        </w:rPr>
      </w:pPr>
    </w:p>
    <w:p w:rsidR="00CF4E71" w:rsidRPr="000B1500" w:rsidRDefault="00CF4E71" w:rsidP="002539CC">
      <w:pPr>
        <w:autoSpaceDE w:val="0"/>
        <w:autoSpaceDN w:val="0"/>
        <w:adjustRightInd w:val="0"/>
        <w:rPr>
          <w:rFonts w:cs="Arial"/>
          <w:sz w:val="22"/>
          <w:szCs w:val="22"/>
        </w:rPr>
      </w:pPr>
      <w:r w:rsidRPr="000B1500">
        <w:rPr>
          <w:rFonts w:cs="Arial"/>
          <w:sz w:val="22"/>
          <w:szCs w:val="22"/>
        </w:rPr>
        <w:t xml:space="preserve">In addition to the above, N.D.C.C. Chapter </w:t>
      </w:r>
      <w:r w:rsidRPr="000B1500">
        <w:rPr>
          <w:rFonts w:cs="Arial"/>
          <w:bCs/>
          <w:sz w:val="22"/>
          <w:szCs w:val="22"/>
        </w:rPr>
        <w:t xml:space="preserve">54-52-01(16) provides: </w:t>
      </w:r>
      <w:r w:rsidRPr="000B1500">
        <w:rPr>
          <w:rFonts w:cs="Arial"/>
          <w:sz w:val="22"/>
          <w:szCs w:val="22"/>
        </w:rPr>
        <w:t xml:space="preserve">"Retirement means the acceptance of a retirement allowance under this chapter upon either termination of employment or termination of participation in the retirement plan </w:t>
      </w:r>
      <w:r w:rsidRPr="000B1500">
        <w:rPr>
          <w:rFonts w:cs="Arial"/>
          <w:b/>
          <w:sz w:val="22"/>
          <w:szCs w:val="22"/>
        </w:rPr>
        <w:t>and</w:t>
      </w:r>
      <w:r w:rsidRPr="000B1500">
        <w:rPr>
          <w:rFonts w:cs="Arial"/>
          <w:sz w:val="22"/>
          <w:szCs w:val="22"/>
        </w:rPr>
        <w:t xml:space="preserve"> meeting the normal retirement date.”  And N.D.A.C. Chapter 71-02-01-01(28) provides:  "Termination of participation means termination of eligibility to participate in the retirement plan.”</w:t>
      </w:r>
    </w:p>
    <w:p w:rsidR="00F0302C" w:rsidRDefault="00F0302C" w:rsidP="002539CC">
      <w:pPr>
        <w:tabs>
          <w:tab w:val="left" w:pos="2160"/>
          <w:tab w:val="left" w:pos="6220"/>
        </w:tabs>
        <w:rPr>
          <w:rFonts w:cs="Arial"/>
          <w:sz w:val="22"/>
          <w:szCs w:val="22"/>
        </w:rPr>
      </w:pPr>
    </w:p>
    <w:p w:rsidR="00F0302C" w:rsidRPr="000B1500" w:rsidRDefault="00F0302C" w:rsidP="002539CC">
      <w:pPr>
        <w:autoSpaceDE w:val="0"/>
        <w:autoSpaceDN w:val="0"/>
        <w:adjustRightInd w:val="0"/>
        <w:rPr>
          <w:rFonts w:cs="Arial"/>
          <w:sz w:val="22"/>
          <w:szCs w:val="22"/>
        </w:rPr>
      </w:pPr>
      <w:bookmarkStart w:id="9" w:name="sagitec10"/>
      <w:proofErr w:type="gramStart"/>
      <w:r>
        <w:rPr>
          <w:rFonts w:cs="Arial"/>
          <w:sz w:val="22"/>
          <w:szCs w:val="22"/>
        </w:rPr>
        <w:t>{ 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option has “0”}</w:t>
      </w:r>
      <w:bookmarkEnd w:id="9"/>
    </w:p>
    <w:p w:rsidR="00F0302C" w:rsidRDefault="00F0302C" w:rsidP="002539CC">
      <w:pPr>
        <w:tabs>
          <w:tab w:val="left" w:pos="2160"/>
          <w:tab w:val="left" w:pos="6220"/>
        </w:tabs>
        <w:rPr>
          <w:rFonts w:cs="Arial"/>
          <w:sz w:val="22"/>
          <w:szCs w:val="22"/>
        </w:rPr>
      </w:pPr>
      <w:r w:rsidRPr="000B1500">
        <w:rPr>
          <w:rFonts w:cs="Arial"/>
          <w:sz w:val="22"/>
          <w:szCs w:val="22"/>
        </w:rPr>
        <w:t>This is to confirm that NDPERS received your “Retirement Plan Membership Waiver SFN 54286”. You have elected</w:t>
      </w:r>
      <w:r w:rsidRPr="000B1500">
        <w:rPr>
          <w:rFonts w:cs="Arial"/>
          <w:spacing w:val="-3"/>
          <w:sz w:val="22"/>
          <w:szCs w:val="22"/>
        </w:rPr>
        <w:t xml:space="preserve"> to waive your active participation in the retirement and retiree health insurance credit plans and commence receiving a monthly retirement benefit.  Because of this e</w:t>
      </w:r>
      <w:r w:rsidRPr="000B1500">
        <w:rPr>
          <w:rFonts w:cs="Arial"/>
          <w:sz w:val="22"/>
          <w:szCs w:val="22"/>
        </w:rPr>
        <w:t>lection, you are not required to make any future employee contributions to NDPERS nor is your employer required to make any contributions on your behalf.</w:t>
      </w:r>
    </w:p>
    <w:p w:rsidR="002539CC" w:rsidRDefault="00F0302C" w:rsidP="002539CC">
      <w:pPr>
        <w:tabs>
          <w:tab w:val="left" w:pos="2160"/>
          <w:tab w:val="left" w:pos="6220"/>
        </w:tabs>
        <w:rPr>
          <w:rFonts w:cs="Arial"/>
          <w:sz w:val="22"/>
          <w:szCs w:val="22"/>
        </w:rPr>
      </w:pPr>
      <w:bookmarkStart w:id="10" w:name="sagitec11"/>
      <w:r w:rsidRPr="000B6AA6">
        <w:rPr>
          <w:rFonts w:cs="Arial"/>
          <w:sz w:val="22"/>
          <w:szCs w:val="22"/>
        </w:rPr>
        <w:t>{</w:t>
      </w:r>
      <w:proofErr w:type="gramStart"/>
      <w:r w:rsidRPr="000B6AA6">
        <w:rPr>
          <w:rFonts w:cs="Arial"/>
          <w:sz w:val="22"/>
          <w:szCs w:val="22"/>
        </w:rPr>
        <w:t>x</w:t>
      </w:r>
      <w:proofErr w:type="gramEnd"/>
      <w:r w:rsidRPr="000B6AA6">
        <w:rPr>
          <w:rFonts w:cs="Arial"/>
          <w:sz w:val="22"/>
          <w:szCs w:val="22"/>
        </w:rPr>
        <w:t xml:space="preserve"> </w:t>
      </w:r>
      <w:proofErr w:type="spellStart"/>
      <w:r w:rsidRPr="000B6AA6">
        <w:rPr>
          <w:rFonts w:cs="Arial"/>
          <w:sz w:val="22"/>
          <w:szCs w:val="22"/>
        </w:rPr>
        <w:t>endblock</w:t>
      </w:r>
      <w:proofErr w:type="spellEnd"/>
      <w:r w:rsidRPr="000B6AA6">
        <w:rPr>
          <w:rFonts w:cs="Arial"/>
          <w:sz w:val="22"/>
          <w:szCs w:val="22"/>
        </w:rPr>
        <w:t>}</w:t>
      </w:r>
      <w:bookmarkEnd w:id="10"/>
    </w:p>
    <w:p w:rsidR="000B6AA6" w:rsidRPr="000B1500" w:rsidRDefault="00F0302C" w:rsidP="002539CC">
      <w:pPr>
        <w:tabs>
          <w:tab w:val="left" w:pos="2160"/>
          <w:tab w:val="left" w:pos="6220"/>
        </w:tabs>
        <w:rPr>
          <w:rFonts w:cs="Arial"/>
          <w:sz w:val="22"/>
          <w:szCs w:val="22"/>
        </w:rPr>
      </w:pPr>
      <w:bookmarkStart w:id="11" w:name="sagitec12"/>
      <w:proofErr w:type="gramStart"/>
      <w:r>
        <w:rPr>
          <w:rFonts w:cs="Arial"/>
          <w:sz w:val="22"/>
          <w:szCs w:val="22"/>
        </w:rPr>
        <w:t>{ 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option has “1</w:t>
      </w:r>
      <w:r w:rsidR="000B6AA6">
        <w:rPr>
          <w:rFonts w:cs="Arial"/>
          <w:sz w:val="22"/>
          <w:szCs w:val="22"/>
        </w:rPr>
        <w:t>”}</w:t>
      </w:r>
      <w:bookmarkEnd w:id="11"/>
    </w:p>
    <w:p w:rsidR="000B6AA6" w:rsidRDefault="00CF4E71" w:rsidP="002539CC">
      <w:pPr>
        <w:suppressAutoHyphens/>
        <w:rPr>
          <w:rFonts w:cs="Arial"/>
          <w:spacing w:val="-3"/>
          <w:sz w:val="22"/>
          <w:szCs w:val="22"/>
        </w:rPr>
      </w:pPr>
      <w:r w:rsidRPr="000B1500">
        <w:rPr>
          <w:rFonts w:cs="Arial"/>
          <w:spacing w:val="-3"/>
          <w:sz w:val="22"/>
          <w:szCs w:val="22"/>
        </w:rPr>
        <w:t xml:space="preserve">If you decide to waive active participation in the retirement and retiree health insurance plans, you will need </w:t>
      </w:r>
      <w:r w:rsidR="000B1500" w:rsidRPr="000B1500">
        <w:rPr>
          <w:rFonts w:cs="Arial"/>
          <w:spacing w:val="-3"/>
          <w:sz w:val="22"/>
          <w:szCs w:val="22"/>
        </w:rPr>
        <w:t xml:space="preserve">complete a </w:t>
      </w:r>
      <w:r w:rsidR="000B1500" w:rsidRPr="000B1500">
        <w:rPr>
          <w:rFonts w:cs="Arial"/>
          <w:sz w:val="22"/>
          <w:szCs w:val="22"/>
        </w:rPr>
        <w:t xml:space="preserve">“Retirement Plan Membership Waiver SFN 54286” </w:t>
      </w:r>
      <w:r w:rsidRPr="000B1500">
        <w:rPr>
          <w:rFonts w:cs="Arial"/>
          <w:spacing w:val="-3"/>
          <w:sz w:val="22"/>
          <w:szCs w:val="22"/>
        </w:rPr>
        <w:t xml:space="preserve">and notify your payroll office to stop remitting monthly retirement contributions. Enclosed to assist you in determining whether or not to continue participation in the group retirement plan are two benefit estimates.  </w:t>
      </w:r>
    </w:p>
    <w:p w:rsidR="00CF4E71" w:rsidRPr="000B1500" w:rsidRDefault="007279E7" w:rsidP="002539CC">
      <w:pPr>
        <w:suppressAutoHyphens/>
        <w:rPr>
          <w:rFonts w:cs="Arial"/>
          <w:spacing w:val="-3"/>
          <w:sz w:val="22"/>
          <w:szCs w:val="22"/>
        </w:rPr>
      </w:pPr>
      <w:bookmarkStart w:id="12" w:name="sagitec13"/>
      <w:r w:rsidRPr="000B6AA6">
        <w:rPr>
          <w:rFonts w:cs="Arial"/>
          <w:spacing w:val="-3"/>
          <w:sz w:val="22"/>
          <w:szCs w:val="22"/>
        </w:rPr>
        <w:t>{</w:t>
      </w:r>
      <w:proofErr w:type="gramStart"/>
      <w:r w:rsidRPr="000B6AA6">
        <w:rPr>
          <w:rFonts w:cs="Arial"/>
          <w:spacing w:val="-3"/>
          <w:sz w:val="22"/>
          <w:szCs w:val="22"/>
        </w:rPr>
        <w:t>x</w:t>
      </w:r>
      <w:proofErr w:type="gramEnd"/>
      <w:r w:rsidRPr="000B6AA6">
        <w:rPr>
          <w:rFonts w:cs="Arial"/>
          <w:spacing w:val="-3"/>
          <w:sz w:val="22"/>
          <w:szCs w:val="22"/>
        </w:rPr>
        <w:t xml:space="preserve"> </w:t>
      </w:r>
      <w:proofErr w:type="spellStart"/>
      <w:r w:rsidR="000B1500" w:rsidRPr="000B6AA6">
        <w:rPr>
          <w:rFonts w:cs="Arial"/>
          <w:spacing w:val="-3"/>
          <w:sz w:val="22"/>
          <w:szCs w:val="22"/>
        </w:rPr>
        <w:t>e</w:t>
      </w:r>
      <w:r w:rsidRPr="000B6AA6">
        <w:rPr>
          <w:rFonts w:cs="Arial"/>
          <w:spacing w:val="-3"/>
          <w:sz w:val="22"/>
          <w:szCs w:val="22"/>
        </w:rPr>
        <w:t>nd</w:t>
      </w:r>
      <w:r w:rsidR="000B1500" w:rsidRPr="000B6AA6">
        <w:rPr>
          <w:rFonts w:cs="Arial"/>
          <w:spacing w:val="-3"/>
          <w:sz w:val="22"/>
          <w:szCs w:val="22"/>
        </w:rPr>
        <w:t>block</w:t>
      </w:r>
      <w:proofErr w:type="spellEnd"/>
      <w:r w:rsidR="000B1500" w:rsidRPr="000B6AA6">
        <w:rPr>
          <w:rFonts w:cs="Arial"/>
          <w:spacing w:val="-3"/>
          <w:sz w:val="22"/>
          <w:szCs w:val="22"/>
        </w:rPr>
        <w:t>}</w:t>
      </w:r>
      <w:bookmarkEnd w:id="12"/>
    </w:p>
    <w:p w:rsidR="000B1500" w:rsidRPr="000B1500" w:rsidRDefault="000B1500" w:rsidP="002539CC">
      <w:pPr>
        <w:tabs>
          <w:tab w:val="left" w:pos="2160"/>
          <w:tab w:val="left" w:pos="6220"/>
        </w:tabs>
        <w:rPr>
          <w:rFonts w:cs="Arial"/>
          <w:spacing w:val="-3"/>
          <w:sz w:val="22"/>
          <w:szCs w:val="22"/>
        </w:rPr>
      </w:pPr>
    </w:p>
    <w:p w:rsidR="00BA72ED" w:rsidRPr="000B1500" w:rsidRDefault="00BA72ED" w:rsidP="002539CC">
      <w:pPr>
        <w:suppressAutoHyphens/>
        <w:rPr>
          <w:rFonts w:cs="Arial"/>
          <w:spacing w:val="-3"/>
          <w:sz w:val="22"/>
          <w:szCs w:val="22"/>
        </w:rPr>
      </w:pPr>
      <w:r w:rsidRPr="000B1500">
        <w:rPr>
          <w:rFonts w:cs="Arial"/>
          <w:spacing w:val="-3"/>
          <w:sz w:val="22"/>
          <w:szCs w:val="22"/>
        </w:rPr>
        <w:t xml:space="preserve">If you have any questions, please call NDPERS at </w:t>
      </w:r>
      <w:bookmarkStart w:id="13" w:name="sagitec14"/>
      <w:r w:rsidRPr="000B6AA6">
        <w:rPr>
          <w:rFonts w:cs="Arial"/>
          <w:spacing w:val="-3"/>
          <w:sz w:val="22"/>
          <w:szCs w:val="22"/>
        </w:rPr>
        <w:t>{</w:t>
      </w:r>
      <w:proofErr w:type="spellStart"/>
      <w:r w:rsidR="007451CF" w:rsidRPr="000B6AA6">
        <w:rPr>
          <w:rFonts w:cs="Arial"/>
          <w:spacing w:val="-3"/>
          <w:sz w:val="22"/>
          <w:szCs w:val="22"/>
        </w:rPr>
        <w:t>stdNDPERSPhoneNumber</w:t>
      </w:r>
      <w:proofErr w:type="spellEnd"/>
      <w:r w:rsidRPr="000B6AA6">
        <w:rPr>
          <w:rFonts w:cs="Arial"/>
          <w:spacing w:val="-3"/>
          <w:sz w:val="22"/>
          <w:szCs w:val="22"/>
        </w:rPr>
        <w:t>}</w:t>
      </w:r>
      <w:bookmarkEnd w:id="13"/>
      <w:r w:rsidRPr="000B6AA6">
        <w:rPr>
          <w:rFonts w:cs="Arial"/>
          <w:spacing w:val="-3"/>
          <w:sz w:val="22"/>
          <w:szCs w:val="22"/>
        </w:rPr>
        <w:t xml:space="preserve"> or </w:t>
      </w:r>
      <w:bookmarkStart w:id="14" w:name="sagitec15"/>
      <w:r w:rsidRPr="000B6AA6">
        <w:rPr>
          <w:rFonts w:cs="Arial"/>
          <w:spacing w:val="-3"/>
          <w:sz w:val="22"/>
          <w:szCs w:val="22"/>
        </w:rPr>
        <w:t>{</w:t>
      </w:r>
      <w:proofErr w:type="spellStart"/>
      <w:r w:rsidR="007451CF" w:rsidRPr="000B6AA6">
        <w:rPr>
          <w:rFonts w:cs="Arial"/>
          <w:spacing w:val="-3"/>
          <w:sz w:val="22"/>
          <w:szCs w:val="22"/>
        </w:rPr>
        <w:t>stdNDPERSTollFreePhoneNumber</w:t>
      </w:r>
      <w:proofErr w:type="spellEnd"/>
      <w:r w:rsidRPr="000B6AA6">
        <w:rPr>
          <w:rFonts w:cs="Arial"/>
          <w:spacing w:val="-3"/>
          <w:sz w:val="22"/>
          <w:szCs w:val="22"/>
        </w:rPr>
        <w:t>}</w:t>
      </w:r>
      <w:bookmarkEnd w:id="14"/>
      <w:r w:rsidRPr="000B6AA6">
        <w:rPr>
          <w:rFonts w:cs="Arial"/>
          <w:spacing w:val="-3"/>
          <w:sz w:val="22"/>
          <w:szCs w:val="22"/>
        </w:rPr>
        <w:t>.</w:t>
      </w:r>
    </w:p>
    <w:p w:rsidR="00BA72ED" w:rsidRPr="000B1500" w:rsidRDefault="00BA72ED" w:rsidP="002539CC">
      <w:pPr>
        <w:suppressAutoHyphens/>
        <w:rPr>
          <w:rFonts w:cs="Arial"/>
          <w:spacing w:val="-3"/>
          <w:sz w:val="22"/>
          <w:szCs w:val="22"/>
        </w:rPr>
      </w:pPr>
    </w:p>
    <w:p w:rsidR="00BA72ED" w:rsidRPr="000B1500" w:rsidRDefault="00BA72ED" w:rsidP="002539CC">
      <w:pPr>
        <w:suppressAutoHyphens/>
        <w:rPr>
          <w:rFonts w:cs="Arial"/>
          <w:spacing w:val="-3"/>
          <w:sz w:val="22"/>
          <w:szCs w:val="22"/>
        </w:rPr>
      </w:pPr>
      <w:r w:rsidRPr="000B1500">
        <w:rPr>
          <w:rFonts w:cs="Arial"/>
          <w:spacing w:val="-3"/>
          <w:sz w:val="22"/>
          <w:szCs w:val="22"/>
        </w:rPr>
        <w:t>Sincerely,</w:t>
      </w:r>
    </w:p>
    <w:p w:rsidR="00BA72ED" w:rsidRPr="000B1500" w:rsidRDefault="00BA72ED" w:rsidP="002539CC">
      <w:pPr>
        <w:suppressAutoHyphens/>
        <w:rPr>
          <w:rFonts w:cs="Arial"/>
          <w:spacing w:val="-3"/>
          <w:sz w:val="22"/>
          <w:szCs w:val="22"/>
        </w:rPr>
      </w:pPr>
    </w:p>
    <w:p w:rsidR="00BA72ED" w:rsidRPr="000B1500" w:rsidRDefault="00BA72ED" w:rsidP="002539CC">
      <w:pPr>
        <w:suppressAutoHyphens/>
        <w:rPr>
          <w:rFonts w:cs="Arial"/>
          <w:spacing w:val="-3"/>
          <w:sz w:val="22"/>
          <w:szCs w:val="22"/>
        </w:rPr>
      </w:pPr>
    </w:p>
    <w:p w:rsidR="00BA72ED" w:rsidRPr="000B1500" w:rsidRDefault="00BA72ED" w:rsidP="002539CC">
      <w:pPr>
        <w:suppressAutoHyphens/>
        <w:rPr>
          <w:rFonts w:cs="Arial"/>
          <w:spacing w:val="-3"/>
          <w:sz w:val="22"/>
          <w:szCs w:val="22"/>
        </w:rPr>
      </w:pPr>
    </w:p>
    <w:p w:rsidR="00D904C7" w:rsidRPr="000B1500" w:rsidRDefault="0027656C" w:rsidP="002539CC">
      <w:pPr>
        <w:suppressAutoHyphens/>
        <w:rPr>
          <w:rFonts w:cs="Arial"/>
          <w:spacing w:val="-3"/>
          <w:sz w:val="22"/>
          <w:szCs w:val="22"/>
        </w:rPr>
      </w:pPr>
      <w:r w:rsidRPr="000B1500">
        <w:rPr>
          <w:rFonts w:cs="Arial"/>
          <w:spacing w:val="-3"/>
          <w:sz w:val="22"/>
          <w:szCs w:val="22"/>
        </w:rPr>
        <w:lastRenderedPageBreak/>
        <w:t>NDPERS Benefits</w:t>
      </w:r>
      <w:r w:rsidR="00BA72ED" w:rsidRPr="000B1500">
        <w:rPr>
          <w:rFonts w:cs="Arial"/>
          <w:spacing w:val="-3"/>
          <w:sz w:val="22"/>
          <w:szCs w:val="22"/>
        </w:rPr>
        <w:t xml:space="preserve"> Division</w:t>
      </w:r>
    </w:p>
    <w:p w:rsidR="003564AF" w:rsidRPr="000B1500" w:rsidRDefault="003564AF" w:rsidP="002539CC">
      <w:pPr>
        <w:suppressAutoHyphens/>
        <w:rPr>
          <w:rFonts w:cs="Arial"/>
          <w:spacing w:val="-3"/>
          <w:sz w:val="22"/>
          <w:szCs w:val="22"/>
        </w:rPr>
      </w:pPr>
    </w:p>
    <w:p w:rsidR="002539CC" w:rsidRPr="000B1500" w:rsidRDefault="002539CC" w:rsidP="002539CC">
      <w:pPr>
        <w:tabs>
          <w:tab w:val="left" w:pos="2160"/>
          <w:tab w:val="left" w:pos="6220"/>
        </w:tabs>
        <w:rPr>
          <w:rFonts w:cs="Arial"/>
          <w:sz w:val="22"/>
          <w:szCs w:val="22"/>
        </w:rPr>
      </w:pPr>
      <w:bookmarkStart w:id="15" w:name="sagitec16"/>
      <w:proofErr w:type="gramStart"/>
      <w:r>
        <w:rPr>
          <w:rFonts w:cs="Arial"/>
          <w:sz w:val="22"/>
          <w:szCs w:val="22"/>
        </w:rPr>
        <w:t>{ x</w:t>
      </w:r>
      <w:proofErr w:type="gramEnd"/>
      <w:r>
        <w:rPr>
          <w:rFonts w:cs="Arial"/>
          <w:sz w:val="22"/>
          <w:szCs w:val="22"/>
        </w:rPr>
        <w:t xml:space="preserve"> </w:t>
      </w:r>
      <w:proofErr w:type="spellStart"/>
      <w:r>
        <w:rPr>
          <w:rFonts w:cs="Arial"/>
          <w:sz w:val="22"/>
          <w:szCs w:val="22"/>
        </w:rPr>
        <w:t>quwhen</w:t>
      </w:r>
      <w:proofErr w:type="spellEnd"/>
      <w:r>
        <w:rPr>
          <w:rFonts w:cs="Arial"/>
          <w:sz w:val="22"/>
          <w:szCs w:val="22"/>
        </w:rPr>
        <w:t xml:space="preserve"> option has “1”}</w:t>
      </w:r>
      <w:bookmarkEnd w:id="15"/>
    </w:p>
    <w:p w:rsidR="002539CC" w:rsidRDefault="002539CC">
      <w:pPr>
        <w:suppressAutoHyphens/>
        <w:rPr>
          <w:rFonts w:cs="Arial"/>
          <w:spacing w:val="-3"/>
          <w:sz w:val="22"/>
          <w:szCs w:val="22"/>
        </w:rPr>
      </w:pPr>
      <w:r>
        <w:rPr>
          <w:rFonts w:cs="Arial"/>
          <w:spacing w:val="-3"/>
          <w:sz w:val="22"/>
          <w:szCs w:val="22"/>
        </w:rPr>
        <w:t>Enclosure – Benefit Estimates</w:t>
      </w:r>
    </w:p>
    <w:p w:rsidR="002539CC" w:rsidRPr="000B1500" w:rsidRDefault="002539CC">
      <w:pPr>
        <w:suppressAutoHyphens/>
        <w:rPr>
          <w:rFonts w:cs="Arial"/>
          <w:spacing w:val="-3"/>
          <w:sz w:val="22"/>
          <w:szCs w:val="22"/>
        </w:rPr>
      </w:pPr>
      <w:bookmarkStart w:id="16" w:name="sagitec17"/>
      <w:r>
        <w:rPr>
          <w:rFonts w:cs="Arial"/>
          <w:spacing w:val="-3"/>
          <w:sz w:val="22"/>
          <w:szCs w:val="22"/>
        </w:rPr>
        <w:t>{</w:t>
      </w:r>
      <w:proofErr w:type="gramStart"/>
      <w:r>
        <w:rPr>
          <w:rFonts w:cs="Arial"/>
          <w:spacing w:val="-3"/>
          <w:sz w:val="22"/>
          <w:szCs w:val="22"/>
        </w:rPr>
        <w:t>x</w:t>
      </w:r>
      <w:proofErr w:type="gramEnd"/>
      <w:r>
        <w:rPr>
          <w:rFonts w:cs="Arial"/>
          <w:spacing w:val="-3"/>
          <w:sz w:val="22"/>
          <w:szCs w:val="22"/>
        </w:rPr>
        <w:t xml:space="preserve"> </w:t>
      </w:r>
      <w:proofErr w:type="spellStart"/>
      <w:r>
        <w:rPr>
          <w:rFonts w:cs="Arial"/>
          <w:spacing w:val="-3"/>
          <w:sz w:val="22"/>
          <w:szCs w:val="22"/>
        </w:rPr>
        <w:t>endblock</w:t>
      </w:r>
      <w:proofErr w:type="spellEnd"/>
      <w:r>
        <w:rPr>
          <w:rFonts w:cs="Arial"/>
          <w:spacing w:val="-3"/>
          <w:sz w:val="22"/>
          <w:szCs w:val="22"/>
        </w:rPr>
        <w:t>}</w:t>
      </w:r>
      <w:bookmarkEnd w:id="16"/>
    </w:p>
    <w:sectPr w:rsidR="002539CC" w:rsidRPr="000B1500" w:rsidSect="000F560B">
      <w:headerReference w:type="even" r:id="rId7"/>
      <w:headerReference w:type="default" r:id="rId8"/>
      <w:footerReference w:type="even" r:id="rId9"/>
      <w:footerReference w:type="default" r:id="rId10"/>
      <w:headerReference w:type="first" r:id="rId11"/>
      <w:footerReference w:type="first" r:id="rId12"/>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970" w:rsidRDefault="00075970">
      <w:r>
        <w:separator/>
      </w:r>
    </w:p>
  </w:endnote>
  <w:endnote w:type="continuationSeparator" w:id="0">
    <w:p w:rsidR="00075970" w:rsidRDefault="00075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60B" w:rsidRDefault="000F5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030" w:rsidRPr="004C7030" w:rsidRDefault="004C7030">
    <w:pPr>
      <w:pStyle w:val="Footer"/>
      <w:rPr>
        <w:sz w:val="18"/>
      </w:rPr>
    </w:pPr>
    <w:r w:rsidRPr="004C7030">
      <w:rPr>
        <w:sz w:val="18"/>
      </w:rPr>
      <w:t>APP-7020 (02-201</w:t>
    </w:r>
    <w:r>
      <w:rPr>
        <w:sz w:val="18"/>
      </w:rPr>
      <w:t>7</w:t>
    </w:r>
    <w:r w:rsidRPr="004C7030">
      <w:rPr>
        <w:sz w:val="18"/>
      </w:rPr>
      <w:t>)</w:t>
    </w:r>
  </w:p>
  <w:p w:rsidR="00E378C3" w:rsidRDefault="00E378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60B" w:rsidRDefault="000F56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970" w:rsidRDefault="00075970">
      <w:r>
        <w:separator/>
      </w:r>
    </w:p>
  </w:footnote>
  <w:footnote w:type="continuationSeparator" w:id="0">
    <w:p w:rsidR="00075970" w:rsidRDefault="000759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60B" w:rsidRDefault="000F560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560B" w:rsidRDefault="000F56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319E" w:rsidRDefault="000F560B" w:rsidP="000F560B">
    <w:pPr>
      <w:pStyle w:val="Header"/>
      <w:ind w:left="-1440" w:right="-1440"/>
    </w:pPr>
    <w:bookmarkStart w:id="17" w:name="HeaderImage"/>
    <w:bookmarkStart w:id="18" w:name="_GoBack"/>
    <w:r>
      <w:t>{</w:t>
    </w:r>
    <w:proofErr w:type="spellStart"/>
    <w:r>
      <w:t>ImgImage</w:t>
    </w:r>
    <w:proofErr w:type="spellEnd"/>
    <w:r>
      <w:t>}</w:t>
    </w:r>
    <w:bookmarkEnd w:id="17"/>
    <w:bookmarkEnd w:id="18"/>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205B7"/>
    <w:rsid w:val="00023CCC"/>
    <w:rsid w:val="000340F8"/>
    <w:rsid w:val="00075970"/>
    <w:rsid w:val="00080032"/>
    <w:rsid w:val="00091C96"/>
    <w:rsid w:val="000B1500"/>
    <w:rsid w:val="000B6AA6"/>
    <w:rsid w:val="000D1A37"/>
    <w:rsid w:val="000E758F"/>
    <w:rsid w:val="000F560B"/>
    <w:rsid w:val="0012312D"/>
    <w:rsid w:val="0014759C"/>
    <w:rsid w:val="00171F98"/>
    <w:rsid w:val="001775FF"/>
    <w:rsid w:val="001974AA"/>
    <w:rsid w:val="001A6202"/>
    <w:rsid w:val="002539CC"/>
    <w:rsid w:val="00254DA0"/>
    <w:rsid w:val="00264AF4"/>
    <w:rsid w:val="0027656C"/>
    <w:rsid w:val="00277529"/>
    <w:rsid w:val="002A1EFC"/>
    <w:rsid w:val="002B6E3A"/>
    <w:rsid w:val="002C48AD"/>
    <w:rsid w:val="002D7BE1"/>
    <w:rsid w:val="002E19BD"/>
    <w:rsid w:val="002E3EE6"/>
    <w:rsid w:val="00301E14"/>
    <w:rsid w:val="00333FDB"/>
    <w:rsid w:val="003351DE"/>
    <w:rsid w:val="003564AF"/>
    <w:rsid w:val="0036559C"/>
    <w:rsid w:val="003F45EE"/>
    <w:rsid w:val="00436627"/>
    <w:rsid w:val="0044731A"/>
    <w:rsid w:val="0047157A"/>
    <w:rsid w:val="00496527"/>
    <w:rsid w:val="004C4C2C"/>
    <w:rsid w:val="004C7030"/>
    <w:rsid w:val="00504734"/>
    <w:rsid w:val="00515F48"/>
    <w:rsid w:val="005275EF"/>
    <w:rsid w:val="005438CB"/>
    <w:rsid w:val="00552410"/>
    <w:rsid w:val="0059276F"/>
    <w:rsid w:val="005A7625"/>
    <w:rsid w:val="005D4A97"/>
    <w:rsid w:val="0060302E"/>
    <w:rsid w:val="00622FBB"/>
    <w:rsid w:val="00687544"/>
    <w:rsid w:val="006F38B3"/>
    <w:rsid w:val="006F48AF"/>
    <w:rsid w:val="007279E7"/>
    <w:rsid w:val="007451CF"/>
    <w:rsid w:val="0077299E"/>
    <w:rsid w:val="00775509"/>
    <w:rsid w:val="007A1DFE"/>
    <w:rsid w:val="00804C45"/>
    <w:rsid w:val="00823BA6"/>
    <w:rsid w:val="008632E8"/>
    <w:rsid w:val="00873AD4"/>
    <w:rsid w:val="0088219A"/>
    <w:rsid w:val="008E3B13"/>
    <w:rsid w:val="0090759C"/>
    <w:rsid w:val="00954679"/>
    <w:rsid w:val="00957E90"/>
    <w:rsid w:val="009E36D4"/>
    <w:rsid w:val="00A14FD3"/>
    <w:rsid w:val="00A15790"/>
    <w:rsid w:val="00A31822"/>
    <w:rsid w:val="00A402FB"/>
    <w:rsid w:val="00AA719A"/>
    <w:rsid w:val="00AB11DF"/>
    <w:rsid w:val="00AE319E"/>
    <w:rsid w:val="00AE3417"/>
    <w:rsid w:val="00B1200E"/>
    <w:rsid w:val="00BA72ED"/>
    <w:rsid w:val="00BB7D6F"/>
    <w:rsid w:val="00C110BE"/>
    <w:rsid w:val="00C206B1"/>
    <w:rsid w:val="00C51FC7"/>
    <w:rsid w:val="00C66E69"/>
    <w:rsid w:val="00CC735D"/>
    <w:rsid w:val="00CD062B"/>
    <w:rsid w:val="00CF18CC"/>
    <w:rsid w:val="00CF4E71"/>
    <w:rsid w:val="00D410A7"/>
    <w:rsid w:val="00D904C7"/>
    <w:rsid w:val="00E378C3"/>
    <w:rsid w:val="00E51B80"/>
    <w:rsid w:val="00EA3906"/>
    <w:rsid w:val="00EB72C6"/>
    <w:rsid w:val="00EE39CC"/>
    <w:rsid w:val="00EF2E3C"/>
    <w:rsid w:val="00F0302C"/>
    <w:rsid w:val="00F7528A"/>
    <w:rsid w:val="00F846AD"/>
    <w:rsid w:val="00FB2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D09DF5B0-2F8E-407A-9438-6B0D8A6D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758F"/>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character" w:customStyle="1" w:styleId="FooterChar">
    <w:name w:val="Footer Char"/>
    <w:link w:val="Footer"/>
    <w:uiPriority w:val="99"/>
    <w:rsid w:val="004C7030"/>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TotalTime>
  <Pages>1</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2194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cp:revision>
  <cp:lastPrinted>2008-03-07T09:36:00Z</cp:lastPrinted>
  <dcterms:created xsi:type="dcterms:W3CDTF">2014-02-24T06:44:00Z</dcterms:created>
  <dcterms:modified xsi:type="dcterms:W3CDTF">2017-06-05T14:18:00Z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