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B3" w:rsidRDefault="00F90EB3" w:rsidP="00C90AA3">
      <w:pPr>
        <w:pStyle w:val="Footer"/>
        <w:tabs>
          <w:tab w:val="clear" w:pos="8640"/>
          <w:tab w:val="right" w:pos="4770"/>
        </w:tabs>
        <w:rPr>
          <w:spacing w:val="-2"/>
          <w:sz w:val="22"/>
          <w:szCs w:val="22"/>
        </w:rPr>
      </w:pPr>
    </w:p>
    <w:p w:rsidR="00F90EB3" w:rsidRDefault="00F90EB3" w:rsidP="00C90AA3">
      <w:pPr>
        <w:pStyle w:val="Footer"/>
        <w:tabs>
          <w:tab w:val="clear" w:pos="8640"/>
          <w:tab w:val="right" w:pos="4770"/>
        </w:tabs>
        <w:rPr>
          <w:spacing w:val="-2"/>
          <w:sz w:val="22"/>
          <w:szCs w:val="22"/>
        </w:rPr>
      </w:pPr>
    </w:p>
    <w:p w:rsidR="00C90AA3" w:rsidRPr="00933F9C" w:rsidRDefault="00BA72ED" w:rsidP="00C90AA3">
      <w:pPr>
        <w:pStyle w:val="Footer"/>
        <w:tabs>
          <w:tab w:val="clear" w:pos="8640"/>
          <w:tab w:val="right" w:pos="4770"/>
        </w:tabs>
        <w:rPr>
          <w:sz w:val="22"/>
          <w:szCs w:val="22"/>
        </w:rPr>
      </w:pPr>
      <w:bookmarkStart w:id="0" w:name="sagitec1"/>
      <w:r w:rsidRPr="00933F9C">
        <w:rPr>
          <w:spacing w:val="-2"/>
          <w:sz w:val="22"/>
          <w:szCs w:val="22"/>
        </w:rPr>
        <w:t>{</w:t>
      </w:r>
      <w:proofErr w:type="spellStart"/>
      <w:proofErr w:type="gramStart"/>
      <w:r w:rsidRPr="00933F9C">
        <w:rPr>
          <w:spacing w:val="-2"/>
          <w:sz w:val="22"/>
          <w:szCs w:val="22"/>
        </w:rPr>
        <w:t>stdlongdate</w:t>
      </w:r>
      <w:proofErr w:type="spellEnd"/>
      <w:proofErr w:type="gramEnd"/>
      <w:r w:rsidRPr="00933F9C">
        <w:rPr>
          <w:spacing w:val="-2"/>
          <w:sz w:val="22"/>
          <w:szCs w:val="22"/>
        </w:rPr>
        <w:t>}</w:t>
      </w:r>
      <w:bookmarkEnd w:id="0"/>
      <w:r w:rsidR="006D1478" w:rsidRPr="00933F9C">
        <w:rPr>
          <w:spacing w:val="-2"/>
          <w:sz w:val="22"/>
          <w:szCs w:val="22"/>
        </w:rPr>
        <w:tab/>
      </w:r>
      <w:r w:rsidR="006D1478" w:rsidRPr="00933F9C">
        <w:rPr>
          <w:spacing w:val="-2"/>
          <w:sz w:val="22"/>
          <w:szCs w:val="22"/>
        </w:rPr>
        <w:tab/>
      </w:r>
      <w:r w:rsidR="006D1478" w:rsidRPr="00933F9C">
        <w:rPr>
          <w:spacing w:val="-2"/>
          <w:sz w:val="22"/>
          <w:szCs w:val="22"/>
        </w:rPr>
        <w:tab/>
      </w:r>
      <w:r w:rsidR="006D1478" w:rsidRPr="00933F9C">
        <w:rPr>
          <w:spacing w:val="-2"/>
          <w:sz w:val="22"/>
          <w:szCs w:val="22"/>
        </w:rPr>
        <w:tab/>
      </w:r>
      <w:r w:rsidR="00F90EB3">
        <w:rPr>
          <w:spacing w:val="-2"/>
          <w:sz w:val="22"/>
          <w:szCs w:val="22"/>
        </w:rPr>
        <w:tab/>
      </w:r>
      <w:r w:rsidR="006D1478" w:rsidRPr="00933F9C">
        <w:rPr>
          <w:spacing w:val="-2"/>
          <w:sz w:val="22"/>
          <w:szCs w:val="22"/>
        </w:rPr>
        <w:t>Member ID:</w:t>
      </w:r>
      <w:r w:rsidR="00C90AA3" w:rsidRPr="00933F9C">
        <w:rPr>
          <w:spacing w:val="-2"/>
          <w:sz w:val="22"/>
          <w:szCs w:val="22"/>
        </w:rPr>
        <w:t xml:space="preserve"> </w:t>
      </w:r>
      <w:bookmarkStart w:id="1" w:name="sagitec2"/>
      <w:r w:rsidR="00C90AA3" w:rsidRPr="00933F9C">
        <w:rPr>
          <w:sz w:val="22"/>
          <w:szCs w:val="22"/>
        </w:rPr>
        <w:t>{</w:t>
      </w:r>
      <w:proofErr w:type="spellStart"/>
      <w:r w:rsidR="00C90AA3" w:rsidRPr="00933F9C">
        <w:rPr>
          <w:sz w:val="22"/>
          <w:szCs w:val="22"/>
        </w:rPr>
        <w:t>stdMbrPERSLinkID</w:t>
      </w:r>
      <w:proofErr w:type="spellEnd"/>
      <w:r w:rsidR="00C90AA3" w:rsidRPr="00933F9C">
        <w:rPr>
          <w:sz w:val="22"/>
          <w:szCs w:val="22"/>
        </w:rPr>
        <w:t>}</w:t>
      </w:r>
      <w:bookmarkEnd w:id="1"/>
    </w:p>
    <w:p w:rsidR="00BA72ED" w:rsidRDefault="00BA72ED" w:rsidP="00C90AA3">
      <w:pPr>
        <w:rPr>
          <w:spacing w:val="-2"/>
          <w:sz w:val="22"/>
          <w:szCs w:val="22"/>
        </w:rPr>
      </w:pPr>
      <w:bookmarkStart w:id="2" w:name="_GoBack"/>
      <w:bookmarkEnd w:id="2"/>
    </w:p>
    <w:p w:rsidR="00F90EB3" w:rsidRPr="00933F9C" w:rsidRDefault="00F90EB3" w:rsidP="00C90AA3">
      <w:pPr>
        <w:rPr>
          <w:spacing w:val="-2"/>
          <w:sz w:val="22"/>
          <w:szCs w:val="22"/>
        </w:rPr>
      </w:pPr>
    </w:p>
    <w:p w:rsidR="00BA72ED" w:rsidRPr="00933F9C" w:rsidRDefault="00BA72ED" w:rsidP="00C90AA3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OCName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933F9C" w:rsidRDefault="00BA72ED" w:rsidP="00C90AA3">
      <w:pPr>
        <w:rPr>
          <w:rFonts w:cs="Arial"/>
          <w:spacing w:val="-2"/>
          <w:sz w:val="22"/>
          <w:szCs w:val="22"/>
        </w:rPr>
      </w:pPr>
      <w:bookmarkStart w:id="4" w:name="sagitec4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OrgName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933F9C" w:rsidRDefault="00BA72ED" w:rsidP="00C90AA3">
      <w:pPr>
        <w:rPr>
          <w:rFonts w:cs="Arial"/>
          <w:spacing w:val="-2"/>
          <w:sz w:val="22"/>
          <w:szCs w:val="22"/>
        </w:rPr>
      </w:pPr>
      <w:bookmarkStart w:id="5" w:name="sagitec5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r w:rsidRPr="00933F9C">
        <w:rPr>
          <w:rFonts w:cs="Arial"/>
          <w:spacing w:val="-2"/>
          <w:sz w:val="22"/>
          <w:szCs w:val="22"/>
        </w:rPr>
        <w:t>OCAdrCorStreet1}</w:t>
      </w:r>
      <w:bookmarkEnd w:id="5"/>
    </w:p>
    <w:p w:rsidR="00BA72ED" w:rsidRPr="00933F9C" w:rsidRDefault="00BA72ED" w:rsidP="00C90AA3">
      <w:pPr>
        <w:rPr>
          <w:rFonts w:cs="Arial"/>
          <w:spacing w:val="-2"/>
          <w:sz w:val="22"/>
          <w:szCs w:val="22"/>
        </w:rPr>
      </w:pPr>
      <w:bookmarkStart w:id="6" w:name="sagitec6"/>
      <w:r w:rsidRPr="00933F9C">
        <w:rPr>
          <w:rFonts w:cs="Arial"/>
          <w:spacing w:val="-2"/>
          <w:sz w:val="22"/>
          <w:szCs w:val="22"/>
        </w:rPr>
        <w:t>{</w:t>
      </w:r>
      <w:proofErr w:type="gramStart"/>
      <w:r w:rsidRPr="00933F9C">
        <w:rPr>
          <w:rFonts w:cs="Arial"/>
          <w:spacing w:val="-2"/>
          <w:sz w:val="22"/>
          <w:szCs w:val="22"/>
        </w:rPr>
        <w:t>x</w:t>
      </w:r>
      <w:proofErr w:type="gramEnd"/>
      <w:r w:rsidRPr="00933F9C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r w:rsidR="000A1B19">
        <w:rPr>
          <w:rFonts w:cs="Arial"/>
          <w:spacing w:val="-2"/>
          <w:sz w:val="22"/>
          <w:szCs w:val="22"/>
        </w:rPr>
        <w:t xml:space="preserve"> </w:t>
      </w:r>
      <w:r w:rsidRPr="00933F9C">
        <w:rPr>
          <w:rFonts w:cs="Arial"/>
          <w:spacing w:val="-2"/>
          <w:sz w:val="22"/>
          <w:szCs w:val="22"/>
        </w:rPr>
        <w:t>OCAdrCorStreet2}</w:t>
      </w:r>
      <w:bookmarkEnd w:id="6"/>
    </w:p>
    <w:p w:rsidR="00BA72ED" w:rsidRPr="00933F9C" w:rsidRDefault="00BA72ED" w:rsidP="00C90AA3">
      <w:pPr>
        <w:rPr>
          <w:rFonts w:cs="Arial"/>
          <w:spacing w:val="-2"/>
          <w:sz w:val="22"/>
          <w:szCs w:val="22"/>
        </w:rPr>
      </w:pPr>
      <w:bookmarkStart w:id="7" w:name="sagitec7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OCAdrCorCity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7"/>
      <w:r w:rsidR="001C0E1E" w:rsidRPr="00933F9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OCAdrCorState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8"/>
      <w:r w:rsidR="001C0E1E" w:rsidRPr="00933F9C">
        <w:rPr>
          <w:rFonts w:cs="Arial"/>
          <w:spacing w:val="-2"/>
          <w:sz w:val="22"/>
          <w:szCs w:val="22"/>
        </w:rPr>
        <w:t xml:space="preserve"> </w:t>
      </w:r>
      <w:r w:rsidR="00C90AA3" w:rsidRPr="00933F9C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933F9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OCAdrCorZip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C90AA3">
      <w:pPr>
        <w:suppressAutoHyphens/>
        <w:rPr>
          <w:spacing w:val="-3"/>
          <w:sz w:val="22"/>
          <w:szCs w:val="22"/>
        </w:rPr>
      </w:pPr>
    </w:p>
    <w:p w:rsidR="00F90EB3" w:rsidRPr="00933F9C" w:rsidRDefault="00F90EB3" w:rsidP="00C90AA3">
      <w:pPr>
        <w:suppressAutoHyphens/>
        <w:rPr>
          <w:spacing w:val="-3"/>
          <w:sz w:val="22"/>
          <w:szCs w:val="22"/>
        </w:rPr>
      </w:pPr>
    </w:p>
    <w:p w:rsidR="00BA72ED" w:rsidRPr="00933F9C" w:rsidRDefault="00BA72ED" w:rsidP="00C90AA3">
      <w:pPr>
        <w:suppressAutoHyphens/>
        <w:ind w:left="540" w:hanging="540"/>
        <w:rPr>
          <w:b/>
          <w:spacing w:val="-3"/>
          <w:sz w:val="22"/>
          <w:szCs w:val="22"/>
        </w:rPr>
      </w:pPr>
      <w:r w:rsidRPr="00933F9C">
        <w:rPr>
          <w:b/>
          <w:spacing w:val="-3"/>
          <w:sz w:val="22"/>
          <w:szCs w:val="22"/>
        </w:rPr>
        <w:t>RE:</w:t>
      </w:r>
      <w:r w:rsidR="00C90AA3" w:rsidRPr="00933F9C">
        <w:rPr>
          <w:b/>
          <w:spacing w:val="-3"/>
          <w:sz w:val="22"/>
          <w:szCs w:val="22"/>
        </w:rPr>
        <w:t xml:space="preserve">  </w:t>
      </w:r>
      <w:r w:rsidR="00187B51" w:rsidRPr="00933F9C">
        <w:rPr>
          <w:b/>
          <w:spacing w:val="-3"/>
          <w:sz w:val="22"/>
          <w:szCs w:val="22"/>
        </w:rPr>
        <w:t>ACCEPTANCE LETTER FOR ROLLOV</w:t>
      </w:r>
      <w:r w:rsidR="00C90AA3" w:rsidRPr="00933F9C">
        <w:rPr>
          <w:b/>
          <w:spacing w:val="-3"/>
          <w:sz w:val="22"/>
          <w:szCs w:val="22"/>
        </w:rPr>
        <w:t xml:space="preserve">ER/TRANSFER TOWARDS PURCHASE OF </w:t>
      </w:r>
      <w:r w:rsidR="00187B51" w:rsidRPr="00933F9C">
        <w:rPr>
          <w:b/>
          <w:spacing w:val="-3"/>
          <w:sz w:val="22"/>
          <w:szCs w:val="22"/>
        </w:rPr>
        <w:t>ELIGIBLE SERVICE CREDIT</w:t>
      </w:r>
      <w:r w:rsidR="00F90EB3" w:rsidRPr="00F90EB3">
        <w:t xml:space="preserve"> </w:t>
      </w:r>
      <w:bookmarkStart w:id="10" w:name="sagitec10"/>
      <w:r w:rsidR="00F90EB3" w:rsidRPr="00F90EB3">
        <w:rPr>
          <w:b/>
          <w:spacing w:val="-3"/>
          <w:sz w:val="22"/>
          <w:szCs w:val="22"/>
        </w:rPr>
        <w:t>{</w:t>
      </w:r>
      <w:proofErr w:type="spellStart"/>
      <w:r w:rsidR="00F90EB3" w:rsidRPr="00F90EB3">
        <w:rPr>
          <w:b/>
          <w:spacing w:val="-3"/>
          <w:sz w:val="22"/>
          <w:szCs w:val="22"/>
        </w:rPr>
        <w:t>stdMbrFullName</w:t>
      </w:r>
      <w:proofErr w:type="spellEnd"/>
      <w:r w:rsidR="00F90EB3" w:rsidRPr="00F90EB3">
        <w:rPr>
          <w:b/>
          <w:spacing w:val="-3"/>
          <w:sz w:val="22"/>
          <w:szCs w:val="22"/>
        </w:rPr>
        <w:t>}</w:t>
      </w:r>
      <w:bookmarkEnd w:id="10"/>
    </w:p>
    <w:p w:rsidR="00BA72ED" w:rsidRPr="00933F9C" w:rsidRDefault="00BA72ED" w:rsidP="00C90AA3">
      <w:pPr>
        <w:suppressAutoHyphens/>
        <w:rPr>
          <w:b/>
          <w:spacing w:val="-3"/>
          <w:sz w:val="22"/>
          <w:szCs w:val="22"/>
        </w:rPr>
      </w:pPr>
    </w:p>
    <w:p w:rsidR="00BA72ED" w:rsidRPr="00933F9C" w:rsidRDefault="00BA72ED" w:rsidP="00C90AA3">
      <w:pPr>
        <w:suppressAutoHyphens/>
        <w:rPr>
          <w:b/>
          <w:spacing w:val="-3"/>
          <w:sz w:val="22"/>
          <w:szCs w:val="22"/>
        </w:rPr>
      </w:pPr>
      <w:r w:rsidRPr="00933F9C">
        <w:rPr>
          <w:rFonts w:cs="Arial"/>
          <w:spacing w:val="-2"/>
          <w:sz w:val="22"/>
          <w:szCs w:val="22"/>
        </w:rPr>
        <w:t xml:space="preserve">Dear </w:t>
      </w:r>
      <w:bookmarkStart w:id="11" w:name="sagitec11"/>
      <w:r w:rsidR="00D05E57" w:rsidRPr="00933F9C">
        <w:rPr>
          <w:rFonts w:cs="Arial"/>
          <w:spacing w:val="-2"/>
          <w:sz w:val="22"/>
          <w:szCs w:val="22"/>
        </w:rPr>
        <w:t>{</w:t>
      </w:r>
      <w:proofErr w:type="spellStart"/>
      <w:r w:rsidR="000A1B19">
        <w:rPr>
          <w:rFonts w:cs="Arial"/>
          <w:spacing w:val="-2"/>
          <w:sz w:val="22"/>
          <w:szCs w:val="22"/>
        </w:rPr>
        <w:t>qu</w:t>
      </w:r>
      <w:proofErr w:type="spellEnd"/>
      <w:r w:rsidR="000A1B1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33F9C">
        <w:rPr>
          <w:rFonts w:cs="Arial"/>
          <w:spacing w:val="-2"/>
          <w:sz w:val="22"/>
          <w:szCs w:val="22"/>
        </w:rPr>
        <w:t>OC</w:t>
      </w:r>
      <w:r w:rsidR="00C3323D" w:rsidRPr="00933F9C">
        <w:rPr>
          <w:rFonts w:cs="Arial"/>
          <w:spacing w:val="-2"/>
          <w:sz w:val="22"/>
          <w:szCs w:val="22"/>
        </w:rPr>
        <w:t>Salutation</w:t>
      </w:r>
      <w:proofErr w:type="spellEnd"/>
      <w:r w:rsidRPr="00933F9C">
        <w:rPr>
          <w:rFonts w:cs="Arial"/>
          <w:spacing w:val="-2"/>
          <w:sz w:val="22"/>
          <w:szCs w:val="22"/>
        </w:rPr>
        <w:t>}</w:t>
      </w:r>
      <w:bookmarkEnd w:id="11"/>
      <w:r w:rsidR="00187B51" w:rsidRPr="00933F9C">
        <w:rPr>
          <w:rFonts w:cs="Arial"/>
          <w:spacing w:val="-2"/>
          <w:sz w:val="22"/>
          <w:szCs w:val="22"/>
        </w:rPr>
        <w:t>:</w:t>
      </w:r>
    </w:p>
    <w:p w:rsidR="00BA72ED" w:rsidRPr="00933F9C" w:rsidRDefault="00BA72ED" w:rsidP="00C90AA3">
      <w:pPr>
        <w:suppressAutoHyphens/>
        <w:rPr>
          <w:b/>
          <w:spacing w:val="-3"/>
          <w:sz w:val="22"/>
          <w:szCs w:val="22"/>
        </w:rPr>
      </w:pPr>
      <w:r w:rsidRPr="00933F9C">
        <w:rPr>
          <w:b/>
          <w:spacing w:val="-3"/>
          <w:sz w:val="22"/>
          <w:szCs w:val="22"/>
        </w:rPr>
        <w:tab/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 xml:space="preserve">The North Dakota Public Employees Retirement System (NDPERS) is an eligible plan under Section 401(a) of the Internal Revenue Code. NDPERS may accept an eligible rollover distribution/transfer of </w:t>
      </w:r>
      <w:r w:rsidRPr="00933F9C">
        <w:rPr>
          <w:rFonts w:cs="Arial"/>
          <w:b/>
          <w:sz w:val="22"/>
          <w:szCs w:val="22"/>
          <w:u w:val="single"/>
        </w:rPr>
        <w:t>pre-tax dollars</w:t>
      </w:r>
      <w:r w:rsidRPr="00933F9C">
        <w:rPr>
          <w:rFonts w:cs="Arial"/>
          <w:sz w:val="22"/>
          <w:szCs w:val="22"/>
        </w:rPr>
        <w:t xml:space="preserve"> from another eligible retirement plan for the purpose of purchasing service credit. An eligible retirement plan includes only a 401(a) plan, a 401(k) plan, a 403(b), a 457, a traditional IRA, the Federal Employees Retirement System (FERS) Thrift Savings Plan, or a 401(c) Keogh plan whose deposit came from a 401(a) or (k). In addition, NDPERS can accept a trustee-to-trustee transfer from a 403(b) or the State of ND 457 Plan.  The amount rolled over/transferred to NDPERS cannot exceed the retirement benefit portion of the purchase cost and must be made in a lump sum payment. </w:t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 xml:space="preserve">The maximum amount of funds that NDPERS will accept towards this purchase is </w:t>
      </w:r>
      <w:bookmarkStart w:id="12" w:name="sagitec12"/>
      <w:r w:rsidR="00E00029" w:rsidRPr="00933F9C">
        <w:rPr>
          <w:rFonts w:cs="Arial"/>
          <w:sz w:val="22"/>
          <w:szCs w:val="22"/>
        </w:rPr>
        <w:t>{</w:t>
      </w:r>
      <w:proofErr w:type="spellStart"/>
      <w:r w:rsidR="00933F9C">
        <w:rPr>
          <w:rFonts w:cs="Arial"/>
          <w:sz w:val="22"/>
          <w:szCs w:val="22"/>
        </w:rPr>
        <w:t>Purchase</w:t>
      </w:r>
      <w:r w:rsidR="00C90AA3" w:rsidRPr="00933F9C">
        <w:rPr>
          <w:rFonts w:cs="Arial"/>
          <w:sz w:val="22"/>
          <w:szCs w:val="22"/>
        </w:rPr>
        <w:t>CostRetirementPortion</w:t>
      </w:r>
      <w:proofErr w:type="spellEnd"/>
      <w:r w:rsidR="00E00029" w:rsidRPr="00933F9C">
        <w:rPr>
          <w:rFonts w:cs="Arial"/>
          <w:sz w:val="22"/>
          <w:szCs w:val="22"/>
        </w:rPr>
        <w:t>}</w:t>
      </w:r>
      <w:bookmarkEnd w:id="12"/>
      <w:r w:rsidR="00E00029" w:rsidRPr="00933F9C">
        <w:rPr>
          <w:rFonts w:cs="Arial"/>
          <w:sz w:val="22"/>
          <w:szCs w:val="22"/>
        </w:rPr>
        <w:t>.</w:t>
      </w:r>
      <w:r w:rsidRPr="00933F9C">
        <w:rPr>
          <w:rFonts w:cs="Arial"/>
          <w:sz w:val="22"/>
          <w:szCs w:val="22"/>
        </w:rPr>
        <w:t xml:space="preserve">  This is towards the purchase of </w:t>
      </w:r>
      <w:bookmarkStart w:id="13" w:name="sagitec13"/>
      <w:r w:rsidR="00E00029" w:rsidRPr="00933F9C">
        <w:rPr>
          <w:rFonts w:cs="Arial"/>
          <w:sz w:val="22"/>
          <w:szCs w:val="22"/>
        </w:rPr>
        <w:t>{</w:t>
      </w:r>
      <w:proofErr w:type="spellStart"/>
      <w:r w:rsidR="00C90AA3" w:rsidRPr="00933F9C">
        <w:rPr>
          <w:rFonts w:cs="Arial"/>
          <w:sz w:val="22"/>
          <w:szCs w:val="22"/>
        </w:rPr>
        <w:t>TotalTime</w:t>
      </w:r>
      <w:r w:rsidR="00933F9C">
        <w:rPr>
          <w:rFonts w:cs="Arial"/>
          <w:sz w:val="22"/>
          <w:szCs w:val="22"/>
        </w:rPr>
        <w:t>T</w:t>
      </w:r>
      <w:r w:rsidR="00C90AA3" w:rsidRPr="00933F9C">
        <w:rPr>
          <w:rFonts w:cs="Arial"/>
          <w:sz w:val="22"/>
          <w:szCs w:val="22"/>
        </w:rPr>
        <w:t>oPurchase</w:t>
      </w:r>
      <w:proofErr w:type="spellEnd"/>
      <w:r w:rsidR="00E00029" w:rsidRPr="00933F9C">
        <w:rPr>
          <w:rFonts w:cs="Arial"/>
          <w:sz w:val="22"/>
          <w:szCs w:val="22"/>
        </w:rPr>
        <w:t>}</w:t>
      </w:r>
      <w:bookmarkEnd w:id="13"/>
      <w:r w:rsidRPr="00933F9C">
        <w:rPr>
          <w:rFonts w:cs="Arial"/>
          <w:sz w:val="22"/>
          <w:szCs w:val="22"/>
        </w:rPr>
        <w:t xml:space="preserve"> eligible months of service credit.  To verify the eligibility of NDPERS to accept funds, a completed NDPERS Rollover/Transfer Request for Service Credit Purchases SFN 52059 form must be submitted to NDPERS.  </w:t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 xml:space="preserve">As long as the funds for the above-mentioned individual are pre-tax dollars from a type of plan listed above, which is what the member has indicated, then NDPERS can accept the funds towards the purchase of eligible service credit.  </w:t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>The check should be made payable and sent to:</w:t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  <w:t>NDPERS</w:t>
      </w:r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  <w:t xml:space="preserve">FBO </w:t>
      </w:r>
      <w:bookmarkStart w:id="14" w:name="sagitec14"/>
      <w:r w:rsidR="00E00029" w:rsidRPr="00933F9C">
        <w:rPr>
          <w:rFonts w:cs="Arial"/>
          <w:sz w:val="22"/>
          <w:szCs w:val="22"/>
        </w:rPr>
        <w:t>{</w:t>
      </w:r>
      <w:proofErr w:type="spellStart"/>
      <w:r w:rsidR="00E00029" w:rsidRPr="00933F9C">
        <w:rPr>
          <w:rFonts w:cs="Arial"/>
          <w:sz w:val="22"/>
          <w:szCs w:val="22"/>
        </w:rPr>
        <w:t>stdMbr</w:t>
      </w:r>
      <w:r w:rsidR="00C3323D" w:rsidRPr="00933F9C">
        <w:rPr>
          <w:rFonts w:cs="Arial"/>
          <w:sz w:val="22"/>
          <w:szCs w:val="22"/>
        </w:rPr>
        <w:t>Salutation</w:t>
      </w:r>
      <w:proofErr w:type="spellEnd"/>
      <w:r w:rsidR="00E00029" w:rsidRPr="00933F9C">
        <w:rPr>
          <w:rFonts w:cs="Arial"/>
          <w:sz w:val="22"/>
          <w:szCs w:val="22"/>
        </w:rPr>
        <w:t>}</w:t>
      </w:r>
      <w:bookmarkEnd w:id="14"/>
      <w:r w:rsidR="00C90AA3" w:rsidRPr="00933F9C">
        <w:rPr>
          <w:rFonts w:cs="Arial"/>
          <w:sz w:val="22"/>
          <w:szCs w:val="22"/>
        </w:rPr>
        <w:t xml:space="preserve"> – </w:t>
      </w:r>
      <w:bookmarkStart w:id="15" w:name="sagitec15"/>
      <w:r w:rsidR="00CB13B3" w:rsidRPr="00933F9C">
        <w:rPr>
          <w:rFonts w:cs="Arial"/>
          <w:sz w:val="22"/>
          <w:szCs w:val="22"/>
        </w:rPr>
        <w:t>{</w:t>
      </w:r>
      <w:proofErr w:type="spellStart"/>
      <w:r w:rsidR="00CB13B3" w:rsidRPr="00933F9C">
        <w:rPr>
          <w:rFonts w:cs="Arial"/>
          <w:sz w:val="22"/>
          <w:szCs w:val="22"/>
        </w:rPr>
        <w:t>stdMbr</w:t>
      </w:r>
      <w:r w:rsidR="00C90AA3" w:rsidRPr="00933F9C">
        <w:rPr>
          <w:rFonts w:cs="Arial"/>
          <w:sz w:val="22"/>
          <w:szCs w:val="22"/>
        </w:rPr>
        <w:t>PERSL</w:t>
      </w:r>
      <w:r w:rsidR="00CB13B3" w:rsidRPr="00933F9C">
        <w:rPr>
          <w:rFonts w:cs="Arial"/>
          <w:sz w:val="22"/>
          <w:szCs w:val="22"/>
        </w:rPr>
        <w:t>inkID</w:t>
      </w:r>
      <w:proofErr w:type="spellEnd"/>
      <w:r w:rsidR="00CB13B3" w:rsidRPr="00933F9C">
        <w:rPr>
          <w:rFonts w:cs="Arial"/>
          <w:sz w:val="22"/>
          <w:szCs w:val="22"/>
        </w:rPr>
        <w:t>}</w:t>
      </w:r>
      <w:bookmarkEnd w:id="15"/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smartTag w:uri="urn:schemas-microsoft-com:office:smarttags" w:element="address">
        <w:smartTag w:uri="urn:schemas-microsoft-com:office:smarttags" w:element="Street">
          <w:r w:rsidRPr="00933F9C">
            <w:rPr>
              <w:rFonts w:cs="Arial"/>
              <w:sz w:val="22"/>
              <w:szCs w:val="22"/>
            </w:rPr>
            <w:t>PO Box</w:t>
          </w:r>
        </w:smartTag>
        <w:r w:rsidRPr="00933F9C">
          <w:rPr>
            <w:rFonts w:cs="Arial"/>
            <w:sz w:val="22"/>
            <w:szCs w:val="22"/>
          </w:rPr>
          <w:t xml:space="preserve"> 1657</w:t>
        </w:r>
      </w:smartTag>
    </w:p>
    <w:p w:rsidR="00187B51" w:rsidRPr="00933F9C" w:rsidRDefault="00187B51" w:rsidP="00C90AA3">
      <w:pPr>
        <w:tabs>
          <w:tab w:val="left" w:pos="-710"/>
          <w:tab w:val="right" w:pos="-638"/>
        </w:tabs>
        <w:rPr>
          <w:rFonts w:cs="Arial"/>
          <w:sz w:val="22"/>
          <w:szCs w:val="22"/>
        </w:rPr>
      </w:pP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r w:rsidRPr="00933F9C">
        <w:rPr>
          <w:rFonts w:cs="Arial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933F9C">
            <w:rPr>
              <w:rFonts w:cs="Arial"/>
              <w:sz w:val="22"/>
              <w:szCs w:val="22"/>
            </w:rPr>
            <w:t>Bismarck</w:t>
          </w:r>
        </w:smartTag>
        <w:r w:rsidRPr="00933F9C">
          <w:rPr>
            <w:rFonts w:cs="Arial"/>
            <w:sz w:val="22"/>
            <w:szCs w:val="22"/>
          </w:rPr>
          <w:t xml:space="preserve"> </w:t>
        </w:r>
        <w:smartTag w:uri="urn:schemas-microsoft-com:office:smarttags" w:element="State">
          <w:r w:rsidRPr="00933F9C">
            <w:rPr>
              <w:rFonts w:cs="Arial"/>
              <w:sz w:val="22"/>
              <w:szCs w:val="22"/>
            </w:rPr>
            <w:t>ND</w:t>
          </w:r>
        </w:smartTag>
        <w:r w:rsidRPr="00933F9C">
          <w:rPr>
            <w:rFonts w:cs="Arial"/>
            <w:sz w:val="22"/>
            <w:szCs w:val="22"/>
          </w:rPr>
          <w:t xml:space="preserve">  </w:t>
        </w:r>
        <w:smartTag w:uri="urn:schemas-microsoft-com:office:smarttags" w:element="PostalCode">
          <w:r w:rsidRPr="00933F9C">
            <w:rPr>
              <w:rFonts w:cs="Arial"/>
              <w:sz w:val="22"/>
              <w:szCs w:val="22"/>
            </w:rPr>
            <w:t>58502-1657</w:t>
          </w:r>
        </w:smartTag>
      </w:smartTag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</w:p>
    <w:p w:rsidR="00C3323D" w:rsidRPr="00933F9C" w:rsidRDefault="00C3323D" w:rsidP="00C90AA3">
      <w:pPr>
        <w:suppressAutoHyphens/>
        <w:rPr>
          <w:rFonts w:cs="Arial"/>
          <w:spacing w:val="-3"/>
          <w:sz w:val="22"/>
          <w:szCs w:val="22"/>
        </w:rPr>
      </w:pPr>
      <w:r w:rsidRPr="00933F9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16"/>
      <w:r w:rsidRPr="00933F9C">
        <w:rPr>
          <w:rFonts w:cs="Arial"/>
          <w:spacing w:val="-3"/>
          <w:sz w:val="22"/>
          <w:szCs w:val="22"/>
        </w:rPr>
        <w:t>{</w:t>
      </w:r>
      <w:proofErr w:type="spellStart"/>
      <w:r w:rsidRPr="00933F9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33F9C">
        <w:rPr>
          <w:rFonts w:cs="Arial"/>
          <w:spacing w:val="-3"/>
          <w:sz w:val="22"/>
          <w:szCs w:val="22"/>
        </w:rPr>
        <w:t>}</w:t>
      </w:r>
      <w:bookmarkEnd w:id="16"/>
      <w:r w:rsidRPr="00933F9C">
        <w:rPr>
          <w:rFonts w:cs="Arial"/>
          <w:spacing w:val="-3"/>
          <w:sz w:val="22"/>
          <w:szCs w:val="22"/>
        </w:rPr>
        <w:t xml:space="preserve"> or </w:t>
      </w:r>
      <w:bookmarkStart w:id="17" w:name="sagitec17"/>
      <w:r w:rsidRPr="00933F9C">
        <w:rPr>
          <w:rFonts w:cs="Arial"/>
          <w:spacing w:val="-3"/>
          <w:sz w:val="22"/>
          <w:szCs w:val="22"/>
        </w:rPr>
        <w:t>{</w:t>
      </w:r>
      <w:proofErr w:type="spellStart"/>
      <w:r w:rsidRPr="00933F9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33F9C">
        <w:rPr>
          <w:rFonts w:cs="Arial"/>
          <w:spacing w:val="-3"/>
          <w:sz w:val="22"/>
          <w:szCs w:val="22"/>
        </w:rPr>
        <w:t>}</w:t>
      </w:r>
      <w:bookmarkEnd w:id="17"/>
      <w:r w:rsidRPr="00933F9C">
        <w:rPr>
          <w:rFonts w:cs="Arial"/>
          <w:spacing w:val="-3"/>
          <w:sz w:val="22"/>
          <w:szCs w:val="22"/>
        </w:rPr>
        <w:t>.</w:t>
      </w:r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  <w:r w:rsidRPr="00933F9C">
        <w:rPr>
          <w:rFonts w:cs="Arial"/>
          <w:spacing w:val="-3"/>
          <w:sz w:val="22"/>
          <w:szCs w:val="22"/>
        </w:rPr>
        <w:t>Sincerely,</w:t>
      </w:r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33F9C" w:rsidRDefault="00BA72ED" w:rsidP="00C90AA3">
      <w:pPr>
        <w:suppressAutoHyphens/>
        <w:rPr>
          <w:rFonts w:cs="Arial"/>
          <w:spacing w:val="-3"/>
          <w:sz w:val="22"/>
          <w:szCs w:val="22"/>
        </w:rPr>
      </w:pPr>
    </w:p>
    <w:p w:rsidR="003D7534" w:rsidRPr="00E00029" w:rsidRDefault="00BA72ED" w:rsidP="00C90AA3">
      <w:pPr>
        <w:suppressAutoHyphens/>
        <w:rPr>
          <w:rFonts w:cs="Arial"/>
          <w:spacing w:val="-3"/>
          <w:sz w:val="22"/>
          <w:szCs w:val="22"/>
        </w:rPr>
      </w:pPr>
      <w:r w:rsidRPr="00933F9C">
        <w:rPr>
          <w:rFonts w:cs="Arial"/>
          <w:spacing w:val="-3"/>
          <w:sz w:val="22"/>
          <w:szCs w:val="22"/>
        </w:rPr>
        <w:t>NDPERS</w:t>
      </w:r>
      <w:r w:rsidR="00187B51" w:rsidRPr="00933F9C">
        <w:rPr>
          <w:rFonts w:cs="Arial"/>
          <w:spacing w:val="-3"/>
          <w:sz w:val="22"/>
          <w:szCs w:val="22"/>
        </w:rPr>
        <w:t xml:space="preserve"> Benefits</w:t>
      </w:r>
      <w:r w:rsidR="00220F18" w:rsidRPr="00933F9C">
        <w:rPr>
          <w:rFonts w:cs="Arial"/>
          <w:spacing w:val="-3"/>
          <w:sz w:val="22"/>
          <w:szCs w:val="22"/>
        </w:rPr>
        <w:t xml:space="preserve"> </w:t>
      </w:r>
      <w:r w:rsidRPr="00933F9C">
        <w:rPr>
          <w:rFonts w:cs="Arial"/>
          <w:spacing w:val="-3"/>
          <w:sz w:val="22"/>
          <w:szCs w:val="22"/>
        </w:rPr>
        <w:t>Division</w:t>
      </w:r>
    </w:p>
    <w:sectPr w:rsidR="003D7534" w:rsidRPr="00E00029" w:rsidSect="008974E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C27" w:rsidRDefault="009C0C27">
      <w:r>
        <w:separator/>
      </w:r>
    </w:p>
  </w:endnote>
  <w:endnote w:type="continuationSeparator" w:id="0">
    <w:p w:rsidR="009C0C27" w:rsidRDefault="009C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C27" w:rsidRDefault="009C0C27">
      <w:r>
        <w:separator/>
      </w:r>
    </w:p>
  </w:footnote>
  <w:footnote w:type="continuationSeparator" w:id="0">
    <w:p w:rsidR="009C0C27" w:rsidRDefault="009C0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B19" w:rsidRDefault="008974E1" w:rsidP="008974E1">
    <w:pPr>
      <w:pStyle w:val="Header"/>
      <w:ind w:left="-1440" w:righ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46FC"/>
    <w:rsid w:val="000340F8"/>
    <w:rsid w:val="00080032"/>
    <w:rsid w:val="00091C96"/>
    <w:rsid w:val="00094FD9"/>
    <w:rsid w:val="000A1B19"/>
    <w:rsid w:val="00103906"/>
    <w:rsid w:val="0012230D"/>
    <w:rsid w:val="0014759C"/>
    <w:rsid w:val="001815DB"/>
    <w:rsid w:val="00187B51"/>
    <w:rsid w:val="001A6202"/>
    <w:rsid w:val="001C0E1E"/>
    <w:rsid w:val="001C39CC"/>
    <w:rsid w:val="001E7F9D"/>
    <w:rsid w:val="00220F18"/>
    <w:rsid w:val="00254DA0"/>
    <w:rsid w:val="002C48AD"/>
    <w:rsid w:val="002D7443"/>
    <w:rsid w:val="002E184D"/>
    <w:rsid w:val="002E3EE6"/>
    <w:rsid w:val="003119D5"/>
    <w:rsid w:val="003351DE"/>
    <w:rsid w:val="003627C0"/>
    <w:rsid w:val="00363288"/>
    <w:rsid w:val="00366496"/>
    <w:rsid w:val="0038492D"/>
    <w:rsid w:val="003D7534"/>
    <w:rsid w:val="00426EEF"/>
    <w:rsid w:val="00445BEA"/>
    <w:rsid w:val="00485B30"/>
    <w:rsid w:val="00504734"/>
    <w:rsid w:val="005275EF"/>
    <w:rsid w:val="00536F84"/>
    <w:rsid w:val="00543035"/>
    <w:rsid w:val="005A5968"/>
    <w:rsid w:val="005D4A97"/>
    <w:rsid w:val="0060376E"/>
    <w:rsid w:val="00622FBB"/>
    <w:rsid w:val="00640931"/>
    <w:rsid w:val="00687544"/>
    <w:rsid w:val="006A32EE"/>
    <w:rsid w:val="006D1478"/>
    <w:rsid w:val="006F48D9"/>
    <w:rsid w:val="006F5B7A"/>
    <w:rsid w:val="007135F6"/>
    <w:rsid w:val="00724D11"/>
    <w:rsid w:val="0077299E"/>
    <w:rsid w:val="007A1DFE"/>
    <w:rsid w:val="007A4B5C"/>
    <w:rsid w:val="007F787B"/>
    <w:rsid w:val="0086301C"/>
    <w:rsid w:val="008632E8"/>
    <w:rsid w:val="008974E1"/>
    <w:rsid w:val="009131BA"/>
    <w:rsid w:val="00933F9C"/>
    <w:rsid w:val="00943FD6"/>
    <w:rsid w:val="00954679"/>
    <w:rsid w:val="009C0C27"/>
    <w:rsid w:val="00A15790"/>
    <w:rsid w:val="00A564C9"/>
    <w:rsid w:val="00A84451"/>
    <w:rsid w:val="00B73F79"/>
    <w:rsid w:val="00BA72ED"/>
    <w:rsid w:val="00C206B1"/>
    <w:rsid w:val="00C3323D"/>
    <w:rsid w:val="00C90AA3"/>
    <w:rsid w:val="00CB13B3"/>
    <w:rsid w:val="00CD062B"/>
    <w:rsid w:val="00D05E57"/>
    <w:rsid w:val="00D904C7"/>
    <w:rsid w:val="00DC6957"/>
    <w:rsid w:val="00E00029"/>
    <w:rsid w:val="00E04A06"/>
    <w:rsid w:val="00E7434F"/>
    <w:rsid w:val="00E962EC"/>
    <w:rsid w:val="00EE762C"/>
    <w:rsid w:val="00F65260"/>
    <w:rsid w:val="00F7528A"/>
    <w:rsid w:val="00F86DEF"/>
    <w:rsid w:val="00F90EB3"/>
    <w:rsid w:val="00F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9B59CEF-53C5-41FE-9EB1-0E57E17B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3D7534"/>
    <w:rPr>
      <w:sz w:val="16"/>
      <w:szCs w:val="16"/>
    </w:rPr>
  </w:style>
  <w:style w:type="paragraph" w:styleId="CommentText">
    <w:name w:val="annotation text"/>
    <w:basedOn w:val="Normal"/>
    <w:semiHidden/>
    <w:rsid w:val="003D753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D7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