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both"/>
        <w:rPr>
          <w:rFonts w:hint="default"/>
          <w:lang w:val="en-IN"/>
        </w:rPr>
      </w:pPr>
      <w:r>
        <w:t>What are rules and regulations governing distance education offered by the Institutions?</w:t>
      </w:r>
      <w:r>
        <w:rPr>
          <w:rFonts w:hint="default"/>
          <w:lang w:val="en-IN"/>
        </w:rPr>
        <w:t>,</w:t>
      </w:r>
      <w:r>
        <w:t>UGC has notified UGC (Open and Distance Learning) Regulations</w:t>
      </w:r>
      <w:r>
        <w:rPr>
          <w:rFonts w:hint="default"/>
          <w:lang w:val="en-IN"/>
        </w:rPr>
        <w:t>-</w:t>
      </w:r>
      <w:r>
        <w:t xml:space="preserve"> 2017 in the Gazette on 23/06/2017 and first amendment on 11/10/2017. The same can be accessed on UGC website at </w:t>
      </w:r>
      <w:r>
        <w:fldChar w:fldCharType="begin"/>
      </w:r>
      <w:r>
        <w:instrText xml:space="preserve"> HYPERLINK "http://www.ugc.ac.in/deb/notices.html" \h </w:instrText>
      </w:r>
      <w:r>
        <w:fldChar w:fldCharType="separate"/>
      </w:r>
      <w:r>
        <w:t>http://www.ugc.ac.in/deb/notices.html</w:t>
      </w:r>
      <w:r>
        <w:fldChar w:fldCharType="end"/>
      </w:r>
      <w:r>
        <w:rPr>
          <w:rFonts w:hint="default"/>
          <w:lang w:val="en-IN"/>
        </w:rPr>
        <w:t>,Institution</w:t>
      </w:r>
    </w:p>
    <w:p>
      <w:pPr>
        <w:bidi w:val="0"/>
        <w:jc w:val="both"/>
        <w:rPr>
          <w:rFonts w:hint="default"/>
          <w:lang w:val="en-IN"/>
        </w:rPr>
      </w:pPr>
      <w:r>
        <w:t>How do the students who wish to pursue higher education through distance education know the recognition status of Institution?</w:t>
      </w:r>
      <w:r>
        <w:rPr>
          <w:rFonts w:hint="default"/>
          <w:lang w:val="en-IN"/>
        </w:rPr>
        <w:t>,</w:t>
      </w:r>
      <w:r>
        <w:t xml:space="preserve">The year-wise recognition status of universities approved to offer education through distance mode along with the approved programmes is already in public domain and can be accessed at UGC website </w:t>
      </w:r>
      <w:r>
        <w:fldChar w:fldCharType="begin"/>
      </w:r>
      <w:r>
        <w:instrText xml:space="preserve"> HYPERLINK "http://www.ugc.ac.in/deb" \h </w:instrText>
      </w:r>
      <w:r>
        <w:fldChar w:fldCharType="separate"/>
      </w:r>
      <w:r>
        <w:t>www.ugc.ac.in/deb</w:t>
      </w:r>
      <w:r>
        <w:fldChar w:fldCharType="end"/>
      </w:r>
      <w:r>
        <w:t xml:space="preserve">. Kindly make sure to read the notifications at Notice Board before taking admission anywhere. The same can be accessed through website at the following link: </w:t>
      </w:r>
      <w:r>
        <w:fldChar w:fldCharType="begin"/>
      </w:r>
      <w:r>
        <w:instrText xml:space="preserve"> HYPERLINK "http://www.ugc.ac.in/deb/notices.html" \h </w:instrText>
      </w:r>
      <w:r>
        <w:fldChar w:fldCharType="separate"/>
      </w:r>
      <w:r>
        <w:t>http://www.ugc.ac.in/deb/notices.html</w:t>
      </w:r>
      <w:r>
        <w:fldChar w:fldCharType="end"/>
      </w:r>
      <w:r>
        <w:t>.However</w:t>
      </w:r>
      <w:r>
        <w:rPr>
          <w:rFonts w:hint="default"/>
          <w:lang w:val="en-IN"/>
        </w:rPr>
        <w:t xml:space="preserve"> </w:t>
      </w:r>
      <w:r>
        <w:t>the student must confirm recognition status of HEI for ODL system for the session opted for admission.  Recognition  status  of  HEI for previous year does not indicate recognition status for next session also.</w:t>
      </w:r>
      <w:r>
        <w:rPr>
          <w:rFonts w:hint="default"/>
          <w:lang w:val="en-IN"/>
        </w:rPr>
        <w:t>,Institution</w:t>
      </w:r>
    </w:p>
    <w:p>
      <w:pPr>
        <w:bidi w:val="0"/>
        <w:jc w:val="both"/>
        <w:rPr>
          <w:rFonts w:hint="default"/>
          <w:lang w:val="en-IN"/>
        </w:rPr>
      </w:pPr>
      <w:r>
        <w:t>Wha</w:t>
      </w:r>
      <w:r>
        <w:rPr>
          <w:rFonts w:hint="default"/>
          <w:lang w:val="en-IN"/>
        </w:rPr>
        <w:t xml:space="preserve">t </w:t>
      </w:r>
      <w:r>
        <w:t>i</w:t>
      </w:r>
      <w:r>
        <w:rPr>
          <w:rFonts w:hint="default"/>
          <w:lang w:val="en-IN"/>
        </w:rPr>
        <w:t xml:space="preserve">s </w:t>
      </w:r>
      <w:r>
        <w:t>Institutiona</w:t>
      </w:r>
      <w:r>
        <w:rPr>
          <w:rFonts w:hint="default"/>
          <w:lang w:val="en-IN"/>
        </w:rPr>
        <w:t xml:space="preserve"> </w:t>
      </w:r>
      <w:r>
        <w:t>Recognition</w:t>
      </w:r>
      <w:r>
        <w:rPr>
          <w:rFonts w:hint="default"/>
          <w:lang w:val="en-IN"/>
        </w:rPr>
        <w:t xml:space="preserve"> </w:t>
      </w:r>
      <w:r>
        <w:t>of</w:t>
      </w:r>
      <w:r>
        <w:rPr>
          <w:rFonts w:hint="default"/>
          <w:lang w:val="en-IN"/>
        </w:rPr>
        <w:t xml:space="preserve"> </w:t>
      </w:r>
      <w:r>
        <w:t>distance</w:t>
      </w:r>
      <w:r>
        <w:rPr>
          <w:rFonts w:hint="default"/>
          <w:lang w:val="en-IN"/>
        </w:rPr>
        <w:t xml:space="preserve"> </w:t>
      </w:r>
      <w:r>
        <w:t>education</w:t>
      </w:r>
      <w:r>
        <w:rPr>
          <w:rFonts w:hint="default"/>
          <w:lang w:val="en-IN"/>
        </w:rPr>
        <w:t xml:space="preserve"> </w:t>
      </w:r>
      <w:r>
        <w:t>programmes?</w:t>
      </w:r>
      <w:r>
        <w:rPr>
          <w:rFonts w:hint="default"/>
          <w:lang w:val="en-IN"/>
        </w:rPr>
        <w:t>,</w:t>
      </w:r>
      <w:r>
        <w:t>During the period of institutional recognition the University was required to offer programmes approved by the</w:t>
      </w:r>
      <w:r>
        <w:rPr>
          <w:rFonts w:hint="default"/>
          <w:lang w:val="en-IN"/>
        </w:rPr>
        <w:t xml:space="preserve"> </w:t>
      </w:r>
      <w:r>
        <w:t>statutory bodies of the University after seeking approval of the</w:t>
      </w:r>
      <w:r>
        <w:rPr>
          <w:rFonts w:hint="default"/>
          <w:lang w:val="en-IN"/>
        </w:rPr>
        <w:t xml:space="preserve"> </w:t>
      </w:r>
      <w:r>
        <w:t>concerned Regulatory bodies wherever required. Seeking</w:t>
      </w:r>
      <w:r>
        <w:rPr>
          <w:rFonts w:hint="default"/>
          <w:lang w:val="en-IN"/>
        </w:rPr>
        <w:t xml:space="preserve"> </w:t>
      </w:r>
      <w:r>
        <w:t>approval from the respective Regulatory bodies was the</w:t>
      </w:r>
      <w:r>
        <w:rPr>
          <w:rFonts w:hint="default"/>
          <w:lang w:val="en-IN"/>
        </w:rPr>
        <w:t xml:space="preserve"> </w:t>
      </w:r>
      <w:r>
        <w:t>responsibility of the university concerned. At present institutional</w:t>
      </w:r>
      <w:r>
        <w:rPr>
          <w:rFonts w:hint="default"/>
          <w:lang w:val="en-IN"/>
        </w:rPr>
        <w:t xml:space="preserve"> </w:t>
      </w:r>
      <w:r>
        <w:t>recognition is not given by UGC and only programmewise</w:t>
      </w:r>
      <w:r>
        <w:rPr>
          <w:rFonts w:hint="default"/>
          <w:lang w:val="en-IN"/>
        </w:rPr>
        <w:t xml:space="preserve"> </w:t>
      </w:r>
      <w:r>
        <w:t>recognition is given.</w:t>
      </w:r>
      <w:r>
        <w:rPr>
          <w:rFonts w:hint="default"/>
          <w:lang w:val="en-IN"/>
        </w:rPr>
        <w:t>,Institution</w:t>
      </w:r>
    </w:p>
    <w:p>
      <w:pPr>
        <w:bidi w:val="0"/>
        <w:jc w:val="both"/>
        <w:rPr>
          <w:rFonts w:hint="default"/>
          <w:lang w:val="en-IN"/>
        </w:rPr>
      </w:pPr>
      <w:r>
        <w:t>What is the procedure for verification of degrees by the students?</w:t>
      </w:r>
      <w:r>
        <w:rPr>
          <w:rFonts w:hint="default"/>
          <w:lang w:val="en-IN"/>
        </w:rPr>
        <w:t>,</w:t>
      </w:r>
      <w:r>
        <w:t>The degree(s)/diploma(s)/certificate(s) are verified/validated by the issuing authority i.e. concerned university/institution only. DEB</w:t>
      </w:r>
      <w:r>
        <w:rPr>
          <w:rFonts w:hint="default"/>
          <w:lang w:val="en-IN"/>
        </w:rPr>
        <w:t>/</w:t>
      </w:r>
      <w:r>
        <w:t xml:space="preserve">UGC can provide the recognition status of the university/Institution which is available on the UGC website at </w:t>
      </w:r>
      <w:r>
        <w:fldChar w:fldCharType="begin"/>
      </w:r>
      <w:r>
        <w:instrText xml:space="preserve"> HYPERLINK "http://www.ugc.ac.in/deb" \h </w:instrText>
      </w:r>
      <w:r>
        <w:fldChar w:fldCharType="separate"/>
      </w:r>
      <w:r>
        <w:t>www.ugc.ac.in/deb</w:t>
      </w:r>
      <w:r>
        <w:fldChar w:fldCharType="end"/>
      </w:r>
      <w:r>
        <w:t>.  UGC gives recognition to HEI to offer distance education programmes for a particular academic session but details of students admitted/passed</w:t>
      </w:r>
      <w:r>
        <w:rPr>
          <w:rFonts w:hint="default"/>
          <w:lang w:val="en-IN"/>
        </w:rPr>
        <w:t xml:space="preserve"> </w:t>
      </w:r>
      <w:r>
        <w:t>are</w:t>
      </w:r>
      <w:r>
        <w:rPr>
          <w:rFonts w:hint="default"/>
          <w:lang w:val="en-IN"/>
        </w:rPr>
        <w:t xml:space="preserve"> </w:t>
      </w:r>
      <w:r>
        <w:t>maintained</w:t>
      </w:r>
      <w:r>
        <w:rPr>
          <w:rFonts w:hint="default"/>
          <w:lang w:val="en-IN"/>
        </w:rPr>
        <w:t xml:space="preserve"> </w:t>
      </w:r>
      <w:r>
        <w:t>by</w:t>
      </w:r>
      <w:r>
        <w:rPr>
          <w:rFonts w:hint="default"/>
          <w:lang w:val="en-IN"/>
        </w:rPr>
        <w:t xml:space="preserve"> </w:t>
      </w:r>
      <w:r>
        <w:t>the</w:t>
      </w:r>
      <w:r>
        <w:rPr>
          <w:rFonts w:hint="default"/>
          <w:lang w:val="en-IN"/>
        </w:rPr>
        <w:t xml:space="preserve"> </w:t>
      </w:r>
      <w:r>
        <w:t>concerned</w:t>
      </w:r>
      <w:r>
        <w:rPr>
          <w:rFonts w:hint="default"/>
          <w:lang w:val="en-IN"/>
        </w:rPr>
        <w:t xml:space="preserve"> </w:t>
      </w:r>
      <w:r>
        <w:t>HEI.</w:t>
      </w:r>
      <w:r>
        <w:rPr>
          <w:rFonts w:hint="default"/>
          <w:lang w:val="en-IN"/>
        </w:rPr>
        <w:t xml:space="preserve"> </w:t>
      </w:r>
      <w:r>
        <w:t>Therefore</w:t>
      </w:r>
      <w:r>
        <w:rPr>
          <w:rFonts w:hint="default"/>
          <w:lang w:val="en-IN"/>
        </w:rPr>
        <w:t xml:space="preserve"> </w:t>
      </w:r>
      <w:r>
        <w:t>verification</w:t>
      </w:r>
      <w:r>
        <w:rPr>
          <w:rFonts w:hint="default"/>
          <w:lang w:val="en-IN"/>
        </w:rPr>
        <w:t xml:space="preserve"> </w:t>
      </w:r>
      <w:r>
        <w:t>of</w:t>
      </w:r>
      <w:r>
        <w:rPr>
          <w:rFonts w:hint="default"/>
          <w:lang w:val="en-IN"/>
        </w:rPr>
        <w:t xml:space="preserve"> </w:t>
      </w:r>
      <w:r>
        <w:t>degree/Diploma is the responsibility of university concerned.</w:t>
      </w:r>
      <w:r>
        <w:rPr>
          <w:rFonts w:hint="default"/>
          <w:lang w:val="en-IN"/>
        </w:rPr>
        <w:t>,Institution</w:t>
      </w:r>
    </w:p>
    <w:p>
      <w:pPr>
        <w:bidi w:val="0"/>
        <w:jc w:val="both"/>
        <w:rPr>
          <w:rFonts w:hint="default"/>
          <w:lang w:val="en-IN"/>
        </w:rPr>
      </w:pPr>
      <w:r>
        <w:t>Whether the students can pursue technical/ degrees through distance education?</w:t>
      </w:r>
      <w:r>
        <w:rPr>
          <w:rFonts w:hint="default"/>
          <w:lang w:val="en-IN"/>
        </w:rPr>
        <w:t>,</w:t>
      </w:r>
      <w:r>
        <w:t>No institution is allowed to offer technical programme except MBA and MCA through distance mode. AICTE also does not recognise technical qualification except MBA and MCA acquired through distance mode.The programmes like BE/B.Tech are not allowed through distance mode.  MHRD  directions  prohibiting  BE/B.Tech   through   distance mode dated 29.07.2009 are already  uploaded  on  UGC  website at  the link</w:t>
      </w:r>
      <w:r>
        <w:rPr>
          <w:rFonts w:hint="default"/>
          <w:lang w:val="en-IN"/>
        </w:rPr>
        <w:t xml:space="preserve"> </w:t>
      </w:r>
      <w:r>
        <w:fldChar w:fldCharType="begin"/>
      </w:r>
      <w:r>
        <w:instrText xml:space="preserve"> HYPERLINK "http://www.ugc.ac.in/deb/notices/MHRDBTechMTech.pdf" \h </w:instrText>
      </w:r>
      <w:r>
        <w:fldChar w:fldCharType="separate"/>
      </w:r>
      <w:r>
        <w:t>http://www.ugc.ac.in/deb/notices/MHRDBTechMTech.pdf</w:t>
      </w:r>
      <w:r>
        <w:fldChar w:fldCharType="end"/>
      </w:r>
      <w:r>
        <w:rPr>
          <w:rFonts w:hint="default"/>
          <w:lang w:val="en-IN"/>
        </w:rPr>
        <w:t xml:space="preserve">  </w:t>
      </w:r>
      <w:r>
        <w:t>The joint committee of UGC AICTE and DEC has not given its recognition to B.E and B.Tech programmes of any university through distance mode.  In this regard copy of letter dated 13.08.2009 issued by</w:t>
      </w:r>
      <w:r>
        <w:rPr>
          <w:rFonts w:hint="default"/>
          <w:lang w:val="en-IN"/>
        </w:rPr>
        <w:t xml:space="preserve"> </w:t>
      </w:r>
      <w:r>
        <w:t>the</w:t>
      </w:r>
      <w:r>
        <w:rPr>
          <w:rFonts w:hint="default"/>
          <w:lang w:val="en-IN"/>
        </w:rPr>
        <w:t xml:space="preserve"> </w:t>
      </w:r>
      <w:r>
        <w:t>erstwhile</w:t>
      </w:r>
      <w:r>
        <w:rPr>
          <w:rFonts w:hint="default"/>
          <w:lang w:val="en-IN"/>
        </w:rPr>
        <w:t xml:space="preserve"> </w:t>
      </w:r>
      <w:r>
        <w:t>DEC</w:t>
      </w:r>
      <w:r>
        <w:rPr>
          <w:rFonts w:hint="default"/>
          <w:lang w:val="en-IN"/>
        </w:rPr>
        <w:t xml:space="preserve"> </w:t>
      </w:r>
      <w:r>
        <w:t>may</w:t>
      </w:r>
      <w:r>
        <w:rPr>
          <w:rFonts w:hint="default"/>
          <w:lang w:val="en-IN"/>
        </w:rPr>
        <w:t xml:space="preserve"> </w:t>
      </w:r>
      <w:r>
        <w:t>be</w:t>
      </w:r>
      <w:r>
        <w:rPr>
          <w:rFonts w:hint="default"/>
          <w:lang w:val="en-IN"/>
        </w:rPr>
        <w:t xml:space="preserve"> seen at  </w:t>
      </w:r>
      <w:r>
        <w:fldChar w:fldCharType="begin"/>
      </w:r>
      <w:r>
        <w:instrText xml:space="preserve"> HYPERLINK "http://www.ugc.ac.in/deb/notices/BTechMTech.pdf" \h </w:instrText>
      </w:r>
      <w:r>
        <w:fldChar w:fldCharType="separate"/>
      </w:r>
      <w:r>
        <w:t>http://www.ugc.ac.in/deb/notices/BTechMTech.pdf</w:t>
      </w:r>
      <w:r>
        <w:fldChar w:fldCharType="end"/>
      </w:r>
      <w:r>
        <w:t>. For more information on th</w:t>
      </w:r>
      <w:r>
        <w:rPr>
          <w:rFonts w:hint="default"/>
          <w:lang w:val="en-IN"/>
        </w:rPr>
        <w:t>e</w:t>
      </w:r>
    </w:p>
    <w:p>
      <w:pPr>
        <w:bidi w:val="0"/>
        <w:jc w:val="both"/>
      </w:pPr>
      <w:r>
        <w:t>subject kindly refer to various notices already displayed on UGC website</w:t>
      </w:r>
    </w:p>
    <w:p>
      <w:pPr>
        <w:bidi w:val="0"/>
        <w:jc w:val="both"/>
        <w:rPr>
          <w:rFonts w:hint="default"/>
          <w:lang w:val="en-IN"/>
        </w:rPr>
      </w:pPr>
      <w:r>
        <w:fldChar w:fldCharType="begin"/>
      </w:r>
      <w:r>
        <w:instrText xml:space="preserve"> HYPERLINK "http://www.ugc.ac.in/deb" \h </w:instrText>
      </w:r>
      <w:r>
        <w:fldChar w:fldCharType="separate"/>
      </w:r>
      <w:r>
        <w:t>www.ugc.ac.in/deb</w:t>
      </w:r>
      <w:r>
        <w:fldChar w:fldCharType="end"/>
      </w:r>
      <w:r>
        <w:t xml:space="preserve"> at the link </w:t>
      </w:r>
      <w:r>
        <w:fldChar w:fldCharType="begin"/>
      </w:r>
      <w:r>
        <w:instrText xml:space="preserve"> HYPERLINK "http://www.ugc.ac.in/deb/notices.html" \h </w:instrText>
      </w:r>
      <w:r>
        <w:fldChar w:fldCharType="separate"/>
      </w:r>
      <w:r>
        <w:t>http://www.ugc.ac.in/deb/notices.html</w:t>
      </w:r>
      <w:r>
        <w:fldChar w:fldCharType="end"/>
      </w:r>
      <w:r>
        <w:rPr>
          <w:rFonts w:hint="default"/>
          <w:lang w:val="en-IN"/>
        </w:rPr>
        <w:t>,Institution</w:t>
      </w:r>
    </w:p>
    <w:p>
      <w:pPr>
        <w:bidi w:val="0"/>
        <w:jc w:val="both"/>
        <w:rPr>
          <w:rFonts w:hint="default"/>
          <w:lang w:val="en-IN"/>
        </w:rPr>
      </w:pPr>
      <w:r>
        <w:t>What</w:t>
      </w:r>
      <w:r>
        <w:tab/>
      </w:r>
      <w:r>
        <w:t>are</w:t>
      </w:r>
      <w:r>
        <w:rPr>
          <w:rFonts w:hint="default"/>
          <w:lang w:val="en-IN"/>
        </w:rPr>
        <w:t xml:space="preserve"> </w:t>
      </w:r>
      <w:r>
        <w:t>the</w:t>
      </w:r>
      <w:r>
        <w:rPr>
          <w:rFonts w:hint="default"/>
          <w:lang w:val="en-IN"/>
        </w:rPr>
        <w:t xml:space="preserve"> </w:t>
      </w:r>
      <w:r>
        <w:t>professional</w:t>
      </w:r>
      <w:r>
        <w:rPr>
          <w:rFonts w:hint="default"/>
          <w:lang w:val="en-IN"/>
        </w:rPr>
        <w:t xml:space="preserve"> </w:t>
      </w:r>
      <w:r>
        <w:t>programmes</w:t>
      </w:r>
      <w:r>
        <w:rPr>
          <w:rFonts w:hint="default"/>
          <w:lang w:val="en-IN"/>
        </w:rPr>
        <w:t xml:space="preserve"> </w:t>
      </w:r>
      <w:r>
        <w:t>which</w:t>
      </w:r>
      <w:r>
        <w:rPr>
          <w:rFonts w:hint="default"/>
          <w:lang w:val="en-IN"/>
        </w:rPr>
        <w:t xml:space="preserve"> </w:t>
      </w:r>
      <w:r>
        <w:t>are</w:t>
      </w:r>
      <w:r>
        <w:rPr>
          <w:rFonts w:hint="default"/>
          <w:lang w:val="en-IN"/>
        </w:rPr>
        <w:t xml:space="preserve"> </w:t>
      </w:r>
      <w:r>
        <w:t>permitted</w:t>
      </w:r>
      <w:r>
        <w:rPr>
          <w:rFonts w:hint="default"/>
          <w:lang w:val="en-IN"/>
        </w:rPr>
        <w:t xml:space="preserve"> </w:t>
      </w:r>
      <w:r>
        <w:t xml:space="preserve"> through distance education?</w:t>
      </w:r>
      <w:r>
        <w:rPr>
          <w:rFonts w:hint="default"/>
          <w:lang w:val="en-IN"/>
        </w:rPr>
        <w:t>,</w:t>
      </w:r>
      <w:r>
        <w:t>UGC has notified UGC (Open and Distance  Learning)  Regulations</w:t>
      </w:r>
      <w:r>
        <w:rPr>
          <w:rFonts w:hint="default"/>
          <w:lang w:val="en-IN"/>
        </w:rPr>
        <w:t>-</w:t>
      </w:r>
      <w:r>
        <w:t xml:space="preserve"> 2017 in the official Gazette on 23/6/2017. As per said regulations</w:t>
      </w:r>
      <w:r>
        <w:rPr>
          <w:rFonts w:hint="default"/>
          <w:lang w:val="en-IN"/>
        </w:rPr>
        <w:t>-</w:t>
      </w:r>
      <w:r>
        <w:t xml:space="preserve"> “Professional programmes” mean</w:t>
      </w:r>
      <w:r>
        <w:rPr>
          <w:rFonts w:hint="default"/>
          <w:lang w:val="en-IN"/>
        </w:rPr>
        <w:t xml:space="preserve">s a </w:t>
      </w:r>
      <w:r>
        <w:t>programme</w:t>
      </w:r>
      <w:r>
        <w:rPr>
          <w:rFonts w:hint="default"/>
          <w:lang w:val="en-IN"/>
        </w:rPr>
        <w:t xml:space="preserve"> </w:t>
      </w:r>
      <w:r>
        <w:t>other</w:t>
      </w:r>
      <w:r>
        <w:rPr>
          <w:rFonts w:hint="default"/>
          <w:lang w:val="en-IN"/>
        </w:rPr>
        <w:t xml:space="preserve"> </w:t>
      </w:r>
      <w:r>
        <w:t>than</w:t>
      </w:r>
      <w:r>
        <w:rPr>
          <w:rFonts w:hint="default"/>
          <w:lang w:val="en-IN"/>
        </w:rPr>
        <w:t xml:space="preserve"> </w:t>
      </w:r>
      <w:r>
        <w:t>programmes</w:t>
      </w:r>
      <w:r>
        <w:rPr>
          <w:rFonts w:hint="default"/>
          <w:lang w:val="en-IN"/>
        </w:rPr>
        <w:t xml:space="preserve"> </w:t>
      </w:r>
      <w:r>
        <w:t>in engineering</w:t>
      </w:r>
      <w:r>
        <w:rPr>
          <w:rFonts w:hint="default"/>
          <w:lang w:val="en-IN"/>
        </w:rPr>
        <w:t>/</w:t>
      </w:r>
      <w:r>
        <w:t>medicine</w:t>
      </w:r>
      <w:r>
        <w:rPr>
          <w:rFonts w:hint="default"/>
          <w:lang w:val="en-IN"/>
        </w:rPr>
        <w:t>/</w:t>
      </w:r>
      <w:r>
        <w:t>dental</w:t>
      </w:r>
      <w:r>
        <w:rPr>
          <w:rFonts w:hint="default"/>
          <w:lang w:val="en-IN"/>
        </w:rPr>
        <w:t>/</w:t>
      </w:r>
      <w:r>
        <w:t>pharmacy</w:t>
      </w:r>
      <w:r>
        <w:rPr>
          <w:rFonts w:hint="default"/>
          <w:lang w:val="en-IN"/>
        </w:rPr>
        <w:t>/</w:t>
      </w:r>
      <w:r>
        <w:t>nursing</w:t>
      </w:r>
      <w:r>
        <w:rPr>
          <w:rFonts w:hint="default"/>
          <w:lang w:val="en-IN"/>
        </w:rPr>
        <w:t>/</w:t>
      </w:r>
      <w:r>
        <w:t>architecture</w:t>
      </w:r>
      <w:r>
        <w:rPr>
          <w:rFonts w:hint="default"/>
          <w:lang w:val="en-IN"/>
        </w:rPr>
        <w:t>/</w:t>
      </w:r>
      <w:r>
        <w:t>physiotheray</w:t>
      </w:r>
      <w:r>
        <w:rPr>
          <w:rFonts w:hint="default"/>
          <w:lang w:val="en-IN"/>
        </w:rPr>
        <w:t xml:space="preserve"> </w:t>
      </w:r>
      <w:r>
        <w:t>and programmes not</w:t>
      </w:r>
      <w:r>
        <w:rPr>
          <w:rFonts w:hint="default"/>
          <w:lang w:val="en-IN"/>
        </w:rPr>
        <w:t xml:space="preserve"> </w:t>
      </w:r>
      <w:r>
        <w:t>permitted</w:t>
      </w:r>
      <w:r>
        <w:rPr>
          <w:rFonts w:hint="default"/>
          <w:lang w:val="en-IN"/>
        </w:rPr>
        <w:t xml:space="preserve"> </w:t>
      </w:r>
      <w:r>
        <w:t>to be offered in distance mode by any</w:t>
      </w:r>
      <w:r>
        <w:rPr>
          <w:rFonts w:hint="default"/>
          <w:lang w:val="en-IN"/>
        </w:rPr>
        <w:t xml:space="preserve"> </w:t>
      </w:r>
      <w:r>
        <w:t>Statutory Councils or Regulatory Authorities. The programmes to be  conducted  by  the  Higher Educational Institutions under Open and Distance Learning mode or Distance Education mode for the purpose of these regulations if any should be considered only if the same are approved by the respective Statutory Councils or Regulatory Authorities. Programmes like  B.Ed</w:t>
      </w:r>
      <w:r>
        <w:rPr>
          <w:rFonts w:hint="default"/>
          <w:lang w:val="en-IN"/>
        </w:rPr>
        <w:t>/</w:t>
      </w:r>
      <w:r>
        <w:t>MBA</w:t>
      </w:r>
      <w:r>
        <w:rPr>
          <w:rFonts w:hint="default"/>
          <w:lang w:val="en-IN"/>
        </w:rPr>
        <w:t>/</w:t>
      </w:r>
      <w:r>
        <w:t>Hotel  Management  etc  are  some  of  the  professional programmes which require approval of  respective  regulatory authorities.</w:t>
      </w:r>
      <w:r>
        <w:rPr>
          <w:rFonts w:hint="default"/>
          <w:lang w:val="en-IN"/>
        </w:rPr>
        <w:t>,Institution</w:t>
      </w:r>
    </w:p>
    <w:p>
      <w:pPr>
        <w:bidi w:val="0"/>
        <w:jc w:val="both"/>
        <w:rPr>
          <w:rFonts w:hint="default"/>
          <w:lang w:val="en-IN"/>
        </w:rPr>
      </w:pPr>
      <w:r>
        <w:t>What is the Supreme Court Judgement dated 03/11/2017 reg. technical programmes through distance education?</w:t>
      </w:r>
      <w:r>
        <w:rPr>
          <w:rFonts w:hint="default"/>
          <w:lang w:val="en-IN"/>
        </w:rPr>
        <w:t>,</w:t>
      </w:r>
      <w:r>
        <w:t>The Hon‟ble Supreme Court vide its order dated 03.11.2017 in the matter of  Orissa  Lift  Irrigation  Corp.  Ltd.  Vs.  Rabi  Sankar  Patro  Vs Ors has suspended all the degrees  in  Engineering  awarded  by concerned Deemed to be Universities of the candidates enrolled during the Academic Sessions 2001-2005. As regards students who were admitted after the Academic Sessions 2001-2005 their degrees in Engineering awarded by the concerned Deemed to be Universities through distance education mode stand recalled and be treated as cancelled. The concerned Deemed to  be  Universities  are (i) Janardan Rai Nagar  Rajasthan  Vidyapeeth  (JRN)</w:t>
      </w:r>
      <w:r>
        <w:rPr>
          <w:rFonts w:hint="default"/>
          <w:lang w:val="en-IN"/>
        </w:rPr>
        <w:t>-</w:t>
      </w:r>
      <w:r>
        <w:t xml:space="preserve">  Udaipur</w:t>
      </w:r>
      <w:r>
        <w:rPr>
          <w:rFonts w:hint="default"/>
          <w:lang w:val="en-IN"/>
        </w:rPr>
        <w:t>-</w:t>
      </w:r>
      <w:r>
        <w:t xml:space="preserve">  Rajasthan (ii)Institute of Advanced Studies in Education (IASE)</w:t>
      </w:r>
      <w:r>
        <w:rPr>
          <w:rFonts w:hint="default"/>
          <w:lang w:val="en-IN"/>
        </w:rPr>
        <w:t>-</w:t>
      </w:r>
      <w:r>
        <w:t>Sardarshahr</w:t>
      </w:r>
      <w:r>
        <w:rPr>
          <w:rFonts w:hint="default"/>
          <w:lang w:val="en-IN"/>
        </w:rPr>
        <w:t>-</w:t>
      </w:r>
      <w:r>
        <w:t>Rajasthan(iii)Vinayaka Mission‟s  Research</w:t>
      </w:r>
      <w:r>
        <w:rPr>
          <w:rFonts w:hint="default"/>
          <w:lang w:val="en-IN"/>
        </w:rPr>
        <w:t xml:space="preserve"> </w:t>
      </w:r>
      <w:r>
        <w:t>Foundation</w:t>
      </w:r>
      <w:r>
        <w:rPr>
          <w:rFonts w:hint="default"/>
          <w:lang w:val="en-IN"/>
        </w:rPr>
        <w:t>-</w:t>
      </w:r>
      <w:r>
        <w:t xml:space="preserve"> Salem</w:t>
      </w:r>
      <w:r>
        <w:rPr>
          <w:rFonts w:hint="default"/>
          <w:lang w:val="en-IN"/>
        </w:rPr>
        <w:t>-</w:t>
      </w:r>
      <w:r>
        <w:t xml:space="preserve"> Tamil Nadu and (iv) Allahabad  Agriculture</w:t>
      </w:r>
      <w:r>
        <w:rPr>
          <w:rFonts w:hint="default"/>
          <w:lang w:val="en-IN"/>
        </w:rPr>
        <w:t xml:space="preserve"> </w:t>
      </w:r>
      <w:r>
        <w:t>Research</w:t>
      </w:r>
      <w:r>
        <w:rPr>
          <w:rFonts w:hint="default"/>
          <w:lang w:val="en-IN"/>
        </w:rPr>
        <w:t xml:space="preserve"> </w:t>
      </w:r>
      <w:r>
        <w:t>Institute</w:t>
      </w:r>
      <w:r>
        <w:rPr>
          <w:rFonts w:hint="default"/>
          <w:lang w:val="en-IN"/>
        </w:rPr>
        <w:t>-</w:t>
      </w:r>
      <w:r>
        <w:t xml:space="preserve"> Allahabad</w:t>
      </w:r>
      <w:r>
        <w:rPr>
          <w:rFonts w:hint="default"/>
          <w:lang w:val="en-IN"/>
        </w:rPr>
        <w:t>-</w:t>
      </w:r>
      <w:r>
        <w:t xml:space="preserve"> UP (later known as Sam  Higginbottom  Institute  of Agriculture</w:t>
      </w:r>
      <w:r>
        <w:rPr>
          <w:rFonts w:hint="default"/>
          <w:lang w:val="en-IN"/>
        </w:rPr>
        <w:t>/</w:t>
      </w:r>
      <w:r>
        <w:t xml:space="preserve"> Technology and Sciences</w:t>
      </w:r>
      <w:r>
        <w:rPr>
          <w:rFonts w:hint="default"/>
          <w:lang w:val="en-IN"/>
        </w:rPr>
        <w:t>-</w:t>
      </w:r>
      <w:r>
        <w:t xml:space="preserve"> Allahabad).UGC has issued Public Notice on 22/11/2017 reg. the above Hon‟ble Supreme Court orders dt. 03/11/2017 which is available on UGC website</w:t>
      </w:r>
      <w:r>
        <w:rPr>
          <w:rFonts w:hint="default"/>
          <w:lang w:val="en-IN"/>
        </w:rPr>
        <w:t xml:space="preserve"> </w:t>
      </w:r>
      <w:r>
        <w:t>at</w:t>
      </w:r>
      <w:r>
        <w:rPr>
          <w:rFonts w:hint="default"/>
          <w:lang w:val="en-IN"/>
        </w:rPr>
        <w:t xml:space="preserve"> </w:t>
      </w:r>
      <w:r>
        <w:fldChar w:fldCharType="begin"/>
      </w:r>
      <w:r>
        <w:instrText xml:space="preserve"> HYPERLINK "https://www.ugc.ac.in/pdfnews/4116626_Orders-of-the-Supreme-Court.pdf" \h </w:instrText>
      </w:r>
      <w:r>
        <w:fldChar w:fldCharType="separate"/>
      </w:r>
      <w:r>
        <w:t>https://www.ugc.ac.in/pdfnews/4116626_Orders-of-the-</w:t>
      </w:r>
      <w:r>
        <w:fldChar w:fldCharType="end"/>
      </w:r>
      <w:r>
        <w:fldChar w:fldCharType="begin"/>
      </w:r>
      <w:r>
        <w:instrText xml:space="preserve"> HYPERLINK "https://www.ugc.ac.in/pdfnews/4116626_Orders-of-the-Supreme-Court.pdf" \h </w:instrText>
      </w:r>
      <w:r>
        <w:fldChar w:fldCharType="separate"/>
      </w:r>
      <w:r>
        <w:t>Supreme</w:t>
      </w:r>
      <w:r>
        <w:rPr>
          <w:rFonts w:hint="default"/>
          <w:lang w:val="en-IN"/>
        </w:rPr>
        <w:t>-</w:t>
      </w:r>
      <w:r>
        <w:t>Court.pdf</w:t>
      </w:r>
      <w:r>
        <w:fldChar w:fldCharType="end"/>
      </w:r>
      <w:r>
        <w:rPr>
          <w:rFonts w:hint="default"/>
          <w:lang w:val="en-IN"/>
        </w:rPr>
        <w:t xml:space="preserve"> </w:t>
      </w:r>
      <w:r>
        <w:t>an</w:t>
      </w:r>
      <w:r>
        <w:rPr>
          <w:rFonts w:hint="default"/>
          <w:lang w:val="en-IN"/>
        </w:rPr>
        <w:t xml:space="preserve">d </w:t>
      </w:r>
      <w:r>
        <w:t>the</w:t>
      </w:r>
      <w:r>
        <w:rPr>
          <w:rFonts w:hint="default"/>
          <w:lang w:val="en-IN"/>
        </w:rPr>
        <w:t xml:space="preserve"> </w:t>
      </w:r>
      <w:r>
        <w:t>comple</w:t>
      </w:r>
      <w:r>
        <w:rPr>
          <w:rFonts w:hint="default"/>
          <w:lang w:val="en-IN"/>
        </w:rPr>
        <w:t xml:space="preserve">te </w:t>
      </w:r>
      <w:r>
        <w:t>judgme</w:t>
      </w:r>
      <w:r>
        <w:rPr>
          <w:rFonts w:hint="default"/>
          <w:lang w:val="en-IN"/>
        </w:rPr>
        <w:t xml:space="preserve">nt is </w:t>
      </w:r>
      <w:r>
        <w:t>available</w:t>
      </w:r>
      <w:r>
        <w:rPr>
          <w:rFonts w:hint="default"/>
          <w:lang w:val="en-IN"/>
        </w:rPr>
        <w:t xml:space="preserve"> </w:t>
      </w:r>
      <w:r>
        <w:t xml:space="preserve">at </w:t>
      </w:r>
      <w:r>
        <w:fldChar w:fldCharType="begin"/>
      </w:r>
      <w:r>
        <w:instrText xml:space="preserve"> HYPERLINK "https://www.ugc.ac.in/pdfnews/3251872_judgement_03-Nov-2017.pdf" \h </w:instrText>
      </w:r>
      <w:r>
        <w:fldChar w:fldCharType="separate"/>
      </w:r>
      <w:r>
        <w:t>https://www.ugc.ac.in/pdfnews/3251872_judgement_03-Nov-</w:t>
      </w:r>
      <w:r>
        <w:fldChar w:fldCharType="end"/>
      </w:r>
      <w:r>
        <w:t xml:space="preserve"> </w:t>
      </w:r>
      <w:r>
        <w:fldChar w:fldCharType="begin"/>
      </w:r>
      <w:r>
        <w:instrText xml:space="preserve"> HYPERLINK "https://www.ugc.ac.in/pdfnews/3251872_judgement_03-Nov-2017.pdf" \h </w:instrText>
      </w:r>
      <w:r>
        <w:fldChar w:fldCharType="separate"/>
      </w:r>
      <w:r>
        <w:t>2017.pdf</w:t>
      </w:r>
      <w:r>
        <w:fldChar w:fldCharType="end"/>
      </w:r>
      <w:r>
        <w:t>.</w:t>
      </w:r>
      <w:r>
        <w:rPr>
          <w:rFonts w:hint="default"/>
          <w:lang w:val="en-IN"/>
        </w:rPr>
        <w:t>,Institution</w:t>
      </w:r>
    </w:p>
    <w:p>
      <w:pPr>
        <w:bidi w:val="0"/>
        <w:jc w:val="both"/>
        <w:rPr>
          <w:rFonts w:hint="default"/>
          <w:lang w:val="en-IN"/>
        </w:rPr>
      </w:pPr>
      <w:r>
        <w:t>Whether</w:t>
      </w:r>
      <w:r>
        <w:rPr>
          <w:rFonts w:hint="default"/>
          <w:lang w:val="en-IN"/>
        </w:rPr>
        <w:t xml:space="preserve"> </w:t>
      </w:r>
      <w:r>
        <w:t>the</w:t>
      </w:r>
      <w:r>
        <w:rPr>
          <w:rFonts w:hint="default"/>
          <w:lang w:val="en-IN"/>
        </w:rPr>
        <w:t xml:space="preserve"> </w:t>
      </w:r>
      <w:r>
        <w:t>students</w:t>
      </w:r>
      <w:r>
        <w:rPr>
          <w:rFonts w:hint="default"/>
          <w:lang w:val="en-IN"/>
        </w:rPr>
        <w:t xml:space="preserve"> </w:t>
      </w:r>
      <w:r>
        <w:t>can</w:t>
      </w:r>
      <w:r>
        <w:rPr>
          <w:rFonts w:hint="default"/>
          <w:lang w:val="en-IN"/>
        </w:rPr>
        <w:t xml:space="preserve"> </w:t>
      </w:r>
      <w:r>
        <w:t>take</w:t>
      </w:r>
      <w:r>
        <w:rPr>
          <w:rFonts w:hint="default"/>
          <w:lang w:val="en-IN"/>
        </w:rPr>
        <w:t xml:space="preserve"> </w:t>
      </w:r>
      <w:r>
        <w:t>admission</w:t>
      </w:r>
      <w:r>
        <w:rPr>
          <w:rFonts w:hint="default"/>
          <w:lang w:val="en-IN"/>
        </w:rPr>
        <w:t xml:space="preserve"> </w:t>
      </w:r>
      <w:r>
        <w:t>for</w:t>
      </w:r>
      <w:r>
        <w:rPr>
          <w:rFonts w:hint="default"/>
          <w:lang w:val="en-IN"/>
        </w:rPr>
        <w:t xml:space="preserve"> </w:t>
      </w:r>
      <w:r>
        <w:t>online courses/online examinations?</w:t>
      </w:r>
      <w:r>
        <w:rPr>
          <w:rFonts w:hint="default"/>
          <w:lang w:val="en-IN"/>
        </w:rPr>
        <w:t>,</w:t>
      </w:r>
      <w:r>
        <w:t>No</w:t>
      </w:r>
      <w:r>
        <w:rPr>
          <w:rFonts w:hint="default"/>
          <w:lang w:val="en-IN"/>
        </w:rPr>
        <w:t>.</w:t>
      </w:r>
      <w:r>
        <w:t xml:space="preserve"> UGC till date has not given approval to any university to offer any programmes through online mode. Online examinations are not allowed.</w:t>
      </w:r>
      <w:r>
        <w:rPr>
          <w:rFonts w:hint="default"/>
          <w:lang w:val="en-IN"/>
        </w:rPr>
        <w:t>,Institution</w:t>
      </w:r>
    </w:p>
    <w:p>
      <w:pPr>
        <w:bidi w:val="0"/>
        <w:jc w:val="both"/>
        <w:rPr>
          <w:rFonts w:hint="default"/>
          <w:lang w:val="en-IN"/>
        </w:rPr>
      </w:pPr>
      <w:r>
        <w:t>What is the eligibility criteria for Central Govt. jobs on the basis of degrees obtained through distance mode?</w:t>
      </w:r>
      <w:r>
        <w:rPr>
          <w:rFonts w:hint="default"/>
          <w:lang w:val="en-IN"/>
        </w:rPr>
        <w:t xml:space="preserve">, </w:t>
      </w:r>
      <w:r>
        <w:t>MHRD vide Gazette Notification No.6-1/2013 dated 10.06.2015 (published in Gazette o</w:t>
      </w:r>
      <w:r>
        <w:rPr>
          <w:rFonts w:hint="default"/>
          <w:lang w:val="en-IN"/>
        </w:rPr>
        <w:t>n</w:t>
      </w:r>
      <w:r>
        <w:t xml:space="preserve"> dated</w:t>
      </w:r>
      <w:r>
        <w:rPr>
          <w:rFonts w:hint="default"/>
          <w:lang w:val="en-IN"/>
        </w:rPr>
        <w:t xml:space="preserve"> </w:t>
      </w:r>
      <w:r>
        <w:t>25.07.2015</w:t>
      </w:r>
      <w:r>
        <w:rPr>
          <w:rFonts w:hint="default"/>
          <w:lang w:val="en-IN"/>
        </w:rPr>
        <w:t>)</w:t>
      </w:r>
      <w:r>
        <w:t>has</w:t>
      </w:r>
      <w:r>
        <w:rPr>
          <w:rFonts w:hint="default"/>
          <w:lang w:val="en-IN"/>
        </w:rPr>
        <w:t xml:space="preserve"> </w:t>
      </w:r>
      <w:r>
        <w:t>notified that- all the degrees/diplomas/certificates including technical education degrees/diplomas awarded through Open and Distance  Learning mode of education by the Universities established by an Act of Parliament or State Legislature</w:t>
      </w:r>
      <w:r>
        <w:rPr>
          <w:rFonts w:hint="default"/>
          <w:lang w:val="en-IN"/>
        </w:rPr>
        <w:t xml:space="preserve">- </w:t>
      </w:r>
      <w:r>
        <w:t>Institutions Deemed to be Universities under Section 3 of the UGC Act</w:t>
      </w:r>
      <w:r>
        <w:rPr>
          <w:rFonts w:hint="default"/>
          <w:lang w:val="en-IN"/>
        </w:rPr>
        <w:t>-</w:t>
      </w:r>
      <w:r>
        <w:t>1956 and Institutions of National</w:t>
      </w:r>
      <w:r>
        <w:rPr>
          <w:rFonts w:hint="default"/>
          <w:lang w:val="en-IN"/>
        </w:rPr>
        <w:t xml:space="preserve"> </w:t>
      </w:r>
      <w:r>
        <w:t>Importance declared under an Act of Parliament stand automatically</w:t>
      </w:r>
      <w:r>
        <w:rPr>
          <w:rFonts w:hint="default"/>
          <w:lang w:val="en-IN"/>
        </w:rPr>
        <w:t xml:space="preserve"> </w:t>
      </w:r>
      <w:r>
        <w:t>recognized for the purpose of employment to posts and services under</w:t>
      </w:r>
      <w:r>
        <w:rPr>
          <w:rFonts w:hint="default"/>
          <w:lang w:val="en-IN"/>
        </w:rPr>
        <w:t xml:space="preserve"> </w:t>
      </w:r>
      <w:r>
        <w:t>the</w:t>
      </w:r>
      <w:r>
        <w:rPr>
          <w:rFonts w:hint="default"/>
          <w:lang w:val="en-IN"/>
        </w:rPr>
        <w:t xml:space="preserve"> </w:t>
      </w:r>
      <w:r>
        <w:t>Central Government provided they have been approved by the University Grants Commission</w:t>
      </w:r>
      <w:r>
        <w:rPr>
          <w:rFonts w:hint="default"/>
          <w:lang w:val="en-IN"/>
        </w:rPr>
        <w:t>-</w:t>
      </w:r>
      <w:r>
        <w:t>New Delhi. The above notification is displayed</w:t>
      </w:r>
      <w:r>
        <w:rPr>
          <w:rFonts w:hint="default"/>
          <w:lang w:val="en-IN"/>
        </w:rPr>
        <w:t xml:space="preserve"> </w:t>
      </w:r>
      <w:r>
        <w:t>on MHRD</w:t>
      </w:r>
      <w:r>
        <w:rPr>
          <w:rFonts w:hint="default"/>
          <w:lang w:val="en-IN"/>
        </w:rPr>
        <w:t xml:space="preserve"> </w:t>
      </w:r>
      <w:r>
        <w:t>website at the following link:</w:t>
      </w:r>
      <w:r>
        <w:fldChar w:fldCharType="begin"/>
      </w:r>
      <w:r>
        <w:instrText xml:space="preserve"> HYPERLINK "http://mhrd.gov.in/sites/upload_files/mhrd/files/Notification100620" \h </w:instrText>
      </w:r>
      <w:r>
        <w:fldChar w:fldCharType="separate"/>
      </w:r>
      <w:r>
        <w:t>http://mhrd.gov.in/sites/upload_files/mhrd/files/Notification100620</w:t>
      </w:r>
      <w:r>
        <w:fldChar w:fldCharType="end"/>
      </w:r>
      <w:r>
        <w:t>15.pdf</w:t>
      </w:r>
      <w:r>
        <w:rPr>
          <w:rFonts w:hint="default"/>
          <w:lang w:val="en-IN"/>
        </w:rPr>
        <w:t xml:space="preserve"> ,Instiution</w:t>
      </w:r>
    </w:p>
    <w:p>
      <w:pPr>
        <w:bidi w:val="0"/>
        <w:jc w:val="both"/>
        <w:rPr>
          <w:rFonts w:hint="default"/>
          <w:lang w:val="en-IN"/>
        </w:rPr>
      </w:pPr>
      <w:r>
        <w:t>Whether the degree acquired through distance mode is equivalent to the degree acquired through regular mode?</w:t>
      </w:r>
      <w:r>
        <w:rPr>
          <w:rFonts w:hint="default"/>
          <w:lang w:val="en-IN"/>
        </w:rPr>
        <w:t>,</w:t>
      </w:r>
      <w:r>
        <w:t>The Degrees/ Diplomas/ Certificates  awarded  for  programmes conducted by the ODL institutions recognized  by  the  erstwhile DEC/UGC in conformity with UGC Notification  on  specification  of Degrees should be  treated  as  equivalent  to  the  corresponding  awards of the Degree/ Diploma/ Certificate of the traditional Universities/ Institutions in the country.UGC vide its letter dated 14.10.2013 has clarified the above matter to all Higher Educational Institutions. The letter is</w:t>
      </w:r>
      <w:r>
        <w:rPr>
          <w:rFonts w:hint="default"/>
          <w:lang w:val="en-IN"/>
        </w:rPr>
        <w:t xml:space="preserve"> </w:t>
      </w:r>
      <w:r>
        <w:t xml:space="preserve">uploaded on UGC website and can be accessed at the following link: </w:t>
      </w:r>
      <w:r>
        <w:fldChar w:fldCharType="begin"/>
      </w:r>
      <w:r>
        <w:instrText xml:space="preserve"> HYPERLINK "http://www.ugc.ac.in/deb/notices/ODLEquivalenceDegrees.pdf" \h </w:instrText>
      </w:r>
      <w:r>
        <w:fldChar w:fldCharType="separate"/>
      </w:r>
      <w:r>
        <w:t>https://www.ugc.ac.in/deb/notices/ODLEquivalenceDegrees.pdf</w:t>
      </w:r>
      <w:r>
        <w:fldChar w:fldCharType="end"/>
      </w:r>
      <w:r>
        <w:rPr>
          <w:rFonts w:hint="default"/>
          <w:lang w:val="en-IN"/>
        </w:rPr>
        <w:t xml:space="preserve"> ,Institution</w:t>
      </w:r>
    </w:p>
    <w:p>
      <w:pPr>
        <w:bidi w:val="0"/>
        <w:jc w:val="both"/>
        <w:rPr>
          <w:rFonts w:hint="default"/>
          <w:lang w:val="en-IN"/>
        </w:rPr>
      </w:pPr>
      <w:r>
        <w:t>What is the territorial jurisdiction of Institutions/Universities for offering distance education programmes?</w:t>
      </w:r>
      <w:r>
        <w:rPr>
          <w:rFonts w:hint="default"/>
          <w:lang w:val="en-IN"/>
        </w:rPr>
        <w:t>,</w:t>
      </w:r>
      <w:r>
        <w:t xml:space="preserve">UGC from time to time issued its policy on territorial jurisdiction. UGC has issued notification vide No.F. 27-1/2012(CPP-II) dated 27th June 2013 on territorial jurisdiction which is available on UGC website </w:t>
      </w:r>
      <w:r>
        <w:fldChar w:fldCharType="begin"/>
      </w:r>
      <w:r>
        <w:instrText xml:space="preserve"> HYPERLINK "http://www.ugc.ac.in/deb" \h </w:instrText>
      </w:r>
      <w:r>
        <w:fldChar w:fldCharType="separate"/>
      </w:r>
      <w:r>
        <w:t>www.ugc.ac.in/deb</w:t>
      </w:r>
      <w:r>
        <w:fldChar w:fldCharType="end"/>
      </w:r>
      <w:r>
        <w:t>.The policy on territorial jurisdiction is defined under Annexure IV of UGC (ODL) Regulations 2017 which</w:t>
      </w:r>
      <w:r>
        <w:rPr>
          <w:rFonts w:hint="default"/>
          <w:lang w:val="en-IN"/>
        </w:rPr>
        <w:t xml:space="preserve"> </w:t>
      </w:r>
      <w:r>
        <w:t xml:space="preserve">can be accessed on UGC website at </w:t>
      </w:r>
      <w:r>
        <w:fldChar w:fldCharType="begin"/>
      </w:r>
      <w:r>
        <w:instrText xml:space="preserve"> HYPERLINK "http://www.ugc.ac.in/deb/notices.html" \h </w:instrText>
      </w:r>
      <w:r>
        <w:fldChar w:fldCharType="separate"/>
      </w:r>
      <w:r>
        <w:t>http://www.ugc.ac.in/deb/notices.html</w:t>
      </w:r>
      <w:r>
        <w:fldChar w:fldCharType="end"/>
      </w:r>
      <w:r>
        <w:t>.</w:t>
      </w:r>
      <w:r>
        <w:rPr>
          <w:rFonts w:hint="default"/>
          <w:lang w:val="en-IN"/>
        </w:rPr>
        <w:t>,Institution</w:t>
      </w:r>
    </w:p>
    <w:p>
      <w:pPr>
        <w:bidi w:val="0"/>
        <w:jc w:val="both"/>
        <w:rPr>
          <w:rFonts w:hint="default"/>
          <w:lang w:val="en-IN"/>
        </w:rPr>
      </w:pPr>
      <w:r>
        <w:t>Whether UGC has issued any directions to State Governments regarding territorial jurisdiction?</w:t>
      </w:r>
      <w:r>
        <w:rPr>
          <w:rFonts w:hint="default"/>
          <w:lang w:val="en-IN"/>
        </w:rPr>
        <w:t>,</w:t>
      </w:r>
      <w:r>
        <w:t>The UGC issued Public Notice on 27/6/2013 on  territorial jurisdiction of the university. Prior to  this  DEC  &amp;  also  UGC  issued letters No. F 1-52/99(CPP-II) dt 09.08.2001; 13/5/2003; No.F. 9- 8/2008(CPP-II) dt 16.04.2009 &amp; 15.06.2009 and by DEC on</w:t>
      </w:r>
      <w:r>
        <w:rPr>
          <w:rFonts w:hint="default"/>
          <w:lang w:val="en-IN"/>
        </w:rPr>
        <w:t xml:space="preserve"> </w:t>
      </w:r>
      <w:r>
        <w:t>31/1/2012 &amp; 1/11/2012 to HEIs/ State Govt informing territorial jurisdiction. UGC vide its letter F.No. 28-2/2015 (DEB-III) dated 04.05.2016 while drawing the attention to the letters issued to the State Governments in 2009 again requested all the State Education Secretaries as under</w:t>
      </w:r>
      <w:r>
        <w:rPr>
          <w:rFonts w:hint="default"/>
          <w:lang w:val="en-IN"/>
        </w:rPr>
        <w:t>:1.</w:t>
      </w:r>
      <w:r>
        <w:t>to take immediate action to take suitable steps for amending the existing Acts (if not done so far) made so as to bring the same in conformity with the observations made by the Hon‟ble Supreme Court of India and</w:t>
      </w:r>
      <w:r>
        <w:rPr>
          <w:rFonts w:hint="default"/>
          <w:lang w:val="en-IN"/>
        </w:rPr>
        <w:t xml:space="preserve"> 2.</w:t>
      </w:r>
      <w:r>
        <w:t>to stop all the State/State Private Universities in the State from operating beyond the territorial jurisdiction of their  State  in  any manner.</w:t>
      </w:r>
      <w:r>
        <w:rPr>
          <w:rFonts w:hint="default"/>
          <w:lang w:val="en-IN"/>
        </w:rPr>
        <w:t xml:space="preserve"> 3.</w:t>
      </w:r>
      <w:r>
        <w:t xml:space="preserve">to check and stop all other universities (except central universities) to operate in any manner in your State.The letter is uploaded on UGC website and can be accessed at: </w:t>
      </w:r>
      <w:r>
        <w:fldChar w:fldCharType="begin"/>
      </w:r>
      <w:r>
        <w:instrText xml:space="preserve"> HYPERLINK "http://www.ugc.ac.in/pdfnews/9320929_DEb-to-States--UTs.pdf" \h </w:instrText>
      </w:r>
      <w:r>
        <w:fldChar w:fldCharType="separate"/>
      </w:r>
      <w:r>
        <w:t>http://www.ugc.ac.in/pdfnews/9320929_DEb-to-States-</w:t>
      </w:r>
      <w:r>
        <w:rPr>
          <w:rFonts w:hint="default"/>
          <w:lang w:val="en-IN"/>
        </w:rPr>
        <w:t>-</w:t>
      </w:r>
      <w:r>
        <w:t>UTs.pdf</w:t>
      </w:r>
      <w:r>
        <w:fldChar w:fldCharType="end"/>
      </w:r>
      <w:r>
        <w:rPr>
          <w:rFonts w:hint="default"/>
          <w:lang w:val="en-IN"/>
        </w:rPr>
        <w:t xml:space="preserve"> ,Institution</w:t>
      </w:r>
    </w:p>
    <w:p>
      <w:pPr>
        <w:bidi w:val="0"/>
        <w:jc w:val="both"/>
        <w:rPr>
          <w:rFonts w:hint="default"/>
          <w:lang w:val="en-IN"/>
        </w:rPr>
      </w:pPr>
      <w:r>
        <w:t>Whether the territorial jurisdiction is applicable to Examination Centres also?</w:t>
      </w:r>
      <w:r>
        <w:rPr>
          <w:rFonts w:hint="default"/>
          <w:lang w:val="en-IN"/>
        </w:rPr>
        <w:t>,</w:t>
      </w:r>
      <w:r>
        <w:t>Yes. As far as Examination Centres are concerned please refer to UGC public Notice No.F. 27-1/2012(CPP-II) dt 27th June 2013 which clearly stipulated that a university established</w:t>
      </w:r>
      <w:r>
        <w:rPr>
          <w:rFonts w:hint="default"/>
          <w:lang w:val="en-IN"/>
        </w:rPr>
        <w:t xml:space="preserve"> </w:t>
      </w:r>
      <w:r>
        <w:t xml:space="preserve">or incorporated by or under a State act shall operate only within the territorial jurisdiction allocated to it under its Act and in no case beyond the territory of the state of its location. The words </w:t>
      </w:r>
      <w:r>
        <w:rPr>
          <w:rFonts w:hint="default"/>
          <w:lang w:val="en-IN"/>
        </w:rPr>
        <w:t>“</w:t>
      </w:r>
      <w:r>
        <w:t>shall operate‟ cover all aspects o</w:t>
      </w:r>
      <w:r>
        <w:rPr>
          <w:rFonts w:hint="default"/>
          <w:lang w:val="en-IN"/>
        </w:rPr>
        <w:t>f</w:t>
      </w:r>
      <w:r>
        <w:t xml:space="preserve"> distance</w:t>
      </w:r>
      <w:r>
        <w:rPr>
          <w:rFonts w:hint="default"/>
          <w:lang w:val="en-IN"/>
        </w:rPr>
        <w:t xml:space="preserve"> </w:t>
      </w:r>
      <w:r>
        <w:t>Education</w:t>
      </w:r>
      <w:r>
        <w:rPr>
          <w:rFonts w:hint="default"/>
          <w:lang w:val="en-IN"/>
        </w:rPr>
        <w:t xml:space="preserve"> </w:t>
      </w:r>
      <w:r>
        <w:t>including</w:t>
      </w:r>
      <w:r>
        <w:rPr>
          <w:rFonts w:hint="default"/>
          <w:lang w:val="en-IN"/>
        </w:rPr>
        <w:t xml:space="preserve"> </w:t>
      </w:r>
      <w:r>
        <w:t>examination</w:t>
      </w:r>
      <w:r>
        <w:rPr>
          <w:rFonts w:hint="default"/>
          <w:lang w:val="en-IN"/>
        </w:rPr>
        <w:t xml:space="preserve"> </w:t>
      </w:r>
      <w:r>
        <w:t>centres.A</w:t>
      </w:r>
      <w:r>
        <w:rPr>
          <w:rFonts w:hint="default"/>
          <w:lang w:val="en-IN"/>
        </w:rPr>
        <w:t xml:space="preserve"> </w:t>
      </w:r>
      <w:r>
        <w:t>further clearification is issued by UGC vide Public Notice issued vide F.No. 12- 9/2016 (DEB-III) dated 19.07.2016 which is uploaded on UGC website and</w:t>
      </w:r>
      <w:r>
        <w:rPr>
          <w:rFonts w:hint="default"/>
          <w:lang w:val="en-IN"/>
        </w:rPr>
        <w:t xml:space="preserve"> </w:t>
      </w:r>
      <w:r>
        <w:t>can</w:t>
      </w:r>
      <w:r>
        <w:tab/>
      </w:r>
      <w:r>
        <w:t>be</w:t>
      </w:r>
      <w:r>
        <w:rPr>
          <w:rFonts w:hint="default"/>
          <w:lang w:val="en-IN"/>
        </w:rPr>
        <w:t xml:space="preserve"> </w:t>
      </w:r>
      <w:r>
        <w:t>accessed</w:t>
      </w:r>
      <w:r>
        <w:tab/>
      </w:r>
      <w:r>
        <w:t>a</w:t>
      </w:r>
      <w:r>
        <w:rPr>
          <w:rFonts w:hint="default"/>
          <w:lang w:val="en-IN"/>
        </w:rPr>
        <w:t xml:space="preserve">t </w:t>
      </w:r>
      <w:r>
        <w:t>the</w:t>
      </w:r>
      <w:r>
        <w:rPr>
          <w:rFonts w:hint="default"/>
          <w:lang w:val="en-IN"/>
        </w:rPr>
        <w:t xml:space="preserve"> </w:t>
      </w:r>
      <w:r>
        <w:t>following</w:t>
      </w:r>
      <w:r>
        <w:rPr>
          <w:rFonts w:hint="default"/>
          <w:lang w:val="en-IN"/>
        </w:rPr>
        <w:t xml:space="preserve"> </w:t>
      </w:r>
      <w:r>
        <w:t xml:space="preserve">link: </w:t>
      </w:r>
      <w:r>
        <w:fldChar w:fldCharType="begin"/>
      </w:r>
      <w:r>
        <w:instrText xml:space="preserve"> HYPERLINK "https://www.ugc.ac.in/pdfnews/1873455_Territorial-Jurisdiction-of-Universities.pdf" \h </w:instrText>
      </w:r>
      <w:r>
        <w:fldChar w:fldCharType="separate"/>
      </w:r>
      <w:r>
        <w:t>https://www.ugc.ac.in/pdfnews/1873455_Territorial-Jurisdiction-of-</w:t>
      </w:r>
      <w:r>
        <w:fldChar w:fldCharType="end"/>
      </w:r>
      <w:r>
        <w:fldChar w:fldCharType="begin"/>
      </w:r>
      <w:r>
        <w:instrText xml:space="preserve"> HYPERLINK "https://www.ugc.ac.in/pdfnews/1873455_Territorial-Jurisdiction-of-Universities.pdf" \h </w:instrText>
      </w:r>
      <w:r>
        <w:fldChar w:fldCharType="separate"/>
      </w:r>
      <w:r>
        <w:t>Universities.pdf</w:t>
      </w:r>
      <w:r>
        <w:fldChar w:fldCharType="end"/>
      </w:r>
      <w:r>
        <w:rPr>
          <w:rFonts w:hint="default"/>
          <w:lang w:val="en-IN"/>
        </w:rPr>
        <w:t xml:space="preserve"> ,Institution</w:t>
      </w:r>
    </w:p>
    <w:p>
      <w:pPr>
        <w:bidi w:val="0"/>
        <w:jc w:val="both"/>
        <w:rPr>
          <w:rFonts w:hint="default"/>
          <w:lang w:val="en-IN"/>
        </w:rPr>
      </w:pPr>
      <w:r>
        <w:t>Can</w:t>
      </w:r>
      <w:r>
        <w:rPr>
          <w:rFonts w:hint="default"/>
          <w:lang w:val="en-IN"/>
        </w:rPr>
        <w:t xml:space="preserve"> </w:t>
      </w:r>
      <w:r>
        <w:t>the</w:t>
      </w:r>
      <w:r>
        <w:rPr>
          <w:rFonts w:hint="default"/>
          <w:lang w:val="en-IN"/>
        </w:rPr>
        <w:t xml:space="preserve"> </w:t>
      </w:r>
      <w:r>
        <w:t>students</w:t>
      </w:r>
      <w:r>
        <w:rPr>
          <w:rFonts w:hint="default"/>
          <w:lang w:val="en-IN"/>
        </w:rPr>
        <w:t xml:space="preserve"> </w:t>
      </w:r>
      <w:r>
        <w:t>pursue</w:t>
      </w:r>
      <w:r>
        <w:rPr>
          <w:rFonts w:hint="default"/>
          <w:lang w:val="en-IN"/>
        </w:rPr>
        <w:t xml:space="preserve"> </w:t>
      </w:r>
      <w:r>
        <w:t>M.Phil/Ph.D.</w:t>
      </w:r>
      <w:r>
        <w:rPr>
          <w:rFonts w:hint="default"/>
          <w:lang w:val="en-IN"/>
        </w:rPr>
        <w:t xml:space="preserve"> </w:t>
      </w:r>
      <w:r>
        <w:t>through</w:t>
      </w:r>
      <w:r>
        <w:rPr>
          <w:rFonts w:hint="default"/>
          <w:lang w:val="en-IN"/>
        </w:rPr>
        <w:t xml:space="preserve"> </w:t>
      </w:r>
      <w:r>
        <w:t>distance</w:t>
      </w:r>
      <w:r>
        <w:rPr>
          <w:rFonts w:hint="default"/>
          <w:lang w:val="en-IN"/>
        </w:rPr>
        <w:t xml:space="preserve"> </w:t>
      </w:r>
      <w:r>
        <w:t xml:space="preserve"> education?</w:t>
      </w:r>
      <w:r>
        <w:rPr>
          <w:rFonts w:hint="default"/>
          <w:lang w:val="en-IN"/>
        </w:rPr>
        <w:t>,</w:t>
      </w:r>
      <w:r>
        <w:t>No. As per UGC (Minimum standard and procedures for awards of M.Phil/Ph.D Degree) Regulation</w:t>
      </w:r>
      <w:r>
        <w:rPr>
          <w:rFonts w:hint="default"/>
          <w:lang w:val="en-IN"/>
        </w:rPr>
        <w:t>-</w:t>
      </w:r>
      <w:r>
        <w:t xml:space="preserve"> 2016 no institution is allowed to offer  M.Phil and Ph.D through distance mode. Students are advised not to take admission in any M.Phil/Ph.D. programme if offered by any University/Institution through distance mode.UGC has issued Public Notice on 31st May</w:t>
      </w:r>
      <w:r>
        <w:rPr>
          <w:rFonts w:hint="default"/>
          <w:lang w:val="en-IN"/>
        </w:rPr>
        <w:t>-</w:t>
      </w:r>
      <w:r>
        <w:t>2017 which is uploaded on UGC website and can be accessed at the following link:</w:t>
      </w:r>
      <w:r>
        <w:fldChar w:fldCharType="begin"/>
      </w:r>
      <w:r>
        <w:instrText xml:space="preserve"> HYPERLINK "https://www.ugc.ac.in/pdfnews/2954328_Public-Notice---Ph.D.-M.Phil-in-ODL.pdf" \h </w:instrText>
      </w:r>
      <w:r>
        <w:fldChar w:fldCharType="separate"/>
      </w:r>
      <w:r>
        <w:t>https://www.ugc.ac.in/pdfnews/2954328_Public-Notice---Ph.D.-</w:t>
      </w:r>
      <w:r>
        <w:fldChar w:fldCharType="end"/>
      </w:r>
      <w:r>
        <w:fldChar w:fldCharType="begin"/>
      </w:r>
      <w:r>
        <w:instrText xml:space="preserve"> HYPERLINK "https://www.ugc.ac.in/pdfnews/2954328_Public-Notice---Ph.D.-M.Phil-in-ODL.pdf" \h </w:instrText>
      </w:r>
      <w:r>
        <w:fldChar w:fldCharType="separate"/>
      </w:r>
      <w:r>
        <w:t>M.Phil-in</w:t>
      </w:r>
      <w:r>
        <w:rPr>
          <w:rFonts w:hint="default"/>
          <w:lang w:val="en-IN"/>
        </w:rPr>
        <w:t>-</w:t>
      </w:r>
      <w:bookmarkStart w:id="0" w:name="_GoBack"/>
      <w:bookmarkEnd w:id="0"/>
      <w:r>
        <w:t>ODL.pdf</w:t>
      </w:r>
      <w:r>
        <w:fldChar w:fldCharType="end"/>
      </w:r>
      <w:r>
        <w:rPr>
          <w:rFonts w:hint="default"/>
          <w:lang w:val="en-IN"/>
        </w:rPr>
        <w:t xml:space="preserve"> ,Institution</w:t>
      </w:r>
    </w:p>
    <w:p>
      <w:pPr>
        <w:bidi w:val="0"/>
        <w:jc w:val="both"/>
        <w:rPr>
          <w:rFonts w:hint="default"/>
          <w:lang w:val="en-IN"/>
        </w:rPr>
      </w:pPr>
      <w:r>
        <w:t>Is there any helpline / student grievance redressal set up in the Universities?</w:t>
      </w:r>
      <w:r>
        <w:rPr>
          <w:rFonts w:hint="default"/>
          <w:lang w:val="en-IN"/>
        </w:rPr>
        <w:t>,</w:t>
      </w:r>
      <w:r>
        <w:t>UGC has already notified UGC (Grievance Redressal)Regulations 2012 vide Gazette Notification in March</w:t>
      </w:r>
      <w:r>
        <w:rPr>
          <w:rFonts w:hint="default"/>
          <w:lang w:val="en-IN"/>
        </w:rPr>
        <w:t>-</w:t>
      </w:r>
      <w:r>
        <w:t xml:space="preserve">2013. The same has been uploaded on UGC website and can be accessed at </w:t>
      </w:r>
      <w:r>
        <w:fldChar w:fldCharType="begin"/>
      </w:r>
      <w:r>
        <w:instrText xml:space="preserve"> HYPERLINK "http://www.ugc.ac.in/pdfnews/0588502_English.pdf" \h </w:instrText>
      </w:r>
      <w:r>
        <w:fldChar w:fldCharType="separate"/>
      </w:r>
      <w:r>
        <w:t>http://www.ugc.ac.in/pdfnews/0588502_English.pdf</w:t>
      </w:r>
      <w:r>
        <w:fldChar w:fldCharType="end"/>
      </w:r>
      <w:r>
        <w:rPr>
          <w:rFonts w:hint="default"/>
          <w:lang w:val="en-IN"/>
        </w:rPr>
        <w:t>.</w:t>
      </w:r>
      <w:r>
        <w:t>UGC vide D.O. No. F.1-1/2016 (Secy) dated 01.06.2016 directed all the universities to establish a helpline with the notification on the homepage of the website of respective universities. The notification can</w:t>
      </w:r>
      <w:r>
        <w:rPr>
          <w:rFonts w:hint="default"/>
          <w:lang w:val="en-IN"/>
        </w:rPr>
        <w:t xml:space="preserve"> </w:t>
      </w:r>
      <w:r>
        <w:t>be</w:t>
      </w:r>
      <w:r>
        <w:rPr>
          <w:rFonts w:hint="default"/>
          <w:lang w:val="en-IN"/>
        </w:rPr>
        <w:t xml:space="preserve"> a</w:t>
      </w:r>
      <w:r>
        <w:t>ccessed</w:t>
      </w:r>
      <w:r>
        <w:rPr>
          <w:rFonts w:hint="default"/>
          <w:lang w:val="en-IN"/>
        </w:rPr>
        <w:t xml:space="preserve"> </w:t>
      </w:r>
      <w:r>
        <w:t>at</w:t>
      </w:r>
      <w:r>
        <w:rPr>
          <w:rFonts w:hint="default"/>
          <w:lang w:val="en-IN"/>
        </w:rPr>
        <w:t xml:space="preserve"> </w:t>
      </w:r>
      <w:r>
        <w:t>following</w:t>
      </w:r>
      <w:r>
        <w:rPr>
          <w:rFonts w:hint="default"/>
          <w:lang w:val="en-IN"/>
        </w:rPr>
        <w:t xml:space="preserve"> </w:t>
      </w:r>
      <w:r>
        <w:t xml:space="preserve">link: </w:t>
      </w:r>
      <w:r>
        <w:fldChar w:fldCharType="begin"/>
      </w:r>
      <w:r>
        <w:instrText xml:space="preserve"> HYPERLINK "http://www.ugc.ac.in/pdfnews/6962674_helpline.pdf" \h </w:instrText>
      </w:r>
      <w:r>
        <w:fldChar w:fldCharType="separate"/>
      </w:r>
      <w:r>
        <w:t>http://www.ugc.ac.in/pdfnews/6962674_helpline.pdf</w:t>
      </w:r>
      <w:r>
        <w:fldChar w:fldCharType="end"/>
      </w:r>
      <w:r>
        <w:rPr>
          <w:rFonts w:hint="default"/>
          <w:lang w:val="en-IN"/>
        </w:rPr>
        <w:t xml:space="preserve"> ,Institution</w:t>
      </w:r>
    </w:p>
    <w:p>
      <w:pPr>
        <w:bidi w:val="0"/>
        <w:jc w:val="both"/>
        <w:rPr>
          <w:rFonts w:hint="default"/>
          <w:lang w:val="en-IN"/>
        </w:rPr>
      </w:pPr>
      <w:r>
        <w:t>If admission for distance education has been taken by the students in the approved period and the HEI/Institution was not granted extension of recognized for subsequent years</w:t>
      </w:r>
      <w:r>
        <w:rPr>
          <w:rFonts w:hint="default"/>
          <w:lang w:val="en-IN"/>
        </w:rPr>
        <w:t xml:space="preserve"> </w:t>
      </w:r>
      <w:r>
        <w:t>what is the validity of such</w:t>
      </w:r>
      <w:r>
        <w:rPr>
          <w:rFonts w:hint="default"/>
          <w:lang w:val="en-IN"/>
        </w:rPr>
        <w:t xml:space="preserve"> </w:t>
      </w:r>
      <w:r>
        <w:t>degrees?</w:t>
      </w:r>
      <w:r>
        <w:rPr>
          <w:rFonts w:hint="default"/>
          <w:lang w:val="en-IN"/>
        </w:rPr>
        <w:t>,</w:t>
      </w:r>
      <w:r>
        <w:t>Admission taken in the approved Open and Distance Learning (ODL) program during the recognition period stands recognized till the completion of course even if the University does not have recognition for further years provided the programme is offered as per the UGC norms of territorial jurisdiction and in conformity with the UGC (ODL) Regulations</w:t>
      </w:r>
      <w:r>
        <w:rPr>
          <w:rFonts w:hint="default"/>
          <w:lang w:val="en-IN"/>
        </w:rPr>
        <w:t>-</w:t>
      </w:r>
      <w:r>
        <w:t xml:space="preserve"> 2017 and regulations of respective regulatory bodies.</w:t>
      </w:r>
      <w:r>
        <w:rPr>
          <w:rFonts w:hint="default"/>
          <w:lang w:val="en-IN"/>
        </w:rPr>
        <w:t>,Institution</w:t>
      </w:r>
    </w:p>
    <w:p>
      <w:pPr>
        <w:bidi w:val="0"/>
        <w:jc w:val="both"/>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1"/>
    <w:family w:val="roman"/>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6B12FB"/>
    <w:rsid w:val="09C55BE7"/>
    <w:rsid w:val="0A051F93"/>
    <w:rsid w:val="17076346"/>
    <w:rsid w:val="176B12FB"/>
    <w:rsid w:val="1B9272EC"/>
    <w:rsid w:val="1F224926"/>
    <w:rsid w:val="26AB1701"/>
    <w:rsid w:val="334C548E"/>
    <w:rsid w:val="37E40FF8"/>
    <w:rsid w:val="3C347B3E"/>
    <w:rsid w:val="48F04DEA"/>
    <w:rsid w:val="4D2770F7"/>
    <w:rsid w:val="58495849"/>
    <w:rsid w:val="5ED20F38"/>
    <w:rsid w:val="61D5316E"/>
    <w:rsid w:val="63FE4BFE"/>
    <w:rsid w:val="71BD33DD"/>
    <w:rsid w:val="72E96A79"/>
    <w:rsid w:val="75C14501"/>
    <w:rsid w:val="797C23F5"/>
    <w:rsid w:val="7E132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mbria" w:hAnsi="Cambria" w:eastAsia="Cambria" w:cs="Cambria"/>
      <w:sz w:val="22"/>
      <w:szCs w:val="22"/>
      <w:lang w:val="en-US" w:eastAsia="en-US" w:bidi="ar-SA"/>
    </w:rPr>
  </w:style>
  <w:style w:type="paragraph" w:styleId="2">
    <w:name w:val="heading 1"/>
    <w:basedOn w:val="1"/>
    <w:next w:val="1"/>
    <w:link w:val="7"/>
    <w:qFormat/>
    <w:uiPriority w:val="1"/>
    <w:pPr>
      <w:ind w:left="463" w:right="159" w:hanging="360"/>
      <w:outlineLvl w:val="1"/>
    </w:pPr>
    <w:rPr>
      <w:rFonts w:ascii="Cambria" w:hAnsi="Cambria" w:eastAsia="Cambria" w:cs="Cambria"/>
      <w:b/>
      <w:bCs/>
      <w:sz w:val="24"/>
      <w:szCs w:val="24"/>
      <w:lang w:val="en-US" w:eastAsia="en-US" w:bidi="ar-SA"/>
    </w:rPr>
  </w:style>
  <w:style w:type="character" w:default="1" w:styleId="3">
    <w:name w:val="Default Paragraph Fon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Cambria" w:hAnsi="Cambria" w:eastAsia="Cambria" w:cs="Cambria"/>
      <w:sz w:val="24"/>
      <w:szCs w:val="24"/>
      <w:lang w:val="en-US" w:eastAsia="en-US" w:bidi="ar-SA"/>
    </w:rPr>
  </w:style>
  <w:style w:type="paragraph" w:styleId="6">
    <w:name w:val="List Paragraph"/>
    <w:basedOn w:val="1"/>
    <w:qFormat/>
    <w:uiPriority w:val="1"/>
    <w:pPr>
      <w:ind w:left="463" w:right="159" w:hanging="360"/>
    </w:pPr>
    <w:rPr>
      <w:rFonts w:ascii="Cambria" w:hAnsi="Cambria" w:eastAsia="Cambria" w:cs="Cambria"/>
      <w:lang w:val="en-US" w:eastAsia="en-US" w:bidi="ar-SA"/>
    </w:rPr>
  </w:style>
  <w:style w:type="character" w:customStyle="1" w:styleId="7">
    <w:name w:val="Heading 1 Char"/>
    <w:link w:val="2"/>
    <w:uiPriority w:val="0"/>
    <w:rPr>
      <w:rFonts w:ascii="Cambria" w:hAnsi="Cambria" w:eastAsia="Cambria" w:cs="Cambria"/>
      <w:b/>
      <w:bCs/>
      <w:sz w:val="24"/>
      <w:szCs w:val="24"/>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2022-07-31T09:33:00Z</dcterms:created>
  <dc:creator>ELCOT</dc:creator>
  <cp:lastModifiedBy>ELCOT</cp:lastModifiedBy>
  <dcterms:modified xsi:type="dcterms:W3CDTF">2022-07-31T11:30:57Z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08C34820C92A4C24A40689F6C7BBE1C3</vt:lpwstr>
  </property>
</Properties>
</file>