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 xml:space="preserve">Smart Restroom Project – Problem </w:t>
      </w:r>
      <w:r>
        <w:rPr>
          <w:rFonts w:hint="default" w:ascii="Times New Roman" w:hAnsi="Times New Roman" w:cs="Times New Roman"/>
          <w:b/>
          <w:bCs/>
          <w:sz w:val="72"/>
          <w:szCs w:val="72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72"/>
          <w:szCs w:val="72"/>
          <w:lang w:val="en-US"/>
        </w:rPr>
        <w:t>Understanding and Design Approach</w:t>
      </w:r>
    </w:p>
    <w:p/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 xml:space="preserve">Problem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Statement: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>The goal of the Smart Restroom project is to create an intelligent restroom system that enhances user experience and optimizes resource utilization.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Key objectives include: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</w:pPr>
      <w:r>
        <w:rPr>
          <w:sz w:val="32"/>
          <w:szCs w:val="32"/>
          <w:shd w:val="clear" w:color="auto" w:fill="auto"/>
          <w:vertAlign w:val="baseline"/>
        </w:rPr>
        <w:t xml:space="preserve">• 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>Efficient Resource Managem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  <w:lang w:val="en-IN"/>
        </w:rPr>
        <w:t>/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>ent: Ensure water, energy, and supplies are used judiciously.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>• User Convenience: Provide a seamless, user-friendly experience within the restroom.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>• Maintenance and Monitoring: Implement systems for real-time monitoring and predictive maintenance.</w:t>
      </w:r>
    </w:p>
    <w:p>
      <w:pPr>
        <w:spacing w:line="360" w:lineRule="auto"/>
        <w:jc w:val="left"/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>User Experience Enhancement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shd w:val="clear" w:color="auto" w:fill="auto"/>
          <w:vertAlign w:val="baseline"/>
        </w:rPr>
        <w:t>To improve user experience, we’ll focus on the following areas: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auto"/>
          <w:vertAlign w:val="baseline"/>
        </w:rPr>
        <w:t>•</w:t>
      </w: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 xml:space="preserve"> Automated Entry: Implement a touchless entry system using sensors or RFID technology.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shd w:val="clear" w:color="auto" w:fill="auto"/>
          <w:vertAlign w:val="baseline"/>
        </w:rPr>
        <w:t>• Occupancy Monitoring: Utilize occupancy sensors to track restroom usag</w:t>
      </w:r>
      <w:r>
        <w:rPr>
          <w:rFonts w:hint="default" w:ascii="Times New Roman" w:hAnsi="Times New Roman" w:cs="Times New Roman"/>
          <w:sz w:val="32"/>
          <w:szCs w:val="32"/>
        </w:rPr>
        <w:t>e for maintenance and cleaning scheduling.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Smart Fixture Controls: Incorporate motion-sensing technology to activate faucets, soap dispensers, and hand dryers, minimizing touchpoints.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Monitoring and Maintenance: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Real-time monitoring will be established through: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IoT Sensors: Deploy a network of sensors to collect data on restroom conditions, including foot traffic, water and energy usage, and supply levels.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Predictive Maintenance: Utilize machine learning algorithms to analyze sensor data for predictive maintenance, flagging potential issues before they escalate.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Hardware Components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Occupancy Sensors: Deploy throughout the restroom to monitor user presence.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Smart Fixtures: Incorporate motion-activated faucets, soap dispensers, and hand dryers.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RFID/Touchless Entry System: Enable touchless entry for enhanced hygiene and security.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Software Integration: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IoT Platform: Utilize a cloud-based IoT platform for data collection, storage, and analysis.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Machine Learning Algorithms: Develop algorithms for predictive maintenance based on sensor data.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User Interface: Design a user-friendly interface for monitoring and control, accessible via mobile or desktop.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>Security and Privacy: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Data Encryption: Implement strong encryption protocols to protect user data.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• Access Controls: Ensure only authorized personnel can access sensitive system functions.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</w:rPr>
        <w:t xml:space="preserve">Conclusion: </w:t>
      </w:r>
    </w:p>
    <w:p>
      <w:pPr>
        <w:spacing w:line="360" w:lineRule="auto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This document outlines the understanding of the problem and provides a structured approach to designing and implementing the smart restroom project. Please adapt and expand upon it according to your specific requirements and resources.</w:t>
      </w: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AA"/>
    <w:rsid w:val="00151840"/>
    <w:rsid w:val="004632EC"/>
    <w:rsid w:val="005F44C1"/>
    <w:rsid w:val="009037C2"/>
    <w:rsid w:val="009221B1"/>
    <w:rsid w:val="009F674F"/>
    <w:rsid w:val="00A87C5C"/>
    <w:rsid w:val="00B534AA"/>
    <w:rsid w:val="00BD5176"/>
    <w:rsid w:val="00E56C1A"/>
    <w:rsid w:val="00EA3C8D"/>
    <w:rsid w:val="00ED760A"/>
    <w:rsid w:val="00FC0B76"/>
    <w:rsid w:val="2AB0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GB" w:eastAsia="en-GB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362</Words>
  <Characters>2070</Characters>
  <Lines>17</Lines>
  <Paragraphs>4</Paragraphs>
  <TotalTime>49</TotalTime>
  <ScaleCrop>false</ScaleCrop>
  <LinksUpToDate>false</LinksUpToDate>
  <CharactersWithSpaces>2428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2023-09-30T06:32:00Z</dcterms:created>
  <dc:creator>Vignesh K</dc:creator>
  <cp:lastModifiedBy>Karthi Karthi</cp:lastModifiedBy>
  <dcterms:modified xsi:type="dcterms:W3CDTF">2023-09-30T13:20:32Z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1F754DD75D224D49A3086B2C13100FA2</vt:lpwstr>
  </property>
</Properties>
</file>