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1BE1" w:rsidRDefault="00531BE1" w:rsidP="00531BE1">
      <w:pPr>
        <w:pStyle w:val="Heading1"/>
      </w:pPr>
      <w:r>
        <w:t>4B Nationalism Recitation</w:t>
      </w:r>
    </w:p>
    <w:p w:rsidR="00531BE1" w:rsidRDefault="00531BE1" w:rsidP="00531BE1"/>
    <w:p w:rsidR="00D14B54" w:rsidRDefault="00D14B54" w:rsidP="00D14B54">
      <w:pPr>
        <w:pStyle w:val="ListParagraph"/>
        <w:ind w:left="0"/>
        <w:rPr>
          <w:b/>
        </w:rPr>
      </w:pPr>
      <w:r w:rsidRPr="00D14B54">
        <w:rPr>
          <w:b/>
        </w:rPr>
        <w:t>Role Playing:</w:t>
      </w:r>
    </w:p>
    <w:p w:rsidR="00A37417" w:rsidRDefault="00A37417" w:rsidP="00D14B54">
      <w:pPr>
        <w:pStyle w:val="ListParagraph"/>
        <w:ind w:left="0"/>
        <w:rPr>
          <w:b/>
        </w:rPr>
      </w:pPr>
    </w:p>
    <w:p w:rsidR="00A37417" w:rsidRPr="00D14B54" w:rsidRDefault="00A37417" w:rsidP="00D14B54">
      <w:pPr>
        <w:pStyle w:val="ListParagraph"/>
        <w:ind w:left="0"/>
        <w:rPr>
          <w:b/>
        </w:rPr>
      </w:pPr>
      <w:r>
        <w:rPr>
          <w:b/>
        </w:rPr>
        <w:t xml:space="preserve">Instructions: The entire group must come together (terrific pun for nationalism week) to compose a speech. One particular person will deliver it. The rest of the </w:t>
      </w:r>
      <w:proofErr w:type="spellStart"/>
      <w:r>
        <w:rPr>
          <w:b/>
        </w:rPr>
        <w:t>gp</w:t>
      </w:r>
      <w:proofErr w:type="spellEnd"/>
      <w:r>
        <w:rPr>
          <w:b/>
        </w:rPr>
        <w:t xml:space="preserve"> members</w:t>
      </w:r>
      <w:r w:rsidR="00357B7D">
        <w:rPr>
          <w:b/>
        </w:rPr>
        <w:t xml:space="preserve"> will pretend to be the press c</w:t>
      </w:r>
      <w:r>
        <w:rPr>
          <w:b/>
        </w:rPr>
        <w:t>o</w:t>
      </w:r>
      <w:r w:rsidR="00357B7D">
        <w:rPr>
          <w:b/>
        </w:rPr>
        <w:t>r</w:t>
      </w:r>
      <w:r>
        <w:rPr>
          <w:b/>
        </w:rPr>
        <w:t>ps and ask “important questions” which the character will wonderfully be able to answer without hesitation.</w:t>
      </w:r>
    </w:p>
    <w:p w:rsidR="00D14B54" w:rsidRDefault="00D14B54" w:rsidP="00D14B54">
      <w:pPr>
        <w:pStyle w:val="ListParagraph"/>
        <w:ind w:left="360"/>
      </w:pPr>
    </w:p>
    <w:p w:rsidR="00D14B54" w:rsidRPr="00A37417" w:rsidRDefault="00D14B54" w:rsidP="00D14B54">
      <w:pPr>
        <w:pStyle w:val="ListParagraph"/>
        <w:ind w:left="0"/>
        <w:rPr>
          <w:rFonts w:ascii="Times New Roman" w:hAnsi="Times New Roman" w:cs="Times New Roman"/>
        </w:rPr>
      </w:pPr>
      <w:proofErr w:type="spellStart"/>
      <w:r w:rsidRPr="00A37417">
        <w:rPr>
          <w:rFonts w:ascii="Times New Roman" w:hAnsi="Times New Roman" w:cs="Times New Roman"/>
          <w:b/>
        </w:rPr>
        <w:t>Gp</w:t>
      </w:r>
      <w:proofErr w:type="spellEnd"/>
      <w:r w:rsidRPr="00A37417">
        <w:rPr>
          <w:rFonts w:ascii="Times New Roman" w:hAnsi="Times New Roman" w:cs="Times New Roman"/>
          <w:b/>
        </w:rPr>
        <w:t xml:space="preserve"> 1: You are the teacher in the “Last Lesson.”</w:t>
      </w:r>
      <w:r w:rsidRPr="00A37417">
        <w:rPr>
          <w:rFonts w:ascii="Times New Roman" w:hAnsi="Times New Roman" w:cs="Times New Roman"/>
        </w:rPr>
        <w:t xml:space="preserve"> </w:t>
      </w:r>
      <w:r w:rsidRPr="00357B7D">
        <w:rPr>
          <w:rFonts w:ascii="Times New Roman" w:hAnsi="Times New Roman" w:cs="Times New Roman"/>
          <w:b/>
        </w:rPr>
        <w:t>Write s short speech (100 words) telling your students the importance of patriotism.</w:t>
      </w:r>
    </w:p>
    <w:p w:rsidR="003463C2" w:rsidRPr="00A37417" w:rsidRDefault="003463C2" w:rsidP="003463C2">
      <w:pPr>
        <w:pStyle w:val="ListParagraph"/>
        <w:ind w:left="360"/>
        <w:jc w:val="center"/>
        <w:rPr>
          <w:rFonts w:ascii="Times New Roman" w:hAnsi="Times New Roman" w:cs="Times New Roman"/>
        </w:rPr>
      </w:pPr>
    </w:p>
    <w:p w:rsidR="00531BE1" w:rsidRDefault="00531BE1" w:rsidP="00531BE1">
      <w:pPr>
        <w:pStyle w:val="ListParagraph"/>
        <w:numPr>
          <w:ilvl w:val="0"/>
          <w:numId w:val="4"/>
        </w:numPr>
        <w:rPr>
          <w:rFonts w:ascii="Times New Roman" w:hAnsi="Times New Roman" w:cs="Times New Roman"/>
        </w:rPr>
      </w:pPr>
      <w:r w:rsidRPr="00A37417">
        <w:rPr>
          <w:rFonts w:ascii="Times New Roman" w:hAnsi="Times New Roman" w:cs="Times New Roman"/>
        </w:rPr>
        <w:t xml:space="preserve">In the short story “The Last Lesson” </w:t>
      </w:r>
      <w:r w:rsidR="00451B73">
        <w:rPr>
          <w:rFonts w:ascii="Times New Roman" w:hAnsi="Times New Roman" w:cs="Times New Roman"/>
        </w:rPr>
        <w:t>(1873</w:t>
      </w:r>
      <w:proofErr w:type="gramStart"/>
      <w:r w:rsidR="00451B73">
        <w:rPr>
          <w:rFonts w:ascii="Times New Roman" w:hAnsi="Times New Roman" w:cs="Times New Roman"/>
        </w:rPr>
        <w:t>),  appeals</w:t>
      </w:r>
      <w:proofErr w:type="gramEnd"/>
      <w:r w:rsidR="00451B73">
        <w:rPr>
          <w:rFonts w:ascii="Times New Roman" w:hAnsi="Times New Roman" w:cs="Times New Roman"/>
        </w:rPr>
        <w:t xml:space="preserve"> to nationalism are</w:t>
      </w:r>
      <w:r w:rsidRPr="00A37417">
        <w:rPr>
          <w:rFonts w:ascii="Times New Roman" w:hAnsi="Times New Roman" w:cs="Times New Roman"/>
        </w:rPr>
        <w:t xml:space="preserve"> obvious. </w:t>
      </w:r>
      <w:r w:rsidR="00451B73">
        <w:rPr>
          <w:rFonts w:ascii="Times New Roman" w:hAnsi="Times New Roman" w:cs="Times New Roman"/>
        </w:rPr>
        <w:t>Which aspects of nationalism were</w:t>
      </w:r>
      <w:r w:rsidRPr="00A37417">
        <w:rPr>
          <w:rFonts w:ascii="Times New Roman" w:hAnsi="Times New Roman" w:cs="Times New Roman"/>
        </w:rPr>
        <w:t xml:space="preserve"> Alphonse Daudet appealing to? Explain your answer.</w:t>
      </w:r>
    </w:p>
    <w:p w:rsidR="00451B73" w:rsidRPr="00A37417" w:rsidRDefault="00451B73" w:rsidP="00531BE1">
      <w:pPr>
        <w:pStyle w:val="ListParagraph"/>
        <w:numPr>
          <w:ilvl w:val="0"/>
          <w:numId w:val="4"/>
        </w:numPr>
        <w:rPr>
          <w:rFonts w:ascii="Times New Roman" w:hAnsi="Times New Roman" w:cs="Times New Roman"/>
        </w:rPr>
      </w:pPr>
      <w:r>
        <w:rPr>
          <w:rFonts w:ascii="Times New Roman" w:hAnsi="Times New Roman" w:cs="Times New Roman"/>
        </w:rPr>
        <w:t xml:space="preserve">How is Daudet’s idealism complemented by </w:t>
      </w:r>
      <w:proofErr w:type="spellStart"/>
      <w:r>
        <w:rPr>
          <w:rFonts w:ascii="Times New Roman" w:hAnsi="Times New Roman" w:cs="Times New Roman"/>
        </w:rPr>
        <w:t>Edmondo</w:t>
      </w:r>
      <w:proofErr w:type="spellEnd"/>
      <w:r>
        <w:rPr>
          <w:rFonts w:ascii="Times New Roman" w:hAnsi="Times New Roman" w:cs="Times New Roman"/>
        </w:rPr>
        <w:t xml:space="preserve"> De </w:t>
      </w:r>
      <w:proofErr w:type="spellStart"/>
      <w:r>
        <w:rPr>
          <w:rFonts w:ascii="Times New Roman" w:hAnsi="Times New Roman" w:cs="Times New Roman"/>
        </w:rPr>
        <w:t>Amicis’s</w:t>
      </w:r>
      <w:proofErr w:type="spellEnd"/>
      <w:r>
        <w:rPr>
          <w:rFonts w:ascii="Times New Roman" w:hAnsi="Times New Roman" w:cs="Times New Roman"/>
        </w:rPr>
        <w:t xml:space="preserve"> </w:t>
      </w:r>
      <w:r w:rsidRPr="00451B73">
        <w:rPr>
          <w:rFonts w:ascii="Times New Roman" w:hAnsi="Times New Roman" w:cs="Times New Roman"/>
          <w:i/>
        </w:rPr>
        <w:t>Heart of the Boy</w:t>
      </w:r>
      <w:r>
        <w:rPr>
          <w:rFonts w:ascii="Times New Roman" w:hAnsi="Times New Roman" w:cs="Times New Roman"/>
        </w:rPr>
        <w:t xml:space="preserve"> (1883)?</w:t>
      </w:r>
    </w:p>
    <w:p w:rsidR="00531BE1" w:rsidRPr="00A37417" w:rsidRDefault="00531BE1" w:rsidP="00531BE1">
      <w:pPr>
        <w:rPr>
          <w:rFonts w:ascii="Times New Roman" w:hAnsi="Times New Roman" w:cs="Times New Roman"/>
          <w:b/>
          <w:sz w:val="24"/>
          <w:szCs w:val="24"/>
        </w:rPr>
      </w:pPr>
    </w:p>
    <w:p w:rsidR="00D14B54" w:rsidRPr="00A37417" w:rsidRDefault="00D14B54" w:rsidP="00D14B54">
      <w:pPr>
        <w:pStyle w:val="ListParagraph"/>
        <w:ind w:left="0"/>
        <w:rPr>
          <w:rFonts w:ascii="Times New Roman" w:hAnsi="Times New Roman" w:cs="Times New Roman"/>
        </w:rPr>
      </w:pPr>
      <w:proofErr w:type="spellStart"/>
      <w:r w:rsidRPr="00A37417">
        <w:rPr>
          <w:rFonts w:ascii="Times New Roman" w:hAnsi="Times New Roman" w:cs="Times New Roman"/>
          <w:b/>
        </w:rPr>
        <w:t>Gp</w:t>
      </w:r>
      <w:proofErr w:type="spellEnd"/>
      <w:r w:rsidRPr="00A37417">
        <w:rPr>
          <w:rFonts w:ascii="Times New Roman" w:hAnsi="Times New Roman" w:cs="Times New Roman"/>
          <w:b/>
        </w:rPr>
        <w:t xml:space="preserve"> 2: You are Mazzini. </w:t>
      </w:r>
      <w:r w:rsidRPr="00357B7D">
        <w:rPr>
          <w:rFonts w:ascii="Times New Roman" w:hAnsi="Times New Roman" w:cs="Times New Roman"/>
          <w:b/>
        </w:rPr>
        <w:t>Write s short speech (100 words) telling your students the importance of your brand of nationalism.</w:t>
      </w:r>
    </w:p>
    <w:p w:rsidR="00D14B54" w:rsidRPr="00A37417" w:rsidRDefault="00D14B54" w:rsidP="00531BE1">
      <w:pPr>
        <w:rPr>
          <w:rFonts w:ascii="Times New Roman" w:hAnsi="Times New Roman" w:cs="Times New Roman"/>
          <w:b/>
          <w:sz w:val="24"/>
          <w:szCs w:val="24"/>
        </w:rPr>
      </w:pPr>
    </w:p>
    <w:p w:rsidR="00D14B54" w:rsidRPr="00A37417" w:rsidRDefault="00D14B54" w:rsidP="00D14B54">
      <w:pPr>
        <w:pStyle w:val="ListParagraph"/>
        <w:numPr>
          <w:ilvl w:val="0"/>
          <w:numId w:val="4"/>
        </w:numPr>
        <w:rPr>
          <w:rFonts w:ascii="Times New Roman" w:hAnsi="Times New Roman" w:cs="Times New Roman"/>
        </w:rPr>
      </w:pPr>
      <w:r w:rsidRPr="00A37417">
        <w:rPr>
          <w:rFonts w:ascii="Times New Roman" w:hAnsi="Times New Roman" w:cs="Times New Roman"/>
        </w:rPr>
        <w:t xml:space="preserve">What evidences can you find in Mazzini’s essay (1844) that it was appealing to universal liberal values? </w:t>
      </w:r>
    </w:p>
    <w:p w:rsidR="00D14B54" w:rsidRPr="00A37417" w:rsidRDefault="00D14B54" w:rsidP="00D14B54">
      <w:pPr>
        <w:pStyle w:val="ListParagraph"/>
        <w:numPr>
          <w:ilvl w:val="2"/>
          <w:numId w:val="4"/>
        </w:numPr>
        <w:rPr>
          <w:rFonts w:ascii="Times New Roman" w:hAnsi="Times New Roman" w:cs="Times New Roman"/>
        </w:rPr>
      </w:pPr>
      <w:r w:rsidRPr="00A37417">
        <w:rPr>
          <w:rFonts w:ascii="Times New Roman" w:hAnsi="Times New Roman" w:cs="Times New Roman"/>
        </w:rPr>
        <w:t xml:space="preserve">Background: "Giuseppe Mazzini." </w:t>
      </w:r>
      <w:proofErr w:type="spellStart"/>
      <w:r w:rsidRPr="00A37417">
        <w:rPr>
          <w:rFonts w:ascii="Times New Roman" w:hAnsi="Times New Roman" w:cs="Times New Roman"/>
        </w:rPr>
        <w:t>Encyclopædia</w:t>
      </w:r>
      <w:proofErr w:type="spellEnd"/>
      <w:r w:rsidRPr="00A37417">
        <w:rPr>
          <w:rFonts w:ascii="Times New Roman" w:hAnsi="Times New Roman" w:cs="Times New Roman"/>
        </w:rPr>
        <w:t xml:space="preserve"> Britannica. </w:t>
      </w:r>
      <w:proofErr w:type="spellStart"/>
      <w:r w:rsidRPr="00A37417">
        <w:rPr>
          <w:rFonts w:ascii="Times New Roman" w:hAnsi="Times New Roman" w:cs="Times New Roman"/>
        </w:rPr>
        <w:t>Encyclopædia</w:t>
      </w:r>
      <w:proofErr w:type="spellEnd"/>
      <w:r w:rsidRPr="00A37417">
        <w:rPr>
          <w:rFonts w:ascii="Times New Roman" w:hAnsi="Times New Roman" w:cs="Times New Roman"/>
        </w:rPr>
        <w:t xml:space="preserve"> Britannica Online Academic Edition. </w:t>
      </w:r>
      <w:proofErr w:type="spellStart"/>
      <w:r w:rsidRPr="00A37417">
        <w:rPr>
          <w:rFonts w:ascii="Times New Roman" w:hAnsi="Times New Roman" w:cs="Times New Roman"/>
        </w:rPr>
        <w:t>Encyclopædia</w:t>
      </w:r>
      <w:proofErr w:type="spellEnd"/>
      <w:r w:rsidRPr="00A37417">
        <w:rPr>
          <w:rFonts w:ascii="Times New Roman" w:hAnsi="Times New Roman" w:cs="Times New Roman"/>
        </w:rPr>
        <w:t xml:space="preserve"> Britannica Inc., 2013. Web. 04 Sep. 2013. &lt;http://www.britannica.com/EBchecked/topic/371294/Giuseppe-Mazzini&gt;.</w:t>
      </w:r>
    </w:p>
    <w:p w:rsidR="00D14B54" w:rsidRPr="00A37417" w:rsidRDefault="00D14B54" w:rsidP="00D14B54">
      <w:pPr>
        <w:pStyle w:val="ListParagraph"/>
        <w:ind w:left="1440"/>
        <w:rPr>
          <w:rFonts w:ascii="Times New Roman" w:hAnsi="Times New Roman" w:cs="Times New Roman"/>
        </w:rPr>
      </w:pPr>
    </w:p>
    <w:p w:rsidR="00D14B54" w:rsidRPr="00A37417" w:rsidRDefault="00D14B54" w:rsidP="00D14B54">
      <w:pPr>
        <w:pStyle w:val="ListParagraph"/>
        <w:numPr>
          <w:ilvl w:val="0"/>
          <w:numId w:val="4"/>
        </w:numPr>
        <w:rPr>
          <w:rFonts w:ascii="Times New Roman" w:hAnsi="Times New Roman" w:cs="Times New Roman"/>
        </w:rPr>
      </w:pPr>
      <w:r w:rsidRPr="00A37417">
        <w:rPr>
          <w:rFonts w:ascii="Times New Roman" w:hAnsi="Times New Roman" w:cs="Times New Roman"/>
        </w:rPr>
        <w:t>According to Mazzini, what are the limitations of Liberalism?</w:t>
      </w:r>
    </w:p>
    <w:p w:rsidR="00D14B54" w:rsidRPr="00A37417" w:rsidRDefault="00D14B54" w:rsidP="00D14B54">
      <w:pPr>
        <w:pStyle w:val="ListParagraph"/>
        <w:ind w:left="360"/>
        <w:rPr>
          <w:rFonts w:ascii="Times New Roman" w:hAnsi="Times New Roman" w:cs="Times New Roman"/>
        </w:rPr>
      </w:pPr>
    </w:p>
    <w:p w:rsidR="00D14B54" w:rsidRPr="00A37417" w:rsidRDefault="00D14B54" w:rsidP="00D14B54">
      <w:pPr>
        <w:pStyle w:val="ListParagraph"/>
        <w:numPr>
          <w:ilvl w:val="0"/>
          <w:numId w:val="4"/>
        </w:numPr>
        <w:rPr>
          <w:rFonts w:ascii="Times New Roman" w:hAnsi="Times New Roman" w:cs="Times New Roman"/>
        </w:rPr>
      </w:pPr>
      <w:r w:rsidRPr="00A37417">
        <w:rPr>
          <w:rFonts w:ascii="Times New Roman" w:hAnsi="Times New Roman" w:cs="Times New Roman"/>
        </w:rPr>
        <w:t>How does Mazzini define a "country" or "nation"?</w:t>
      </w:r>
    </w:p>
    <w:p w:rsidR="00D14B54" w:rsidRPr="00A37417" w:rsidRDefault="00D14B54" w:rsidP="00D14B54">
      <w:pPr>
        <w:pStyle w:val="ListParagraph"/>
        <w:ind w:left="360"/>
        <w:rPr>
          <w:rFonts w:ascii="Times New Roman" w:hAnsi="Times New Roman" w:cs="Times New Roman"/>
        </w:rPr>
      </w:pPr>
    </w:p>
    <w:p w:rsidR="00D14B54" w:rsidRPr="00A37417" w:rsidRDefault="00D14B54" w:rsidP="00D14B54">
      <w:pPr>
        <w:pStyle w:val="ListParagraph"/>
        <w:numPr>
          <w:ilvl w:val="0"/>
          <w:numId w:val="4"/>
        </w:numPr>
        <w:rPr>
          <w:rFonts w:ascii="Times New Roman" w:hAnsi="Times New Roman" w:cs="Times New Roman"/>
        </w:rPr>
      </w:pPr>
      <w:r w:rsidRPr="00A37417">
        <w:rPr>
          <w:rFonts w:ascii="Times New Roman" w:hAnsi="Times New Roman" w:cs="Times New Roman"/>
        </w:rPr>
        <w:t xml:space="preserve">Why does he stress "duties" rather than "rights"? </w:t>
      </w:r>
    </w:p>
    <w:p w:rsidR="00D14B54" w:rsidRPr="00A37417" w:rsidRDefault="00D14B54" w:rsidP="00D14B54">
      <w:pPr>
        <w:pStyle w:val="ListParagraph"/>
        <w:ind w:left="360"/>
        <w:rPr>
          <w:rFonts w:ascii="Times New Roman" w:hAnsi="Times New Roman" w:cs="Times New Roman"/>
        </w:rPr>
      </w:pPr>
    </w:p>
    <w:p w:rsidR="00D14B54" w:rsidRPr="00A37417" w:rsidRDefault="00D14B54" w:rsidP="00D14B54">
      <w:pPr>
        <w:pStyle w:val="ListParagraph"/>
        <w:numPr>
          <w:ilvl w:val="0"/>
          <w:numId w:val="4"/>
        </w:numPr>
        <w:rPr>
          <w:rFonts w:ascii="Times New Roman" w:hAnsi="Times New Roman" w:cs="Times New Roman"/>
        </w:rPr>
      </w:pPr>
      <w:r w:rsidRPr="00A37417">
        <w:rPr>
          <w:rFonts w:ascii="Times New Roman" w:hAnsi="Times New Roman" w:cs="Times New Roman"/>
        </w:rPr>
        <w:t>How does nationalism redress the problems that Liberalism fails to solve?</w:t>
      </w:r>
    </w:p>
    <w:p w:rsidR="00D14B54" w:rsidRPr="00A37417" w:rsidRDefault="00D14B54" w:rsidP="00D14B54">
      <w:pPr>
        <w:pStyle w:val="ListParagraph"/>
        <w:ind w:left="360"/>
        <w:rPr>
          <w:rFonts w:ascii="Times New Roman" w:hAnsi="Times New Roman" w:cs="Times New Roman"/>
        </w:rPr>
      </w:pPr>
    </w:p>
    <w:p w:rsidR="00D14B54" w:rsidRPr="00A37417" w:rsidRDefault="00D14B54" w:rsidP="00D14B54">
      <w:pPr>
        <w:pStyle w:val="ListParagraph"/>
        <w:numPr>
          <w:ilvl w:val="0"/>
          <w:numId w:val="4"/>
        </w:numPr>
        <w:rPr>
          <w:rFonts w:ascii="Times New Roman" w:hAnsi="Times New Roman" w:cs="Times New Roman"/>
        </w:rPr>
      </w:pPr>
      <w:r w:rsidRPr="00A37417">
        <w:rPr>
          <w:rFonts w:ascii="Times New Roman" w:hAnsi="Times New Roman" w:cs="Times New Roman"/>
        </w:rPr>
        <w:t xml:space="preserve">Would you consider Mazzini to be a Liberal in addition to being a Nationalist? </w:t>
      </w:r>
    </w:p>
    <w:p w:rsidR="00D14B54" w:rsidRPr="00357B7D" w:rsidRDefault="00D14B54" w:rsidP="00531BE1">
      <w:pPr>
        <w:rPr>
          <w:rFonts w:ascii="Times New Roman" w:hAnsi="Times New Roman" w:cs="Times New Roman"/>
          <w:b/>
          <w:sz w:val="24"/>
          <w:szCs w:val="24"/>
        </w:rPr>
      </w:pPr>
    </w:p>
    <w:p w:rsidR="00295385" w:rsidRPr="00295385" w:rsidRDefault="00FC2894" w:rsidP="00531BE1">
      <w:pPr>
        <w:rPr>
          <w:rFonts w:ascii="Times New Roman" w:hAnsi="Times New Roman" w:cs="Times New Roman"/>
          <w:b/>
          <w:color w:val="FF0000"/>
          <w:sz w:val="24"/>
          <w:szCs w:val="24"/>
        </w:rPr>
      </w:pPr>
      <w:proofErr w:type="spellStart"/>
      <w:r w:rsidRPr="00295385">
        <w:rPr>
          <w:rFonts w:ascii="Times New Roman" w:hAnsi="Times New Roman" w:cs="Times New Roman"/>
          <w:b/>
          <w:color w:val="FF0000"/>
          <w:sz w:val="24"/>
          <w:szCs w:val="24"/>
        </w:rPr>
        <w:t>Gp</w:t>
      </w:r>
      <w:proofErr w:type="spellEnd"/>
      <w:r w:rsidRPr="00295385">
        <w:rPr>
          <w:rFonts w:ascii="Times New Roman" w:hAnsi="Times New Roman" w:cs="Times New Roman"/>
          <w:b/>
          <w:color w:val="FF0000"/>
          <w:sz w:val="24"/>
          <w:szCs w:val="24"/>
        </w:rPr>
        <w:t xml:space="preserve"> 3: </w:t>
      </w:r>
      <w:r w:rsidR="00295385" w:rsidRPr="00295385">
        <w:rPr>
          <w:rFonts w:ascii="Times New Roman" w:hAnsi="Times New Roman" w:cs="Times New Roman"/>
          <w:b/>
          <w:color w:val="FF0000"/>
          <w:sz w:val="24"/>
          <w:szCs w:val="24"/>
        </w:rPr>
        <w:t xml:space="preserve">Presentation: Ray </w:t>
      </w:r>
      <w:proofErr w:type="spellStart"/>
      <w:r w:rsidR="00295385" w:rsidRPr="00295385">
        <w:rPr>
          <w:rFonts w:ascii="Times New Roman" w:hAnsi="Times New Roman" w:cs="Times New Roman"/>
          <w:b/>
          <w:color w:val="FF0000"/>
          <w:sz w:val="24"/>
          <w:szCs w:val="24"/>
        </w:rPr>
        <w:t>Taras</w:t>
      </w:r>
      <w:proofErr w:type="spellEnd"/>
      <w:r w:rsidR="00295385" w:rsidRPr="00295385">
        <w:rPr>
          <w:rFonts w:ascii="Times New Roman" w:hAnsi="Times New Roman" w:cs="Times New Roman"/>
          <w:b/>
          <w:color w:val="FF0000"/>
          <w:sz w:val="24"/>
          <w:szCs w:val="24"/>
        </w:rPr>
        <w:t xml:space="preserve"> (2008), “Nationalism and Conflict.”</w:t>
      </w:r>
    </w:p>
    <w:p w:rsidR="00295385" w:rsidRDefault="00295385" w:rsidP="00531BE1">
      <w:pPr>
        <w:rPr>
          <w:rFonts w:ascii="Times New Roman" w:hAnsi="Times New Roman" w:cs="Times New Roman"/>
          <w:b/>
          <w:sz w:val="24"/>
          <w:szCs w:val="24"/>
        </w:rPr>
      </w:pPr>
    </w:p>
    <w:p w:rsidR="00357B7D" w:rsidRDefault="00357B7D" w:rsidP="00531BE1">
      <w:pPr>
        <w:rPr>
          <w:rFonts w:ascii="Times New Roman" w:hAnsi="Times New Roman" w:cs="Times New Roman"/>
          <w:sz w:val="24"/>
          <w:szCs w:val="24"/>
        </w:rPr>
      </w:pPr>
    </w:p>
    <w:p w:rsidR="00357B7D" w:rsidRPr="00357B7D" w:rsidRDefault="00FC2894" w:rsidP="00357B7D">
      <w:pPr>
        <w:rPr>
          <w:rFonts w:ascii="Times New Roman" w:hAnsi="Times New Roman" w:cs="Times New Roman"/>
          <w:b/>
          <w:sz w:val="24"/>
          <w:szCs w:val="24"/>
        </w:rPr>
      </w:pPr>
      <w:proofErr w:type="spellStart"/>
      <w:r>
        <w:rPr>
          <w:rFonts w:ascii="Times New Roman" w:hAnsi="Times New Roman" w:cs="Times New Roman"/>
          <w:b/>
          <w:sz w:val="24"/>
          <w:szCs w:val="24"/>
        </w:rPr>
        <w:lastRenderedPageBreak/>
        <w:t>Gp</w:t>
      </w:r>
      <w:proofErr w:type="spellEnd"/>
      <w:r>
        <w:rPr>
          <w:rFonts w:ascii="Times New Roman" w:hAnsi="Times New Roman" w:cs="Times New Roman"/>
          <w:b/>
          <w:sz w:val="24"/>
          <w:szCs w:val="24"/>
        </w:rPr>
        <w:t xml:space="preserve"> 4: </w:t>
      </w:r>
      <w:r w:rsidR="00357B7D" w:rsidRPr="00357B7D">
        <w:rPr>
          <w:rFonts w:ascii="Times New Roman" w:hAnsi="Times New Roman" w:cs="Times New Roman"/>
          <w:b/>
          <w:sz w:val="24"/>
          <w:szCs w:val="24"/>
        </w:rPr>
        <w:t>You are Renan. Write s short speech (100 words) telling your stude</w:t>
      </w:r>
      <w:r w:rsidR="00C15E87">
        <w:rPr>
          <w:rFonts w:ascii="Times New Roman" w:hAnsi="Times New Roman" w:cs="Times New Roman"/>
          <w:b/>
          <w:sz w:val="24"/>
          <w:szCs w:val="24"/>
        </w:rPr>
        <w:t xml:space="preserve">nts your vision of </w:t>
      </w:r>
      <w:r>
        <w:rPr>
          <w:rFonts w:ascii="Times New Roman" w:hAnsi="Times New Roman" w:cs="Times New Roman"/>
          <w:b/>
          <w:sz w:val="24"/>
          <w:szCs w:val="24"/>
        </w:rPr>
        <w:t xml:space="preserve">nationalism &amp; the </w:t>
      </w:r>
      <w:r w:rsidRPr="00357B7D">
        <w:rPr>
          <w:rFonts w:ascii="Times New Roman" w:hAnsi="Times New Roman" w:cs="Times New Roman"/>
          <w:b/>
          <w:sz w:val="24"/>
          <w:szCs w:val="24"/>
        </w:rPr>
        <w:t>dangers of unbridled nationalism.</w:t>
      </w:r>
    </w:p>
    <w:p w:rsidR="00531BE1" w:rsidRPr="00A37417" w:rsidRDefault="00531BE1" w:rsidP="00531BE1">
      <w:pPr>
        <w:pStyle w:val="ListParagraph"/>
        <w:rPr>
          <w:rFonts w:ascii="Times New Roman" w:hAnsi="Times New Roman" w:cs="Times New Roman"/>
        </w:rPr>
      </w:pPr>
    </w:p>
    <w:p w:rsidR="00531BE1" w:rsidRPr="00A37417" w:rsidRDefault="00531BE1" w:rsidP="00531BE1">
      <w:pPr>
        <w:pStyle w:val="ListParagraph"/>
        <w:numPr>
          <w:ilvl w:val="0"/>
          <w:numId w:val="1"/>
        </w:numPr>
        <w:rPr>
          <w:rFonts w:ascii="Times New Roman" w:hAnsi="Times New Roman" w:cs="Times New Roman"/>
        </w:rPr>
      </w:pPr>
      <w:r w:rsidRPr="00A37417">
        <w:rPr>
          <w:rFonts w:ascii="Times New Roman" w:hAnsi="Times New Roman" w:cs="Times New Roman"/>
        </w:rPr>
        <w:t xml:space="preserve">How are Renan’s arguments different from Mazzini’s proposals? What is the significance of the differences? </w:t>
      </w:r>
    </w:p>
    <w:p w:rsidR="00531BE1" w:rsidRPr="00A37417" w:rsidRDefault="00531BE1" w:rsidP="00531BE1">
      <w:pPr>
        <w:pStyle w:val="ListParagraph"/>
        <w:ind w:left="360"/>
        <w:rPr>
          <w:rFonts w:ascii="Times New Roman" w:hAnsi="Times New Roman" w:cs="Times New Roman"/>
        </w:rPr>
      </w:pPr>
    </w:p>
    <w:p w:rsidR="00531BE1" w:rsidRPr="00A37417" w:rsidRDefault="00531BE1" w:rsidP="00531BE1">
      <w:pPr>
        <w:pStyle w:val="ListParagraph"/>
        <w:numPr>
          <w:ilvl w:val="0"/>
          <w:numId w:val="1"/>
        </w:numPr>
        <w:rPr>
          <w:rFonts w:ascii="Times New Roman" w:hAnsi="Times New Roman" w:cs="Times New Roman"/>
        </w:rPr>
      </w:pPr>
      <w:r w:rsidRPr="00A37417">
        <w:rPr>
          <w:rFonts w:ascii="Times New Roman" w:hAnsi="Times New Roman" w:cs="Times New Roman"/>
        </w:rPr>
        <w:t>When Renan speaks of ‘the fusion of the populations</w:t>
      </w:r>
      <w:proofErr w:type="gramStart"/>
      <w:r w:rsidRPr="00A37417">
        <w:rPr>
          <w:rFonts w:ascii="Times New Roman" w:hAnsi="Times New Roman" w:cs="Times New Roman"/>
        </w:rPr>
        <w:t>’  what</w:t>
      </w:r>
      <w:proofErr w:type="gramEnd"/>
      <w:r w:rsidRPr="00A37417">
        <w:rPr>
          <w:rFonts w:ascii="Times New Roman" w:hAnsi="Times New Roman" w:cs="Times New Roman"/>
        </w:rPr>
        <w:t xml:space="preserve"> is he really talking about?  (</w:t>
      </w:r>
      <w:proofErr w:type="spellStart"/>
      <w:r w:rsidRPr="00A37417">
        <w:rPr>
          <w:rFonts w:ascii="Times New Roman" w:hAnsi="Times New Roman" w:cs="Times New Roman"/>
        </w:rPr>
        <w:t>pg</w:t>
      </w:r>
      <w:proofErr w:type="spellEnd"/>
      <w:r w:rsidRPr="00A37417">
        <w:rPr>
          <w:rFonts w:ascii="Times New Roman" w:hAnsi="Times New Roman" w:cs="Times New Roman"/>
        </w:rPr>
        <w:t xml:space="preserve"> 2).</w:t>
      </w:r>
    </w:p>
    <w:p w:rsidR="00531BE1" w:rsidRPr="00A37417" w:rsidRDefault="00531BE1" w:rsidP="00531BE1">
      <w:pPr>
        <w:pStyle w:val="ListParagraph"/>
        <w:ind w:left="360"/>
        <w:rPr>
          <w:rFonts w:ascii="Times New Roman" w:hAnsi="Times New Roman" w:cs="Times New Roman"/>
        </w:rPr>
      </w:pPr>
    </w:p>
    <w:p w:rsidR="00531BE1" w:rsidRPr="00A37417" w:rsidRDefault="00531BE1" w:rsidP="00531BE1">
      <w:pPr>
        <w:pStyle w:val="ListParagraph"/>
        <w:numPr>
          <w:ilvl w:val="0"/>
          <w:numId w:val="1"/>
        </w:numPr>
        <w:rPr>
          <w:rFonts w:ascii="Times New Roman" w:hAnsi="Times New Roman" w:cs="Times New Roman"/>
        </w:rPr>
      </w:pPr>
      <w:r w:rsidRPr="00A37417">
        <w:rPr>
          <w:rFonts w:ascii="Times New Roman" w:hAnsi="Times New Roman" w:cs="Times New Roman"/>
        </w:rPr>
        <w:t xml:space="preserve">How far can one agree with Renan’s recommendation that </w:t>
      </w:r>
      <w:proofErr w:type="spellStart"/>
      <w:proofErr w:type="gramStart"/>
      <w:r w:rsidRPr="00A37417">
        <w:rPr>
          <w:rFonts w:ascii="Times New Roman" w:hAnsi="Times New Roman" w:cs="Times New Roman"/>
        </w:rPr>
        <w:t>the‘</w:t>
      </w:r>
      <w:proofErr w:type="gramEnd"/>
      <w:r w:rsidRPr="00A37417">
        <w:rPr>
          <w:rFonts w:ascii="Times New Roman" w:hAnsi="Times New Roman" w:cs="Times New Roman"/>
        </w:rPr>
        <w:t>will</w:t>
      </w:r>
      <w:proofErr w:type="spellEnd"/>
      <w:r w:rsidRPr="00A37417">
        <w:rPr>
          <w:rFonts w:ascii="Times New Roman" w:hAnsi="Times New Roman" w:cs="Times New Roman"/>
        </w:rPr>
        <w:t xml:space="preserve"> to live together’ is a significant condition for the creation of a nation?</w:t>
      </w:r>
    </w:p>
    <w:p w:rsidR="00D14B54" w:rsidRPr="00A37417" w:rsidRDefault="00D14B54" w:rsidP="00D14B54">
      <w:pPr>
        <w:pStyle w:val="ListParagraph"/>
        <w:rPr>
          <w:rFonts w:ascii="Times New Roman" w:hAnsi="Times New Roman" w:cs="Times New Roman"/>
        </w:rPr>
      </w:pPr>
    </w:p>
    <w:p w:rsidR="00A37417" w:rsidRPr="00A37417" w:rsidRDefault="00A37417" w:rsidP="00D14B54">
      <w:pPr>
        <w:rPr>
          <w:rFonts w:ascii="Times New Roman" w:hAnsi="Times New Roman" w:cs="Times New Roman"/>
          <w:b/>
          <w:sz w:val="24"/>
          <w:szCs w:val="24"/>
        </w:rPr>
      </w:pPr>
    </w:p>
    <w:p w:rsidR="00295385" w:rsidRDefault="00A37417" w:rsidP="00295385">
      <w:pPr>
        <w:rPr>
          <w:rFonts w:ascii="Times New Roman" w:hAnsi="Times New Roman" w:cs="Times New Roman"/>
          <w:b/>
          <w:sz w:val="24"/>
          <w:szCs w:val="24"/>
        </w:rPr>
      </w:pPr>
      <w:proofErr w:type="spellStart"/>
      <w:r w:rsidRPr="00A37417">
        <w:rPr>
          <w:rFonts w:ascii="Times New Roman" w:hAnsi="Times New Roman" w:cs="Times New Roman"/>
          <w:b/>
          <w:sz w:val="24"/>
          <w:szCs w:val="24"/>
        </w:rPr>
        <w:t>Gp</w:t>
      </w:r>
      <w:proofErr w:type="spellEnd"/>
      <w:r w:rsidRPr="00A37417">
        <w:rPr>
          <w:rFonts w:ascii="Times New Roman" w:hAnsi="Times New Roman" w:cs="Times New Roman"/>
          <w:b/>
          <w:sz w:val="24"/>
          <w:szCs w:val="24"/>
        </w:rPr>
        <w:t xml:space="preserve"> 5. </w:t>
      </w:r>
      <w:r w:rsidR="00295385">
        <w:rPr>
          <w:rFonts w:ascii="Times New Roman" w:hAnsi="Times New Roman" w:cs="Times New Roman"/>
          <w:b/>
          <w:sz w:val="24"/>
          <w:szCs w:val="24"/>
        </w:rPr>
        <w:t>You are Hume</w:t>
      </w:r>
      <w:r w:rsidR="00295385" w:rsidRPr="00357B7D">
        <w:rPr>
          <w:rFonts w:ascii="Times New Roman" w:hAnsi="Times New Roman" w:cs="Times New Roman"/>
          <w:b/>
          <w:sz w:val="24"/>
          <w:szCs w:val="24"/>
        </w:rPr>
        <w:t>. Write s short speech (100 w</w:t>
      </w:r>
      <w:r w:rsidR="00295385">
        <w:rPr>
          <w:rFonts w:ascii="Times New Roman" w:hAnsi="Times New Roman" w:cs="Times New Roman"/>
          <w:b/>
          <w:sz w:val="24"/>
          <w:szCs w:val="24"/>
        </w:rPr>
        <w:t>ords) telling your students your version of “National Character.”</w:t>
      </w:r>
    </w:p>
    <w:p w:rsidR="00295385" w:rsidRPr="00FC2894" w:rsidRDefault="00295385" w:rsidP="00295385">
      <w:pPr>
        <w:pStyle w:val="ListParagraph"/>
        <w:numPr>
          <w:ilvl w:val="0"/>
          <w:numId w:val="5"/>
        </w:numPr>
        <w:rPr>
          <w:rFonts w:ascii="Times New Roman" w:hAnsi="Times New Roman" w:cs="Times New Roman"/>
          <w:b/>
        </w:rPr>
      </w:pPr>
      <w:r w:rsidRPr="00FC2894">
        <w:rPr>
          <w:rFonts w:ascii="Times New Roman" w:hAnsi="Times New Roman" w:cs="Times New Roman"/>
          <w:b/>
        </w:rPr>
        <w:t>David Hume, "Of National Characters," in Essays, Moral, Political, and Literary (1742).</w:t>
      </w:r>
    </w:p>
    <w:p w:rsidR="00A37417" w:rsidRPr="00A37417" w:rsidRDefault="00A37417" w:rsidP="00295385">
      <w:pPr>
        <w:rPr>
          <w:rFonts w:ascii="Times New Roman" w:hAnsi="Times New Roman" w:cs="Times New Roman"/>
        </w:rPr>
      </w:pPr>
      <w:r w:rsidRPr="00A37417">
        <w:rPr>
          <w:rFonts w:ascii="Times New Roman" w:hAnsi="Times New Roman" w:cs="Times New Roman"/>
        </w:rPr>
        <w:t xml:space="preserve"> </w:t>
      </w:r>
    </w:p>
    <w:p w:rsidR="00531BE1" w:rsidRPr="00A37417" w:rsidRDefault="00531BE1" w:rsidP="00531BE1">
      <w:pPr>
        <w:pStyle w:val="ListParagraph"/>
        <w:numPr>
          <w:ilvl w:val="0"/>
          <w:numId w:val="1"/>
        </w:numPr>
        <w:rPr>
          <w:rFonts w:ascii="Times New Roman" w:hAnsi="Times New Roman" w:cs="Times New Roman"/>
        </w:rPr>
      </w:pPr>
      <w:r w:rsidRPr="00A37417">
        <w:rPr>
          <w:rFonts w:ascii="Times New Roman" w:hAnsi="Times New Roman" w:cs="Times New Roman"/>
        </w:rPr>
        <w:t>Clearly countries such as Singapore do not have a rich legacy, can Singapore be legitimate in Renan’s eyes?</w:t>
      </w:r>
      <w:r w:rsidR="00295385">
        <w:rPr>
          <w:rFonts w:ascii="Times New Roman" w:hAnsi="Times New Roman" w:cs="Times New Roman"/>
        </w:rPr>
        <w:t xml:space="preserve"> Does Singapore qualify in Hume’s eyes to have a National Character?</w:t>
      </w:r>
    </w:p>
    <w:p w:rsidR="00B408CD" w:rsidRDefault="00B408CD">
      <w:bookmarkStart w:id="0" w:name="_GoBack"/>
      <w:bookmarkEnd w:id="0"/>
    </w:p>
    <w:p w:rsidR="009D7C11" w:rsidRDefault="009D7C11">
      <w:r>
        <w:br w:type="page"/>
      </w:r>
    </w:p>
    <w:p w:rsidR="009D7C11" w:rsidRPr="00C816F0" w:rsidRDefault="009D7C11" w:rsidP="009D7C11">
      <w:pPr>
        <w:pStyle w:val="Heading1"/>
        <w:jc w:val="both"/>
        <w:rPr>
          <w:rFonts w:ascii="Times New Roman" w:hAnsi="Times New Roman" w:cs="Times New Roman"/>
          <w:szCs w:val="24"/>
        </w:rPr>
      </w:pPr>
      <w:r w:rsidRPr="00C816F0">
        <w:rPr>
          <w:rFonts w:ascii="Times New Roman" w:hAnsi="Times New Roman" w:cs="Times New Roman"/>
          <w:szCs w:val="24"/>
        </w:rPr>
        <w:lastRenderedPageBreak/>
        <w:t xml:space="preserve">Ernest Renan – Context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Lecture at the Sorbonne in Paris on the question ‘what is a nation?’;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speaking 12 years after the Franco-Prussian war, which resulted in the French loss of Alsace-Lorraine, claimed by German nationalists because of its largely German-speaking population.</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His lecture constituted a revolt against the centralized authority of modernizing industrial states.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According to this purely voluntaristic definition, a nation is any group of people aspiring to a common political state-like organization. If such a group of people succeeds in forming a state, the loyalties of the group members would be “civic” (as opposed to “ethnic”) in nature.</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Gave a critique of what he called ‘ethnographic’ definitions of nationhood which normally define national boundaries on the basis of putatively objective commonalities of race, language, or culture.</w:t>
      </w:r>
    </w:p>
    <w:p w:rsidR="009D7C11" w:rsidRPr="009D7C11" w:rsidRDefault="009D7C11" w:rsidP="009D7C11">
      <w:pPr>
        <w:jc w:val="both"/>
        <w:rPr>
          <w:rFonts w:ascii="Times New Roman" w:hAnsi="Times New Roman" w:cs="Times New Roman"/>
          <w:sz w:val="24"/>
          <w:szCs w:val="24"/>
        </w:rPr>
      </w:pPr>
    </w:p>
    <w:p w:rsidR="009D7C11" w:rsidRPr="009D7C11" w:rsidRDefault="009D7C11" w:rsidP="009D7C11">
      <w:pPr>
        <w:jc w:val="both"/>
        <w:rPr>
          <w:rFonts w:ascii="Times New Roman" w:hAnsi="Times New Roman" w:cs="Times New Roman"/>
          <w:b/>
          <w:sz w:val="24"/>
          <w:szCs w:val="24"/>
        </w:rPr>
      </w:pPr>
      <w:r w:rsidRPr="009D7C11">
        <w:rPr>
          <w:rFonts w:ascii="Times New Roman" w:hAnsi="Times New Roman" w:cs="Times New Roman"/>
          <w:b/>
          <w:sz w:val="24"/>
          <w:szCs w:val="24"/>
        </w:rPr>
        <w:t>Main Arguments – subjective phenomenon</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Metaphysics of the origin of the nation, he argued that nationhood was at its core a </w:t>
      </w:r>
      <w:r w:rsidRPr="009D7C11">
        <w:rPr>
          <w:rFonts w:ascii="Times New Roman" w:hAnsi="Times New Roman" w:cs="Times New Roman"/>
          <w:i/>
          <w:color w:val="FF0000"/>
          <w:sz w:val="24"/>
          <w:szCs w:val="24"/>
          <w:u w:val="single"/>
        </w:rPr>
        <w:t>subjective</w:t>
      </w:r>
      <w:r w:rsidRPr="009D7C11">
        <w:rPr>
          <w:rFonts w:ascii="Times New Roman" w:hAnsi="Times New Roman" w:cs="Times New Roman"/>
          <w:sz w:val="24"/>
          <w:szCs w:val="24"/>
        </w:rPr>
        <w:t xml:space="preserve"> phenomenon, founded on the ‘will to live together’. </w:t>
      </w:r>
    </w:p>
    <w:p w:rsidR="009D7C11" w:rsidRPr="009D7C11" w:rsidRDefault="009D7C11" w:rsidP="009D7C11">
      <w:pPr>
        <w:jc w:val="both"/>
        <w:rPr>
          <w:rFonts w:ascii="Times New Roman" w:hAnsi="Times New Roman" w:cs="Times New Roman"/>
          <w:b/>
          <w:sz w:val="24"/>
          <w:szCs w:val="24"/>
        </w:rPr>
      </w:pPr>
      <w:r w:rsidRPr="009D7C11">
        <w:rPr>
          <w:rFonts w:ascii="Times New Roman" w:hAnsi="Times New Roman" w:cs="Times New Roman"/>
          <w:sz w:val="24"/>
          <w:szCs w:val="24"/>
        </w:rPr>
        <w:t>“A nation is a soul, a spiritual principal”.</w:t>
      </w:r>
      <w:r w:rsidRPr="009D7C11">
        <w:rPr>
          <w:rFonts w:ascii="Times New Roman" w:hAnsi="Times New Roman" w:cs="Times New Roman"/>
          <w:b/>
          <w:sz w:val="24"/>
          <w:szCs w:val="24"/>
        </w:rPr>
        <w:t xml:space="preserve"> </w:t>
      </w:r>
      <w:r w:rsidRPr="009D7C11">
        <w:rPr>
          <w:rFonts w:ascii="Times New Roman" w:hAnsi="Times New Roman" w:cs="Times New Roman"/>
          <w:sz w:val="24"/>
          <w:szCs w:val="24"/>
        </w:rPr>
        <w:t xml:space="preserve">He fully recognized the spiritual component necessary in the recipe for a nation. “No, it is not the soil any more than the race which makes a nation. The soil provides the substratum, the field for struggle and labour: Man provides the soul”.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A nation is truly expressed by its inhabitants. Present-day consent, the desire to live together, the will to perpetuate the value of the heritage that one has received in an undivided form". "</w:t>
      </w:r>
      <w:proofErr w:type="spellStart"/>
      <w:r w:rsidRPr="009D7C11">
        <w:rPr>
          <w:rFonts w:ascii="Times New Roman" w:hAnsi="Times New Roman" w:cs="Times New Roman"/>
          <w:sz w:val="24"/>
          <w:szCs w:val="24"/>
        </w:rPr>
        <w:t>avoir</w:t>
      </w:r>
      <w:proofErr w:type="spellEnd"/>
      <w:r w:rsidRPr="009D7C11">
        <w:rPr>
          <w:rFonts w:ascii="Times New Roman" w:hAnsi="Times New Roman" w:cs="Times New Roman"/>
          <w:sz w:val="24"/>
          <w:szCs w:val="24"/>
        </w:rPr>
        <w:t xml:space="preserve"> fait de </w:t>
      </w:r>
      <w:proofErr w:type="spellStart"/>
      <w:r w:rsidRPr="009D7C11">
        <w:rPr>
          <w:rFonts w:ascii="Times New Roman" w:hAnsi="Times New Roman" w:cs="Times New Roman"/>
          <w:sz w:val="24"/>
          <w:szCs w:val="24"/>
        </w:rPr>
        <w:t>grandes</w:t>
      </w:r>
      <w:proofErr w:type="spellEnd"/>
      <w:r w:rsidRPr="009D7C11">
        <w:rPr>
          <w:rFonts w:ascii="Times New Roman" w:hAnsi="Times New Roman" w:cs="Times New Roman"/>
          <w:sz w:val="24"/>
          <w:szCs w:val="24"/>
        </w:rPr>
        <w:t xml:space="preserve"> choses ensemble, </w:t>
      </w:r>
      <w:proofErr w:type="spellStart"/>
      <w:r w:rsidRPr="009D7C11">
        <w:rPr>
          <w:rFonts w:ascii="Times New Roman" w:hAnsi="Times New Roman" w:cs="Times New Roman"/>
          <w:sz w:val="24"/>
          <w:szCs w:val="24"/>
        </w:rPr>
        <w:t>vouloir</w:t>
      </w:r>
      <w:proofErr w:type="spellEnd"/>
      <w:r w:rsidRPr="009D7C11">
        <w:rPr>
          <w:rFonts w:ascii="Times New Roman" w:hAnsi="Times New Roman" w:cs="Times New Roman"/>
          <w:sz w:val="24"/>
          <w:szCs w:val="24"/>
        </w:rPr>
        <w:t xml:space="preserve"> </w:t>
      </w:r>
      <w:proofErr w:type="spellStart"/>
      <w:r w:rsidRPr="009D7C11">
        <w:rPr>
          <w:rFonts w:ascii="Times New Roman" w:hAnsi="Times New Roman" w:cs="Times New Roman"/>
          <w:sz w:val="24"/>
          <w:szCs w:val="24"/>
        </w:rPr>
        <w:t>en</w:t>
      </w:r>
      <w:proofErr w:type="spellEnd"/>
      <w:r w:rsidRPr="009D7C11">
        <w:rPr>
          <w:rFonts w:ascii="Times New Roman" w:hAnsi="Times New Roman" w:cs="Times New Roman"/>
          <w:sz w:val="24"/>
          <w:szCs w:val="24"/>
        </w:rPr>
        <w:t xml:space="preserve"> faire encore" (having done great things together and wishing to do more). </w:t>
      </w:r>
    </w:p>
    <w:p w:rsidR="009D7C11" w:rsidRPr="009D7C11" w:rsidRDefault="009D7C11" w:rsidP="009D7C11">
      <w:pPr>
        <w:jc w:val="both"/>
        <w:rPr>
          <w:rFonts w:ascii="Times New Roman" w:hAnsi="Times New Roman" w:cs="Times New Roman"/>
          <w:sz w:val="24"/>
          <w:szCs w:val="24"/>
        </w:rPr>
      </w:pPr>
    </w:p>
    <w:p w:rsidR="009D7C11" w:rsidRPr="009D7C11" w:rsidRDefault="009D7C11" w:rsidP="009D7C11">
      <w:pPr>
        <w:jc w:val="both"/>
        <w:rPr>
          <w:rFonts w:ascii="Times New Roman" w:hAnsi="Times New Roman" w:cs="Times New Roman"/>
          <w:b/>
          <w:sz w:val="24"/>
          <w:szCs w:val="24"/>
        </w:rPr>
      </w:pPr>
      <w:r w:rsidRPr="009D7C11">
        <w:rPr>
          <w:rFonts w:ascii="Times New Roman" w:hAnsi="Times New Roman" w:cs="Times New Roman"/>
          <w:b/>
          <w:sz w:val="24"/>
          <w:szCs w:val="24"/>
        </w:rPr>
        <w:t xml:space="preserve">A rich legacy of memories.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Nations are the culmination of long past of </w:t>
      </w:r>
      <w:proofErr w:type="spellStart"/>
      <w:r w:rsidRPr="009D7C11">
        <w:rPr>
          <w:rFonts w:ascii="Times New Roman" w:hAnsi="Times New Roman" w:cs="Times New Roman"/>
          <w:sz w:val="24"/>
          <w:szCs w:val="24"/>
        </w:rPr>
        <w:t>endeavours</w:t>
      </w:r>
      <w:proofErr w:type="spellEnd"/>
      <w:r w:rsidRPr="009D7C11">
        <w:rPr>
          <w:rFonts w:ascii="Times New Roman" w:hAnsi="Times New Roman" w:cs="Times New Roman"/>
          <w:sz w:val="24"/>
          <w:szCs w:val="24"/>
        </w:rPr>
        <w:t xml:space="preserve">, sacrifice and devotion – “a grand solidarity” constituted by the sentiment of sacrifices which have been made in the past and those that one is disposed to make again. – “A nation is therefore a large-scale solidarity, constituted by the feeling of the sacrifices that one has made in the past and of those that one is prepared to make in the future". It renews itself especially in the present by a tangible deed, the approval, the desire, clearly expressed, to continue the communal life. One Metaphor he used: he characterized the nation as an ‘everyday plebiscite’.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The modern nation is a historical result brought about by a series of convergent facts and it is NOT defined by: race, language, religion, communal interests or geography. (However, in latter parts he does cite geography as a significant factor.) Most nations began as dynasties. </w:t>
      </w:r>
      <w:r w:rsidRPr="009D7C11">
        <w:rPr>
          <w:rFonts w:ascii="Times New Roman" w:hAnsi="Times New Roman" w:cs="Times New Roman"/>
          <w:sz w:val="24"/>
          <w:szCs w:val="24"/>
        </w:rPr>
        <w:lastRenderedPageBreak/>
        <w:t>According to Renan, dynastic territories progress to nations in one of three ways: dynastic unions, general popular consciousness and direct will of provinces</w:t>
      </w:r>
    </w:p>
    <w:p w:rsidR="009D7C11" w:rsidRPr="009D7C11" w:rsidRDefault="009D7C11" w:rsidP="009D7C11">
      <w:pPr>
        <w:jc w:val="both"/>
        <w:rPr>
          <w:rFonts w:ascii="Times New Roman" w:hAnsi="Times New Roman" w:cs="Times New Roman"/>
          <w:sz w:val="24"/>
          <w:szCs w:val="24"/>
        </w:rPr>
      </w:pP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Nations are the harbingers of liberty where every citizen enjoys the freedom of speech, equality and also redress the rights provided. A nation carefully directs the humanity towards a healthy progression.</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Renan’s definition encourages us to treat nations as entities –  a substantial entity of some kind, though perhaps one that is elusive and difficult to define.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Heavily influenced Benedict Anderson’s concept of “Imagined Communities” (1983).</w:t>
      </w:r>
    </w:p>
    <w:p w:rsidR="009D7C11" w:rsidRPr="00C816F0" w:rsidRDefault="009D7C11" w:rsidP="009D7C11">
      <w:pPr>
        <w:pStyle w:val="Heading1"/>
        <w:jc w:val="both"/>
        <w:rPr>
          <w:rFonts w:ascii="Times New Roman" w:hAnsi="Times New Roman" w:cs="Times New Roman"/>
          <w:szCs w:val="24"/>
        </w:rPr>
      </w:pPr>
      <w:r w:rsidRPr="00C816F0">
        <w:rPr>
          <w:rFonts w:ascii="Times New Roman" w:hAnsi="Times New Roman" w:cs="Times New Roman"/>
          <w:szCs w:val="24"/>
        </w:rPr>
        <w:t xml:space="preserve">19th Century Italian Unification Movement – Context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noProof/>
          <w:sz w:val="24"/>
          <w:szCs w:val="24"/>
        </w:rPr>
        <w:drawing>
          <wp:anchor distT="0" distB="0" distL="114300" distR="114300" simplePos="0" relativeHeight="251659264" behindDoc="0" locked="0" layoutInCell="1" allowOverlap="1" wp14:anchorId="4509E2F0" wp14:editId="2753EE1A">
            <wp:simplePos x="0" y="0"/>
            <wp:positionH relativeFrom="column">
              <wp:posOffset>-40005</wp:posOffset>
            </wp:positionH>
            <wp:positionV relativeFrom="paragraph">
              <wp:posOffset>57150</wp:posOffset>
            </wp:positionV>
            <wp:extent cx="3089910" cy="5090795"/>
            <wp:effectExtent l="19050" t="0" r="0" b="0"/>
            <wp:wrapSquare wrapText="bothSides"/>
            <wp:docPr id="1" name="Picture 1" descr="Map%20Italy%20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20Italy%201815"/>
                    <pic:cNvPicPr>
                      <a:picLocks noChangeAspect="1" noChangeArrowheads="1"/>
                    </pic:cNvPicPr>
                  </pic:nvPicPr>
                  <pic:blipFill>
                    <a:blip r:embed="rId7" cstate="print"/>
                    <a:srcRect l="11045"/>
                    <a:stretch>
                      <a:fillRect/>
                    </a:stretch>
                  </pic:blipFill>
                  <pic:spPr bwMode="auto">
                    <a:xfrm>
                      <a:off x="0" y="0"/>
                      <a:ext cx="3089910" cy="5090795"/>
                    </a:xfrm>
                    <a:prstGeom prst="rect">
                      <a:avLst/>
                    </a:prstGeom>
                    <a:noFill/>
                    <a:ln w="9525">
                      <a:noFill/>
                      <a:miter lim="800000"/>
                      <a:headEnd/>
                      <a:tailEnd/>
                    </a:ln>
                  </pic:spPr>
                </pic:pic>
              </a:graphicData>
            </a:graphic>
          </wp:anchor>
        </w:drawing>
      </w:r>
      <w:r w:rsidRPr="009D7C11">
        <w:rPr>
          <w:rFonts w:ascii="Times New Roman" w:hAnsi="Times New Roman" w:cs="Times New Roman"/>
          <w:sz w:val="24"/>
          <w:szCs w:val="24"/>
        </w:rPr>
        <w:t>Napoleon's creation of a Puppet Kingdom of Italy</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Stimulated </w:t>
      </w:r>
      <w:proofErr w:type="spellStart"/>
      <w:r w:rsidRPr="009D7C11">
        <w:rPr>
          <w:rFonts w:ascii="Times New Roman" w:hAnsi="Times New Roman" w:cs="Times New Roman"/>
          <w:sz w:val="24"/>
          <w:szCs w:val="24"/>
        </w:rPr>
        <w:t>movt</w:t>
      </w:r>
      <w:proofErr w:type="spellEnd"/>
      <w:r w:rsidRPr="009D7C11">
        <w:rPr>
          <w:rFonts w:ascii="Times New Roman" w:hAnsi="Times New Roman" w:cs="Times New Roman"/>
          <w:sz w:val="24"/>
          <w:szCs w:val="24"/>
        </w:rPr>
        <w:t xml:space="preserve"> for Italian unification on part of intellectuals &amp; middle class</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19th c saw 3 major independent states in Italy: a. Kingdom of 2 </w:t>
      </w:r>
      <w:proofErr w:type="spellStart"/>
      <w:r w:rsidRPr="009D7C11">
        <w:rPr>
          <w:rFonts w:ascii="Times New Roman" w:hAnsi="Times New Roman" w:cs="Times New Roman"/>
          <w:sz w:val="24"/>
          <w:szCs w:val="24"/>
        </w:rPr>
        <w:t>Sicilies</w:t>
      </w:r>
      <w:proofErr w:type="spellEnd"/>
      <w:r w:rsidRPr="009D7C11">
        <w:rPr>
          <w:rFonts w:ascii="Times New Roman" w:hAnsi="Times New Roman" w:cs="Times New Roman"/>
          <w:sz w:val="24"/>
          <w:szCs w:val="24"/>
        </w:rPr>
        <w:t>; b. Kingdom of Sardinia, (1) island of Sardinia &amp; mainland area of Piedmont; c. Papal states</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other areas such as Tuscany, Lombardy &amp; Venetia controlled by Austrian Empire</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Rome was the center of the peninsula both spiritually &amp; geographically</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After the Battle of Waterloo in 1815 (Napoleon’s defeat), the Congress of Vienna was determined to ensure that Austria could control Italy; its main duty was to prevent a French revival and keep the French out of northern Italy; revolts of 1820's, 30's, &amp; 1848 effectively suppressed by superior force of arms by Austrians</w:t>
      </w:r>
    </w:p>
    <w:p w:rsidR="009D7C11" w:rsidRPr="009D7C11" w:rsidRDefault="009D7C11" w:rsidP="009D7C11">
      <w:pPr>
        <w:jc w:val="both"/>
        <w:rPr>
          <w:rFonts w:ascii="Times New Roman" w:hAnsi="Times New Roman" w:cs="Times New Roman"/>
          <w:b/>
          <w:sz w:val="24"/>
          <w:szCs w:val="24"/>
        </w:rPr>
      </w:pPr>
    </w:p>
    <w:p w:rsidR="009D7C11" w:rsidRPr="009D7C11" w:rsidRDefault="009D7C11" w:rsidP="009D7C11">
      <w:pPr>
        <w:jc w:val="both"/>
        <w:rPr>
          <w:rFonts w:ascii="Times New Roman" w:hAnsi="Times New Roman" w:cs="Times New Roman"/>
          <w:b/>
          <w:sz w:val="24"/>
          <w:szCs w:val="24"/>
        </w:rPr>
      </w:pPr>
    </w:p>
    <w:p w:rsidR="009D7C11" w:rsidRPr="009D7C11" w:rsidRDefault="009D7C11" w:rsidP="009D7C11">
      <w:pPr>
        <w:jc w:val="both"/>
        <w:rPr>
          <w:rFonts w:ascii="Times New Roman" w:hAnsi="Times New Roman" w:cs="Times New Roman"/>
          <w:b/>
          <w:sz w:val="24"/>
          <w:szCs w:val="24"/>
        </w:rPr>
      </w:pPr>
    </w:p>
    <w:p w:rsidR="009D7C11" w:rsidRPr="009D7C11" w:rsidRDefault="009D7C11" w:rsidP="009D7C11">
      <w:pPr>
        <w:jc w:val="both"/>
        <w:rPr>
          <w:rFonts w:ascii="Times New Roman" w:hAnsi="Times New Roman" w:cs="Times New Roman"/>
          <w:b/>
          <w:sz w:val="24"/>
          <w:szCs w:val="24"/>
        </w:rPr>
      </w:pPr>
      <w:r w:rsidRPr="009D7C11">
        <w:rPr>
          <w:rFonts w:ascii="Times New Roman" w:hAnsi="Times New Roman" w:cs="Times New Roman"/>
          <w:b/>
          <w:sz w:val="24"/>
          <w:szCs w:val="24"/>
        </w:rPr>
        <w:t>Giuseppe Mazzini (1805-72)</w:t>
      </w:r>
      <w:r w:rsidRPr="009D7C11">
        <w:rPr>
          <w:rFonts w:ascii="Times New Roman" w:hAnsi="Times New Roman" w:cs="Times New Roman"/>
          <w:b/>
          <w:color w:val="000000"/>
          <w:sz w:val="24"/>
          <w:szCs w:val="24"/>
          <w:shd w:val="clear" w:color="auto" w:fill="FFFFFF"/>
        </w:rPr>
        <w:t xml:space="preserve"> &lt;Mott-</w:t>
      </w:r>
      <w:proofErr w:type="spellStart"/>
      <w:r w:rsidRPr="009D7C11">
        <w:rPr>
          <w:rFonts w:ascii="Times New Roman" w:hAnsi="Times New Roman" w:cs="Times New Roman"/>
          <w:b/>
          <w:color w:val="000000"/>
          <w:sz w:val="24"/>
          <w:szCs w:val="24"/>
          <w:shd w:val="clear" w:color="auto" w:fill="FFFFFF"/>
        </w:rPr>
        <w:t>zini</w:t>
      </w:r>
      <w:proofErr w:type="spellEnd"/>
      <w:r w:rsidRPr="009D7C11">
        <w:rPr>
          <w:rFonts w:ascii="Times New Roman" w:hAnsi="Times New Roman" w:cs="Times New Roman"/>
          <w:b/>
          <w:color w:val="000000"/>
          <w:sz w:val="24"/>
          <w:szCs w:val="24"/>
          <w:shd w:val="clear" w:color="auto" w:fill="FFFFFF"/>
        </w:rPr>
        <w:t xml:space="preserve">&gt;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born in Genoa in 1805; republicanism and nationalism were rife; his degree was in law but he was more interested in literature</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intelligent, sensitive and physically frail; suffered greatly from depression; wore only black from time he was 15. Mazzini was an impractical businessman, but his character kept people spell bound; captivated women by the hundreds</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lived life as a revolutionary agitator; spent most of his life in exile in London; Impressed his followers thru his impassioned </w:t>
      </w:r>
      <w:proofErr w:type="gramStart"/>
      <w:r w:rsidRPr="009D7C11">
        <w:rPr>
          <w:rFonts w:ascii="Times New Roman" w:hAnsi="Times New Roman" w:cs="Times New Roman"/>
          <w:sz w:val="24"/>
          <w:szCs w:val="24"/>
        </w:rPr>
        <w:t>writings ;</w:t>
      </w:r>
      <w:proofErr w:type="gramEnd"/>
      <w:r w:rsidRPr="009D7C11">
        <w:rPr>
          <w:rFonts w:ascii="Times New Roman" w:hAnsi="Times New Roman" w:cs="Times New Roman"/>
          <w:sz w:val="24"/>
          <w:szCs w:val="24"/>
        </w:rPr>
        <w:t xml:space="preserve"> influence extended throughout Europe; he sent propaganda literature into Italian ports hidden in cargoes of stones and grains</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Exiled from Genoa for his membership in a secret &amp; violent organization – based in Marseilles, </w:t>
      </w:r>
      <w:proofErr w:type="gramStart"/>
      <w:r w:rsidRPr="009D7C11">
        <w:rPr>
          <w:rFonts w:ascii="Times New Roman" w:hAnsi="Times New Roman" w:cs="Times New Roman"/>
          <w:sz w:val="24"/>
          <w:szCs w:val="24"/>
        </w:rPr>
        <w:t>France;  he</w:t>
      </w:r>
      <w:proofErr w:type="gramEnd"/>
      <w:r w:rsidRPr="009D7C11">
        <w:rPr>
          <w:rFonts w:ascii="Times New Roman" w:hAnsi="Times New Roman" w:cs="Times New Roman"/>
          <w:sz w:val="24"/>
          <w:szCs w:val="24"/>
        </w:rPr>
        <w:t xml:space="preserve"> founded Young Italy movement(1) members all under 40</w:t>
      </w:r>
    </w:p>
    <w:p w:rsidR="009D7C11" w:rsidRPr="009D7C11" w:rsidRDefault="009D7C11" w:rsidP="009D7C11">
      <w:pPr>
        <w:jc w:val="both"/>
        <w:rPr>
          <w:rFonts w:ascii="Times New Roman" w:hAnsi="Times New Roman" w:cs="Times New Roman"/>
          <w:sz w:val="24"/>
          <w:szCs w:val="24"/>
        </w:rPr>
      </w:pPr>
    </w:p>
    <w:p w:rsidR="009D7C11" w:rsidRPr="009D7C11" w:rsidRDefault="009D7C11" w:rsidP="009D7C11">
      <w:pPr>
        <w:jc w:val="both"/>
        <w:rPr>
          <w:rFonts w:ascii="Times New Roman" w:hAnsi="Times New Roman" w:cs="Times New Roman"/>
          <w:b/>
          <w:sz w:val="24"/>
          <w:szCs w:val="24"/>
        </w:rPr>
      </w:pPr>
      <w:r w:rsidRPr="009D7C11">
        <w:rPr>
          <w:rFonts w:ascii="Times New Roman" w:hAnsi="Times New Roman" w:cs="Times New Roman"/>
          <w:b/>
          <w:sz w:val="24"/>
          <w:szCs w:val="24"/>
        </w:rPr>
        <w:t>Mazzini’s ideas</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Never wrote a systematic treatise on his ideas; were often unoriginal. For his fellow countrymen, unfortunately, his derivative ideas were deemed too novel and abstract for any mass appeal; </w:t>
      </w:r>
      <w:proofErr w:type="spellStart"/>
      <w:r w:rsidRPr="009D7C11">
        <w:rPr>
          <w:rFonts w:ascii="Times New Roman" w:hAnsi="Times New Roman" w:cs="Times New Roman"/>
          <w:color w:val="FF0000"/>
          <w:sz w:val="24"/>
          <w:szCs w:val="24"/>
        </w:rPr>
        <w:t>Pensiero</w:t>
      </w:r>
      <w:proofErr w:type="spellEnd"/>
      <w:r w:rsidRPr="009D7C11">
        <w:rPr>
          <w:rFonts w:ascii="Times New Roman" w:hAnsi="Times New Roman" w:cs="Times New Roman"/>
          <w:color w:val="FF0000"/>
          <w:sz w:val="24"/>
          <w:szCs w:val="24"/>
        </w:rPr>
        <w:t xml:space="preserve"> </w:t>
      </w:r>
      <w:proofErr w:type="spellStart"/>
      <w:r w:rsidRPr="009D7C11">
        <w:rPr>
          <w:rFonts w:ascii="Times New Roman" w:hAnsi="Times New Roman" w:cs="Times New Roman"/>
          <w:color w:val="FF0000"/>
          <w:sz w:val="24"/>
          <w:szCs w:val="24"/>
        </w:rPr>
        <w:t>ed</w:t>
      </w:r>
      <w:proofErr w:type="spellEnd"/>
      <w:r w:rsidRPr="009D7C11">
        <w:rPr>
          <w:rFonts w:ascii="Times New Roman" w:hAnsi="Times New Roman" w:cs="Times New Roman"/>
          <w:color w:val="FF0000"/>
          <w:sz w:val="24"/>
          <w:szCs w:val="24"/>
        </w:rPr>
        <w:t xml:space="preserve"> </w:t>
      </w:r>
      <w:proofErr w:type="spellStart"/>
      <w:r w:rsidRPr="009D7C11">
        <w:rPr>
          <w:rFonts w:ascii="Times New Roman" w:hAnsi="Times New Roman" w:cs="Times New Roman"/>
          <w:color w:val="FF0000"/>
          <w:sz w:val="24"/>
          <w:szCs w:val="24"/>
        </w:rPr>
        <w:t>Azione</w:t>
      </w:r>
      <w:proofErr w:type="spellEnd"/>
      <w:r w:rsidRPr="009D7C11">
        <w:rPr>
          <w:rFonts w:ascii="Times New Roman" w:hAnsi="Times New Roman" w:cs="Times New Roman"/>
          <w:sz w:val="24"/>
          <w:szCs w:val="24"/>
        </w:rPr>
        <w:t xml:space="preserve"> (Thought and Action) was his motto, but was accused of being all talk and no action; Marx called him </w:t>
      </w:r>
      <w:proofErr w:type="spellStart"/>
      <w:r w:rsidRPr="009D7C11">
        <w:rPr>
          <w:rFonts w:ascii="Times New Roman" w:hAnsi="Times New Roman" w:cs="Times New Roman"/>
          <w:sz w:val="24"/>
          <w:szCs w:val="24"/>
        </w:rPr>
        <w:t>Theopompus</w:t>
      </w:r>
      <w:proofErr w:type="spellEnd"/>
      <w:r w:rsidRPr="009D7C11">
        <w:rPr>
          <w:rFonts w:ascii="Times New Roman" w:hAnsi="Times New Roman" w:cs="Times New Roman"/>
          <w:sz w:val="24"/>
          <w:szCs w:val="24"/>
        </w:rPr>
        <w:t>; was tormented by his failures as a man of action</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wanted a free, independent, democratic, republican and united Italy; supported a unitary state (strong central govt); was opposed to federalist (central govt control some functions such as </w:t>
      </w:r>
      <w:proofErr w:type="spellStart"/>
      <w:r w:rsidRPr="009D7C11">
        <w:rPr>
          <w:rFonts w:ascii="Times New Roman" w:hAnsi="Times New Roman" w:cs="Times New Roman"/>
          <w:sz w:val="24"/>
          <w:szCs w:val="24"/>
        </w:rPr>
        <w:t>defence</w:t>
      </w:r>
      <w:proofErr w:type="spellEnd"/>
      <w:r w:rsidRPr="009D7C11">
        <w:rPr>
          <w:rFonts w:ascii="Times New Roman" w:hAnsi="Times New Roman" w:cs="Times New Roman"/>
          <w:sz w:val="24"/>
          <w:szCs w:val="24"/>
        </w:rPr>
        <w:t xml:space="preserve">) or </w:t>
      </w:r>
      <w:proofErr w:type="spellStart"/>
      <w:r w:rsidRPr="009D7C11">
        <w:rPr>
          <w:rFonts w:ascii="Times New Roman" w:hAnsi="Times New Roman" w:cs="Times New Roman"/>
          <w:sz w:val="24"/>
          <w:szCs w:val="24"/>
        </w:rPr>
        <w:t>confederalist</w:t>
      </w:r>
      <w:proofErr w:type="spellEnd"/>
      <w:r w:rsidRPr="009D7C11">
        <w:rPr>
          <w:rFonts w:ascii="Times New Roman" w:hAnsi="Times New Roman" w:cs="Times New Roman"/>
          <w:sz w:val="24"/>
          <w:szCs w:val="24"/>
        </w:rPr>
        <w:t xml:space="preserve"> (extremely loose) proposals. Did originally asking the Piedmont King Charles Albert and Pope Pius to lead the Italian unification movement but changed his mind later</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argued that Italy needed to be unified with the aid of the masses through revolutionary action; believed that the masses were willing to die for freedom; knew very little about Italy hence tended to exaggerate the possibility of the masses play the central role; was over-optimistic that the people would rise up against tyranny on their own initiative; ‘fare da se’ (go it alone); believed that Italy could became united with her own efforts; was opposed to seeking help from France</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was supportive of all European nationalist groups; believed that states based on national divisions and democratic institutions would not go to war but proceed to a higher unity; wanted a United States of Europe but was vague how the political map of Europe would be changed</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was seen as an autocratic democrat; invoked God and his conscience as his sole authority; felt that the Roman Catholic church had deviated from its origins and opposed the clergy and their </w:t>
      </w:r>
      <w:r w:rsidRPr="009D7C11">
        <w:rPr>
          <w:rFonts w:ascii="Times New Roman" w:hAnsi="Times New Roman" w:cs="Times New Roman"/>
          <w:sz w:val="24"/>
          <w:szCs w:val="24"/>
        </w:rPr>
        <w:lastRenderedPageBreak/>
        <w:t xml:space="preserve">beliefs; argued that unification was a religious duty sanctioned by God; felt that the spirit of religion must dominate the new Italy and Europe; </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considered the individual and nation were equally sacred; stressed that the duties of men were more important than their rights; was a pioneer in calling for social security, women’s liberation and suffrage reform</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was opposed to Marxism; did not attack right to wealth and property; felt that communism would prove to be equally oppressive</w:t>
      </w:r>
    </w:p>
    <w:p w:rsidR="009D7C11" w:rsidRPr="009D7C11" w:rsidRDefault="009D7C11" w:rsidP="009D7C11">
      <w:pPr>
        <w:jc w:val="both"/>
        <w:rPr>
          <w:rFonts w:ascii="Times New Roman" w:hAnsi="Times New Roman" w:cs="Times New Roman"/>
          <w:b/>
          <w:sz w:val="24"/>
          <w:szCs w:val="24"/>
        </w:rPr>
      </w:pPr>
    </w:p>
    <w:p w:rsidR="009D7C11" w:rsidRPr="009D7C11" w:rsidRDefault="009D7C11" w:rsidP="009D7C11">
      <w:pPr>
        <w:jc w:val="both"/>
        <w:rPr>
          <w:rFonts w:ascii="Times New Roman" w:hAnsi="Times New Roman" w:cs="Times New Roman"/>
          <w:b/>
          <w:sz w:val="24"/>
          <w:szCs w:val="24"/>
        </w:rPr>
      </w:pPr>
      <w:r w:rsidRPr="009D7C11">
        <w:rPr>
          <w:rFonts w:ascii="Times New Roman" w:hAnsi="Times New Roman" w:cs="Times New Roman"/>
          <w:b/>
          <w:sz w:val="24"/>
          <w:szCs w:val="24"/>
        </w:rPr>
        <w:t>His main contribution</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 xml:space="preserve"> Known as "Soul of Italy" – spiritual inspiration for Italian unification. He became leading prophet of the Risorgimento (the Resurgence) – movement for Italian unification; they wanted to restore nation to glorious days of Roman &amp; Renaissance times</w:t>
      </w:r>
    </w:p>
    <w:p w:rsidR="009D7C11" w:rsidRPr="009D7C11" w:rsidRDefault="009D7C11" w:rsidP="009D7C11">
      <w:pPr>
        <w:jc w:val="both"/>
        <w:rPr>
          <w:rFonts w:ascii="Times New Roman" w:hAnsi="Times New Roman" w:cs="Times New Roman"/>
          <w:sz w:val="24"/>
          <w:szCs w:val="24"/>
        </w:rPr>
      </w:pPr>
      <w:r w:rsidRPr="009D7C11">
        <w:rPr>
          <w:rFonts w:ascii="Times New Roman" w:hAnsi="Times New Roman" w:cs="Times New Roman"/>
          <w:sz w:val="24"/>
          <w:szCs w:val="24"/>
        </w:rPr>
        <w:t>was to inspire in others the same enthusiasm for his cause; his achievement was in defining the goal for the nationalists and arousing enthusiasm; his biggest flaw was his romantic idealism and his inability to compromise; finally died in 1872; disillusioned that the last 20 years of his life he possessed little influence; his intense dedication &amp; visionary ideas were to be fulfilled by another generation of Italian patriots</w:t>
      </w:r>
    </w:p>
    <w:p w:rsidR="009D7C11" w:rsidRPr="009D7C11" w:rsidRDefault="009D7C11" w:rsidP="009D7C11">
      <w:pPr>
        <w:jc w:val="both"/>
        <w:rPr>
          <w:rFonts w:ascii="Times New Roman" w:hAnsi="Times New Roman" w:cs="Times New Roman"/>
          <w:sz w:val="24"/>
          <w:szCs w:val="24"/>
        </w:rPr>
      </w:pPr>
    </w:p>
    <w:p w:rsidR="009D7C11" w:rsidRPr="009D7C11" w:rsidRDefault="009D7C11" w:rsidP="009D7C11">
      <w:pPr>
        <w:jc w:val="both"/>
        <w:rPr>
          <w:rFonts w:ascii="Times New Roman" w:hAnsi="Times New Roman" w:cs="Times New Roman"/>
          <w:sz w:val="24"/>
          <w:szCs w:val="24"/>
        </w:rPr>
      </w:pPr>
    </w:p>
    <w:sectPr w:rsidR="009D7C11" w:rsidRPr="009D7C11" w:rsidSect="00DA0384">
      <w:footerReference w:type="default" r:id="rId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0688" w:rsidRDefault="00E10688" w:rsidP="00DA0384">
      <w:pPr>
        <w:spacing w:after="0" w:line="240" w:lineRule="auto"/>
      </w:pPr>
      <w:r>
        <w:separator/>
      </w:r>
    </w:p>
  </w:endnote>
  <w:endnote w:type="continuationSeparator" w:id="0">
    <w:p w:rsidR="00E10688" w:rsidRDefault="00E10688" w:rsidP="00DA0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914374"/>
      <w:docPartObj>
        <w:docPartGallery w:val="Page Numbers (Bottom of Page)"/>
        <w:docPartUnique/>
      </w:docPartObj>
    </w:sdtPr>
    <w:sdtEndPr>
      <w:rPr>
        <w:noProof/>
      </w:rPr>
    </w:sdtEndPr>
    <w:sdtContent>
      <w:p w:rsidR="00DA0384" w:rsidRDefault="00DA0384">
        <w:pPr>
          <w:pStyle w:val="Footer"/>
          <w:jc w:val="center"/>
        </w:pPr>
        <w:r>
          <w:fldChar w:fldCharType="begin"/>
        </w:r>
        <w:r>
          <w:instrText xml:space="preserve"> PAGE   \* MERGEFORMAT </w:instrText>
        </w:r>
        <w:r>
          <w:fldChar w:fldCharType="separate"/>
        </w:r>
        <w:r w:rsidR="00142BD3">
          <w:rPr>
            <w:noProof/>
          </w:rPr>
          <w:t>6</w:t>
        </w:r>
        <w:r>
          <w:rPr>
            <w:noProof/>
          </w:rPr>
          <w:fldChar w:fldCharType="end"/>
        </w:r>
      </w:p>
    </w:sdtContent>
  </w:sdt>
  <w:p w:rsidR="00DA0384" w:rsidRDefault="00DA0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0688" w:rsidRDefault="00E10688" w:rsidP="00DA0384">
      <w:pPr>
        <w:spacing w:after="0" w:line="240" w:lineRule="auto"/>
      </w:pPr>
      <w:r>
        <w:separator/>
      </w:r>
    </w:p>
  </w:footnote>
  <w:footnote w:type="continuationSeparator" w:id="0">
    <w:p w:rsidR="00E10688" w:rsidRDefault="00E10688" w:rsidP="00DA0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5583F"/>
    <w:multiLevelType w:val="hybridMultilevel"/>
    <w:tmpl w:val="D0A6F492"/>
    <w:lvl w:ilvl="0" w:tplc="F54AA920">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361501"/>
    <w:multiLevelType w:val="hybridMultilevel"/>
    <w:tmpl w:val="F5BC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1647D0"/>
    <w:multiLevelType w:val="hybridMultilevel"/>
    <w:tmpl w:val="A6A44E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64C64418"/>
    <w:multiLevelType w:val="hybridMultilevel"/>
    <w:tmpl w:val="9742602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3"/>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64E"/>
    <w:rsid w:val="0009064E"/>
    <w:rsid w:val="000B2A72"/>
    <w:rsid w:val="00142BD3"/>
    <w:rsid w:val="001E5334"/>
    <w:rsid w:val="001F4E85"/>
    <w:rsid w:val="00295385"/>
    <w:rsid w:val="003463C2"/>
    <w:rsid w:val="00357B7D"/>
    <w:rsid w:val="00451B73"/>
    <w:rsid w:val="00485C85"/>
    <w:rsid w:val="00531BE1"/>
    <w:rsid w:val="00562BBB"/>
    <w:rsid w:val="005C6C60"/>
    <w:rsid w:val="00611D94"/>
    <w:rsid w:val="00685A2C"/>
    <w:rsid w:val="006C38AA"/>
    <w:rsid w:val="006D14C5"/>
    <w:rsid w:val="00814F7C"/>
    <w:rsid w:val="009B1F0D"/>
    <w:rsid w:val="009C6A5A"/>
    <w:rsid w:val="009D7C11"/>
    <w:rsid w:val="00A37417"/>
    <w:rsid w:val="00B408CD"/>
    <w:rsid w:val="00BA619E"/>
    <w:rsid w:val="00BB3F43"/>
    <w:rsid w:val="00C15E87"/>
    <w:rsid w:val="00C816F0"/>
    <w:rsid w:val="00C81AFC"/>
    <w:rsid w:val="00D14B54"/>
    <w:rsid w:val="00DA0384"/>
    <w:rsid w:val="00DE4F12"/>
    <w:rsid w:val="00E10688"/>
    <w:rsid w:val="00E939EC"/>
    <w:rsid w:val="00EB00D1"/>
    <w:rsid w:val="00FC2894"/>
    <w:rsid w:val="00FF3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C3854"/>
  <w15:docId w15:val="{7B58D7BE-31B0-421C-B3D1-A7A6F840F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BE1"/>
  </w:style>
  <w:style w:type="paragraph" w:styleId="Heading1">
    <w:name w:val="heading 1"/>
    <w:basedOn w:val="Normal"/>
    <w:next w:val="Normal"/>
    <w:link w:val="Heading1Char"/>
    <w:uiPriority w:val="9"/>
    <w:qFormat/>
    <w:rsid w:val="00531B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C60"/>
    <w:pPr>
      <w:spacing w:after="0" w:line="240" w:lineRule="auto"/>
      <w:ind w:left="720"/>
      <w:contextualSpacing/>
    </w:pPr>
    <w:rPr>
      <w:sz w:val="24"/>
      <w:szCs w:val="24"/>
      <w:lang w:eastAsia="en-US"/>
    </w:rPr>
  </w:style>
  <w:style w:type="paragraph" w:styleId="Quote">
    <w:name w:val="Quote"/>
    <w:basedOn w:val="Normal"/>
    <w:next w:val="Normal"/>
    <w:link w:val="QuoteChar"/>
    <w:uiPriority w:val="29"/>
    <w:qFormat/>
    <w:rsid w:val="005C6C60"/>
    <w:rPr>
      <w:i/>
      <w:iCs/>
      <w:color w:val="000000" w:themeColor="text1"/>
    </w:rPr>
  </w:style>
  <w:style w:type="character" w:customStyle="1" w:styleId="QuoteChar">
    <w:name w:val="Quote Char"/>
    <w:basedOn w:val="DefaultParagraphFont"/>
    <w:link w:val="Quote"/>
    <w:uiPriority w:val="29"/>
    <w:rsid w:val="005C6C60"/>
    <w:rPr>
      <w:i/>
      <w:iCs/>
      <w:color w:val="000000" w:themeColor="text1"/>
    </w:rPr>
  </w:style>
  <w:style w:type="paragraph" w:styleId="IntenseQuote">
    <w:name w:val="Intense Quote"/>
    <w:basedOn w:val="Normal"/>
    <w:next w:val="Normal"/>
    <w:link w:val="IntenseQuoteChar"/>
    <w:uiPriority w:val="30"/>
    <w:qFormat/>
    <w:rsid w:val="005C6C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6C60"/>
    <w:rPr>
      <w:b/>
      <w:bCs/>
      <w:i/>
      <w:iCs/>
      <w:color w:val="4F81BD" w:themeColor="accent1"/>
    </w:rPr>
  </w:style>
  <w:style w:type="character" w:styleId="SubtleReference">
    <w:name w:val="Subtle Reference"/>
    <w:basedOn w:val="DefaultParagraphFont"/>
    <w:uiPriority w:val="31"/>
    <w:qFormat/>
    <w:rsid w:val="005C6C60"/>
    <w:rPr>
      <w:smallCaps/>
      <w:color w:val="C0504D" w:themeColor="accent2"/>
      <w:u w:val="single"/>
    </w:rPr>
  </w:style>
  <w:style w:type="character" w:styleId="IntenseReference">
    <w:name w:val="Intense Reference"/>
    <w:basedOn w:val="DefaultParagraphFont"/>
    <w:uiPriority w:val="32"/>
    <w:qFormat/>
    <w:rsid w:val="005C6C60"/>
    <w:rPr>
      <w:b/>
      <w:bCs/>
      <w:smallCaps/>
      <w:color w:val="C0504D" w:themeColor="accent2"/>
      <w:spacing w:val="5"/>
      <w:u w:val="single"/>
    </w:rPr>
  </w:style>
  <w:style w:type="character" w:customStyle="1" w:styleId="Heading1Char">
    <w:name w:val="Heading 1 Char"/>
    <w:basedOn w:val="DefaultParagraphFont"/>
    <w:link w:val="Heading1"/>
    <w:uiPriority w:val="9"/>
    <w:rsid w:val="00531BE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DA0384"/>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0384"/>
  </w:style>
  <w:style w:type="paragraph" w:styleId="Footer">
    <w:name w:val="footer"/>
    <w:basedOn w:val="Normal"/>
    <w:link w:val="FooterChar"/>
    <w:uiPriority w:val="99"/>
    <w:unhideWhenUsed/>
    <w:rsid w:val="00DA0384"/>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0384"/>
  </w:style>
  <w:style w:type="paragraph" w:styleId="BalloonText">
    <w:name w:val="Balloon Text"/>
    <w:basedOn w:val="Normal"/>
    <w:link w:val="BalloonTextChar"/>
    <w:uiPriority w:val="99"/>
    <w:semiHidden/>
    <w:unhideWhenUsed/>
    <w:rsid w:val="009D7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C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55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1526</Words>
  <Characters>8701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Pang Yang Huei</dc:creator>
  <cp:lastModifiedBy>Student - Karthic Harish Ragupathy</cp:lastModifiedBy>
  <cp:revision>4</cp:revision>
  <cp:lastPrinted>2018-09-28T00:21:00Z</cp:lastPrinted>
  <dcterms:created xsi:type="dcterms:W3CDTF">2018-09-28T00:19:00Z</dcterms:created>
  <dcterms:modified xsi:type="dcterms:W3CDTF">2018-10-04T12:11:00Z</dcterms:modified>
</cp:coreProperties>
</file>