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Executive Function Plugin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Reasoning (Hard, finding a rule nobody tells you. E.g. which number comes next: 2, 4, 8, 16, ?)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Control (Easy, holding back the obvious answer. E.g. press the side the arrow points to, not the side it is on)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How we ask questions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Rule written on screen – then it is reading, not reasoning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"None of the above" or "I don't know" options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Rules needing school or cultural knowledge – calendars, money, alphabet order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Pattern grid – a 3 × 3 grid with one piece missing; pick the piece that fits.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Number row – pick the next number, or the one number that breaks the rule.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Interference – answer the arrow's direction, ignore the side it appears 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Back-matching – press when the shape is the same as the one 1 or 2 steps back.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Easy – one simple rule (add the same number), many terms shown, slow pace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Hard – two or three rules at once, growing steps, look-alike wrong answers, fast pace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Types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Pattern grid – complete the 3 × 3 grid (</w:t>
      </w:r>
      <w:r>
        <w:rPr>
          <w:rFonts w:ascii="Menlo" w:hAnsi="Menlo" w:cs="Menlo"/>
          <w:sz w:val="25"/>
          <w:sz-cs w:val="25"/>
          <w:spacing w:val="0"/>
        </w:rPr>
        <w:t xml:space="preserve">matrix_completion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Interference – Stroop-like arrows and digits (</w:t>
      </w:r>
      <w:r>
        <w:rPr>
          <w:rFonts w:ascii="Menlo" w:hAnsi="Menlo" w:cs="Menlo"/>
          <w:sz w:val="25"/>
          <w:sz-cs w:val="25"/>
          <w:spacing w:val="0"/>
        </w:rPr>
        <w:t xml:space="preserve">interference_block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Back-matching – n-back with shapes (</w:t>
      </w:r>
      <w:r>
        <w:rPr>
          <w:rFonts w:ascii="Menlo" w:hAnsi="Menlo" w:cs="Menlo"/>
          <w:sz w:val="25"/>
          <w:sz-cs w:val="25"/>
          <w:spacing w:val="0"/>
        </w:rPr>
        <w:t xml:space="preserve">n_back_block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Next number – number series (</w:t>
      </w:r>
      <w:r>
        <w:rPr>
          <w:rFonts w:ascii="Menlo" w:hAnsi="Menlo" w:cs="Menlo"/>
          <w:sz w:val="25"/>
          <w:sz-cs w:val="25"/>
          <w:spacing w:val="0"/>
        </w:rPr>
        <w:t xml:space="preserve">number_series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Odd number out – the number that breaks the rule (</w:t>
      </w:r>
      <w:r>
        <w:rPr>
          <w:rFonts w:ascii="Menlo" w:hAnsi="Menlo" w:cs="Menlo"/>
          <w:sz w:val="25"/>
          <w:sz-cs w:val="25"/>
          <w:spacing w:val="0"/>
        </w:rPr>
        <w:t xml:space="preserve">odd_number_out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Written – a written multiple-choice reasoning question (</w:t>
      </w:r>
      <w:r>
        <w:rPr>
          <w:rFonts w:ascii="Menlo" w:hAnsi="Menlo" w:cs="Menlo"/>
          <w:sz w:val="25"/>
          <w:sz-cs w:val="25"/>
          <w:spacing w:val="0"/>
        </w:rPr>
        <w:t xml:space="preserve">executive_written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Easy → Hard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Lever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Easy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Hard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rule_count</w:t>
      </w:r>
      <w:r>
        <w:rPr>
          <w:rFonts w:ascii="Arial" w:hAnsi="Arial" w:cs="Arial"/>
          <w:sz w:val="29"/>
          <w:sz-cs w:val="29"/>
          <w:spacing w:val="0"/>
        </w:rPr>
        <w:t xml:space="preserve"> – rules in the grid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option_count</w:t>
      </w:r>
      <w:r>
        <w:rPr>
          <w:rFonts w:ascii="Arial" w:hAnsi="Arial" w:cs="Arial"/>
          <w:sz w:val="29"/>
          <w:sz-cs w:val="29"/>
          <w:spacing w:val="0"/>
        </w:rPr>
        <w:t xml:space="preserve"> – choices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5–6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distractor_distance</w:t>
      </w:r>
      <w:r>
        <w:rPr>
          <w:rFonts w:ascii="Arial" w:hAnsi="Arial" w:cs="Arial"/>
          <w:sz w:val="29"/>
          <w:sz-cs w:val="29"/>
          <w:spacing w:val="0"/>
        </w:rPr>
        <w:t xml:space="preserve"> – how close wrong answers are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Far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Minimal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series_rule</w:t>
      </w:r>
      <w:r>
        <w:rPr>
          <w:rFonts w:ascii="Arial" w:hAnsi="Arial" w:cs="Arial"/>
          <w:sz w:val="29"/>
          <w:sz-cs w:val="29"/>
          <w:spacing w:val="0"/>
        </w:rPr>
        <w:t xml:space="preserve"> – the number rule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Add the same number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Growing step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terms_shown</w:t>
      </w:r>
      <w:r>
        <w:rPr>
          <w:rFonts w:ascii="Arial" w:hAnsi="Arial" w:cs="Arial"/>
          <w:sz w:val="29"/>
          <w:sz-cs w:val="29"/>
          <w:spacing w:val="0"/>
        </w:rPr>
        <w:t xml:space="preserve"> – numbers shown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n</w:t>
      </w:r>
      <w:r>
        <w:rPr>
          <w:rFonts w:ascii="Arial" w:hAnsi="Arial" w:cs="Arial"/>
          <w:sz w:val="29"/>
          <w:sz-cs w:val="29"/>
          <w:spacing w:val="0"/>
        </w:rPr>
        <w:t xml:space="preserve"> – steps back to match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lure_rate</w:t>
      </w:r>
      <w:r>
        <w:rPr>
          <w:rFonts w:ascii="Arial" w:hAnsi="Arial" w:cs="Arial"/>
          <w:sz w:val="29"/>
          <w:sz-cs w:val="29"/>
          <w:spacing w:val="0"/>
        </w:rPr>
        <w:t xml:space="preserve"> – near-matches that trick you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5 %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25 %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congruency_ratio</w:t>
      </w:r>
      <w:r>
        <w:rPr>
          <w:rFonts w:ascii="Arial" w:hAnsi="Arial" w:cs="Arial"/>
          <w:sz w:val="29"/>
          <w:sz-cs w:val="29"/>
          <w:spacing w:val="0"/>
        </w:rPr>
        <w:t xml:space="preserve"> – trials where side and direction agree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80 %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50 %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time_limit_ms</w:t>
      </w:r>
      <w:r>
        <w:rPr>
          <w:rFonts w:ascii="Arial" w:hAnsi="Arial" w:cs="Arial"/>
          <w:sz w:val="29"/>
          <w:sz-cs w:val="29"/>
          <w:spacing w:val="0"/>
        </w:rPr>
        <w:t xml:space="preserve"> – time for a written question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45–50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30–40 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Reference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Unity and diversity of executive functions (Miyake et al., 2000, Cognitive Psychology 41(1):49–100)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Raven's Progressive Matrices – pattern-grid reasoning; generated matrices (Yang et al., 2022)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https://arxiv.org/pdf/2201.08450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Stroop Color and Word Test; Wisconsin Card Sorting Test; n-back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Number series (Thurstone's Primary Mental Abilities)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