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2CE" w:rsidRDefault="00F62D11" w:rsidP="00F62D11">
      <w:pPr>
        <w:pStyle w:val="Title"/>
      </w:pPr>
      <w:r>
        <w:t>Design Patterns</w:t>
      </w:r>
    </w:p>
    <w:p w:rsidR="00F62D11" w:rsidRDefault="00F62D11" w:rsidP="00F62D11"/>
    <w:p w:rsidR="00F62D11" w:rsidRDefault="00F62D11" w:rsidP="00F62D11">
      <w:r>
        <w:t>If the behavior can be changed frequently, we need to create the separate classes for those behaviors.</w:t>
      </w:r>
    </w:p>
    <w:p w:rsidR="00543634" w:rsidRDefault="00543634" w:rsidP="00543634">
      <w:pPr>
        <w:autoSpaceDE w:val="0"/>
        <w:autoSpaceDN w:val="0"/>
        <w:adjustRightInd w:val="0"/>
        <w:spacing w:after="0" w:line="240" w:lineRule="auto"/>
        <w:rPr>
          <w:rFonts w:ascii="Arial" w:hAnsi="Arial" w:cs="Arial"/>
          <w:sz w:val="16"/>
          <w:szCs w:val="16"/>
        </w:rPr>
      </w:pPr>
      <w:r>
        <w:t xml:space="preserve">Eg: </w:t>
      </w:r>
    </w:p>
    <w:p w:rsidR="00543634" w:rsidRDefault="00543634" w:rsidP="00543634"/>
    <w:p w:rsidR="00543634" w:rsidRDefault="00543634" w:rsidP="00543634">
      <w:r>
        <w:rPr>
          <w:noProof/>
        </w:rPr>
        <w:drawing>
          <wp:inline distT="0" distB="0" distL="0" distR="0" wp14:anchorId="4CE7BE4D" wp14:editId="4AEB4D46">
            <wp:extent cx="5943600" cy="4569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4569460"/>
                    </a:xfrm>
                    <a:prstGeom prst="rect">
                      <a:avLst/>
                    </a:prstGeom>
                  </pic:spPr>
                </pic:pic>
              </a:graphicData>
            </a:graphic>
          </wp:inline>
        </w:drawing>
      </w:r>
    </w:p>
    <w:p w:rsidR="00A65C42" w:rsidRDefault="00A65C42" w:rsidP="00A65C42">
      <w:pPr>
        <w:pStyle w:val="Heading1"/>
      </w:pPr>
    </w:p>
    <w:p w:rsidR="00A65C42" w:rsidRDefault="00A65C42" w:rsidP="00A65C42">
      <w:pPr>
        <w:pStyle w:val="Heading1"/>
      </w:pPr>
    </w:p>
    <w:p w:rsidR="00A65C42" w:rsidRPr="00A65C42" w:rsidRDefault="00A65C42" w:rsidP="00A65C42"/>
    <w:p w:rsidR="005F4F77" w:rsidRDefault="00A65C42" w:rsidP="00A65C42">
      <w:pPr>
        <w:pStyle w:val="Heading1"/>
      </w:pPr>
      <w:r w:rsidRPr="00A65C42">
        <w:lastRenderedPageBreak/>
        <w:t>Types:</w:t>
      </w:r>
    </w:p>
    <w:p w:rsidR="00A65C42" w:rsidRPr="00A65C42" w:rsidRDefault="00A65C42" w:rsidP="00A65C42"/>
    <w:p w:rsidR="005F4F77" w:rsidRDefault="005F4F77" w:rsidP="00543634">
      <w:r>
        <w:t>1. Creational patterns</w:t>
      </w:r>
    </w:p>
    <w:p w:rsidR="005F4F77" w:rsidRDefault="005F4F77" w:rsidP="005F4F77">
      <w:pPr>
        <w:pStyle w:val="ListParagraph"/>
        <w:numPr>
          <w:ilvl w:val="0"/>
          <w:numId w:val="4"/>
        </w:numPr>
      </w:pPr>
      <w:r>
        <w:t>The Singleton pattern</w:t>
      </w:r>
    </w:p>
    <w:p w:rsidR="005F4F77" w:rsidRDefault="005F4F77" w:rsidP="00543634">
      <w:pPr>
        <w:pStyle w:val="ListParagraph"/>
        <w:numPr>
          <w:ilvl w:val="0"/>
          <w:numId w:val="4"/>
        </w:numPr>
      </w:pPr>
      <w:r>
        <w:t>The Factory Method pattern</w:t>
      </w:r>
    </w:p>
    <w:p w:rsidR="005F4F77" w:rsidRDefault="005F4F77" w:rsidP="005F4F77">
      <w:r>
        <w:t>2. Structural patterns</w:t>
      </w:r>
    </w:p>
    <w:p w:rsidR="005F4F77" w:rsidRDefault="005F4F77" w:rsidP="005F4F77">
      <w:pPr>
        <w:pStyle w:val="ListParagraph"/>
        <w:numPr>
          <w:ilvl w:val="0"/>
          <w:numId w:val="3"/>
        </w:numPr>
      </w:pPr>
      <w:r>
        <w:t>The Adapter pattern</w:t>
      </w:r>
    </w:p>
    <w:p w:rsidR="005F4F77" w:rsidRDefault="005F4F77" w:rsidP="005F4F77">
      <w:pPr>
        <w:pStyle w:val="ListParagraph"/>
        <w:numPr>
          <w:ilvl w:val="0"/>
          <w:numId w:val="3"/>
        </w:numPr>
      </w:pPr>
      <w:r>
        <w:t>The Proxy and Decorator patterns</w:t>
      </w:r>
    </w:p>
    <w:p w:rsidR="005F4F77" w:rsidRDefault="005F4F77" w:rsidP="005F4F77">
      <w:pPr>
        <w:pStyle w:val="ListParagraph"/>
        <w:numPr>
          <w:ilvl w:val="0"/>
          <w:numId w:val="3"/>
        </w:numPr>
      </w:pPr>
      <w:r>
        <w:t>The Composite pattern</w:t>
      </w:r>
    </w:p>
    <w:p w:rsidR="005F4F77" w:rsidRDefault="005F4F77" w:rsidP="00543634">
      <w:r>
        <w:t>3. Behavioral patterns</w:t>
      </w:r>
    </w:p>
    <w:p w:rsidR="005F4F77" w:rsidRDefault="005F4F77" w:rsidP="005F4F77">
      <w:pPr>
        <w:pStyle w:val="ListParagraph"/>
        <w:numPr>
          <w:ilvl w:val="0"/>
          <w:numId w:val="1"/>
        </w:numPr>
      </w:pPr>
      <w:r>
        <w:t>The Observer pattern</w:t>
      </w:r>
    </w:p>
    <w:p w:rsidR="005F4F77" w:rsidRDefault="005F4F77" w:rsidP="005F4F77">
      <w:pPr>
        <w:pStyle w:val="ListParagraph"/>
        <w:numPr>
          <w:ilvl w:val="0"/>
          <w:numId w:val="1"/>
        </w:numPr>
      </w:pPr>
      <w:r>
        <w:t>The Strategy and Template patterns</w:t>
      </w:r>
    </w:p>
    <w:p w:rsidR="005F4F77" w:rsidRDefault="005F4F77" w:rsidP="005F4F77">
      <w:r>
        <w:t>4. Concurrency patterns</w:t>
      </w:r>
    </w:p>
    <w:p w:rsidR="005F4F77" w:rsidRDefault="005F4F77" w:rsidP="005F4F77">
      <w:pPr>
        <w:pStyle w:val="ListParagraph"/>
        <w:numPr>
          <w:ilvl w:val="0"/>
          <w:numId w:val="2"/>
        </w:numPr>
      </w:pPr>
      <w:r>
        <w:t>The Single Thread Execution pattern</w:t>
      </w:r>
    </w:p>
    <w:p w:rsidR="00D54E58" w:rsidRDefault="00D54E58" w:rsidP="00543634"/>
    <w:p w:rsidR="00774262" w:rsidRDefault="00774262" w:rsidP="00543634"/>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Default"/>
      </w:pPr>
    </w:p>
    <w:p w:rsidR="00774262" w:rsidRDefault="00774262" w:rsidP="00774262">
      <w:pPr>
        <w:pStyle w:val="Heading1"/>
      </w:pPr>
    </w:p>
    <w:p w:rsidR="00774262" w:rsidRDefault="00774262" w:rsidP="00774262">
      <w:pPr>
        <w:pStyle w:val="Heading2"/>
      </w:pPr>
      <w:r>
        <w:t xml:space="preserve">FACTORY PATTERN: </w:t>
      </w:r>
    </w:p>
    <w:p w:rsidR="00774262" w:rsidRDefault="00774262" w:rsidP="00543634"/>
    <w:p w:rsidR="00774262" w:rsidRDefault="00774262" w:rsidP="00543634"/>
    <w:p w:rsidR="00061A33" w:rsidRDefault="00774262" w:rsidP="00061A33">
      <w:r w:rsidRPr="00774262">
        <w:rPr>
          <w:noProof/>
        </w:rPr>
        <w:drawing>
          <wp:inline distT="0" distB="0" distL="0" distR="0">
            <wp:extent cx="5324475" cy="308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4475" cy="3086100"/>
                    </a:xfrm>
                    <a:prstGeom prst="rect">
                      <a:avLst/>
                    </a:prstGeom>
                    <a:noFill/>
                    <a:ln>
                      <a:noFill/>
                    </a:ln>
                  </pic:spPr>
                </pic:pic>
              </a:graphicData>
            </a:graphic>
          </wp:inline>
        </w:drawing>
      </w:r>
    </w:p>
    <w:p w:rsidR="00061A33" w:rsidRDefault="00061A33" w:rsidP="00774262">
      <w:pPr>
        <w:pStyle w:val="Heading2"/>
      </w:pPr>
    </w:p>
    <w:p w:rsidR="00061A33" w:rsidRDefault="00061A33" w:rsidP="00061A33"/>
    <w:p w:rsidR="00061A33" w:rsidRDefault="00061A33" w:rsidP="00061A33"/>
    <w:p w:rsidR="00061A33" w:rsidRDefault="00061A33" w:rsidP="00061A33"/>
    <w:p w:rsidR="00061A33" w:rsidRDefault="00061A33" w:rsidP="00061A33"/>
    <w:p w:rsidR="00061A33" w:rsidRDefault="00061A33" w:rsidP="00061A33"/>
    <w:p w:rsidR="00061A33" w:rsidRDefault="00061A33" w:rsidP="00061A33"/>
    <w:p w:rsidR="00061A33" w:rsidRDefault="00061A33" w:rsidP="00061A33"/>
    <w:p w:rsidR="00061A33" w:rsidRDefault="00061A33" w:rsidP="00061A33"/>
    <w:p w:rsidR="00061A33" w:rsidRDefault="00061A33" w:rsidP="00061A33"/>
    <w:p w:rsidR="00061A33" w:rsidRDefault="00061A33" w:rsidP="00061A33"/>
    <w:p w:rsidR="00061A33" w:rsidRPr="00061A33" w:rsidRDefault="00061A33" w:rsidP="00061A33"/>
    <w:p w:rsidR="00774262" w:rsidRDefault="00774262" w:rsidP="00774262">
      <w:pPr>
        <w:pStyle w:val="Heading2"/>
      </w:pPr>
      <w:r>
        <w:lastRenderedPageBreak/>
        <w:t xml:space="preserve">ABSTRACT FACTORY PATTERN </w:t>
      </w:r>
    </w:p>
    <w:p w:rsidR="00061A33" w:rsidRPr="00061A33" w:rsidRDefault="00061A33" w:rsidP="00061A33"/>
    <w:p w:rsidR="00774262" w:rsidRDefault="00774262" w:rsidP="00774262">
      <w:pPr>
        <w:pStyle w:val="Heading1"/>
      </w:pPr>
      <w:r w:rsidRPr="00774262">
        <w:rPr>
          <w:noProof/>
        </w:rPr>
        <w:drawing>
          <wp:inline distT="0" distB="0" distL="0" distR="0">
            <wp:extent cx="5324475" cy="415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475" cy="4152900"/>
                    </a:xfrm>
                    <a:prstGeom prst="rect">
                      <a:avLst/>
                    </a:prstGeom>
                    <a:noFill/>
                    <a:ln>
                      <a:noFill/>
                    </a:ln>
                  </pic:spPr>
                </pic:pic>
              </a:graphicData>
            </a:graphic>
          </wp:inline>
        </w:drawing>
      </w:r>
    </w:p>
    <w:p w:rsidR="00774262" w:rsidRDefault="00774262" w:rsidP="00774262"/>
    <w:p w:rsidR="00061A33" w:rsidRDefault="00061A33" w:rsidP="00774262"/>
    <w:p w:rsidR="00061A33" w:rsidRDefault="00061A33" w:rsidP="00774262"/>
    <w:p w:rsidR="00061A33" w:rsidRDefault="00061A33" w:rsidP="00774262"/>
    <w:p w:rsidR="00774262" w:rsidRDefault="00774262" w:rsidP="00774262"/>
    <w:p w:rsidR="00774262" w:rsidRDefault="00774262" w:rsidP="00774262"/>
    <w:p w:rsidR="00774262" w:rsidRDefault="00774262" w:rsidP="00774262"/>
    <w:p w:rsidR="00774262" w:rsidRDefault="00774262" w:rsidP="00774262"/>
    <w:p w:rsidR="00774262" w:rsidRDefault="00774262" w:rsidP="00774262"/>
    <w:p w:rsidR="00774262" w:rsidRDefault="00774262" w:rsidP="00774262"/>
    <w:p w:rsidR="00774262" w:rsidRDefault="00774262" w:rsidP="00774262"/>
    <w:p w:rsidR="00774262" w:rsidRDefault="00774262" w:rsidP="00774262">
      <w:pPr>
        <w:pStyle w:val="Heading2"/>
      </w:pPr>
      <w:r>
        <w:t>SINGLETON PATTERN</w:t>
      </w:r>
    </w:p>
    <w:p w:rsidR="00774262" w:rsidRDefault="00774262" w:rsidP="00774262"/>
    <w:p w:rsidR="00774262" w:rsidRDefault="00774262" w:rsidP="00774262"/>
    <w:p w:rsidR="00061A33" w:rsidRDefault="00061A33" w:rsidP="00774262"/>
    <w:p w:rsidR="00774262" w:rsidRDefault="00774262" w:rsidP="00774262">
      <w:r w:rsidRPr="00774262">
        <w:rPr>
          <w:noProof/>
        </w:rPr>
        <w:drawing>
          <wp:inline distT="0" distB="0" distL="0" distR="0">
            <wp:extent cx="3076575" cy="3810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6575" cy="3810000"/>
                    </a:xfrm>
                    <a:prstGeom prst="rect">
                      <a:avLst/>
                    </a:prstGeom>
                    <a:noFill/>
                    <a:ln>
                      <a:noFill/>
                    </a:ln>
                  </pic:spPr>
                </pic:pic>
              </a:graphicData>
            </a:graphic>
          </wp:inline>
        </w:drawing>
      </w:r>
    </w:p>
    <w:p w:rsidR="00061A33" w:rsidRDefault="00061A33" w:rsidP="00774262"/>
    <w:p w:rsidR="00061A33" w:rsidRDefault="00061A33" w:rsidP="00774262"/>
    <w:p w:rsidR="00061A33" w:rsidRDefault="00061A33" w:rsidP="00774262"/>
    <w:p w:rsidR="00061A33" w:rsidRDefault="00061A33" w:rsidP="00774262"/>
    <w:p w:rsidR="00061A33" w:rsidRDefault="00061A33" w:rsidP="00774262"/>
    <w:p w:rsidR="00061A33" w:rsidRDefault="00061A33" w:rsidP="00774262"/>
    <w:p w:rsidR="00061A33" w:rsidRDefault="00061A33" w:rsidP="00774262"/>
    <w:p w:rsidR="00061A33" w:rsidRDefault="00061A33" w:rsidP="00774262"/>
    <w:p w:rsidR="00061A33" w:rsidRDefault="00061A33" w:rsidP="00774262"/>
    <w:p w:rsidR="00061A33" w:rsidRDefault="00061A33" w:rsidP="00774262"/>
    <w:p w:rsidR="00061A33" w:rsidRPr="00061A33" w:rsidRDefault="00061A33" w:rsidP="00061A33">
      <w:pPr>
        <w:autoSpaceDE w:val="0"/>
        <w:autoSpaceDN w:val="0"/>
        <w:adjustRightInd w:val="0"/>
        <w:spacing w:after="0" w:line="240" w:lineRule="auto"/>
        <w:rPr>
          <w:rFonts w:ascii="Calibri" w:hAnsi="Calibri" w:cs="Calibri"/>
          <w:color w:val="000000"/>
          <w:sz w:val="24"/>
          <w:szCs w:val="24"/>
        </w:rPr>
      </w:pPr>
    </w:p>
    <w:p w:rsidR="00061A33" w:rsidRDefault="00061A33" w:rsidP="00061A33">
      <w:pPr>
        <w:pStyle w:val="Heading2"/>
      </w:pPr>
      <w:r>
        <w:t>BUILDER PATTERN</w:t>
      </w:r>
    </w:p>
    <w:p w:rsidR="00061A33" w:rsidRDefault="00061A33" w:rsidP="00061A33"/>
    <w:p w:rsidR="00061A33" w:rsidRPr="00061A33" w:rsidRDefault="00061A33" w:rsidP="00061A33"/>
    <w:p w:rsidR="00061A33" w:rsidRDefault="00061A33" w:rsidP="00774262"/>
    <w:p w:rsidR="00061A33" w:rsidRDefault="00061A33" w:rsidP="00774262">
      <w:r w:rsidRPr="00061A33">
        <w:rPr>
          <w:noProof/>
        </w:rPr>
        <w:drawing>
          <wp:inline distT="0" distB="0" distL="0" distR="0">
            <wp:extent cx="5324475" cy="3876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876675"/>
                    </a:xfrm>
                    <a:prstGeom prst="rect">
                      <a:avLst/>
                    </a:prstGeom>
                    <a:noFill/>
                    <a:ln>
                      <a:noFill/>
                    </a:ln>
                  </pic:spPr>
                </pic:pic>
              </a:graphicData>
            </a:graphic>
          </wp:inline>
        </w:drawing>
      </w:r>
    </w:p>
    <w:p w:rsidR="00A024E1" w:rsidRDefault="00A024E1" w:rsidP="00774262"/>
    <w:p w:rsidR="00A024E1" w:rsidRDefault="00A024E1" w:rsidP="00774262"/>
    <w:p w:rsidR="00A024E1" w:rsidRDefault="00A024E1" w:rsidP="00774262"/>
    <w:p w:rsidR="00A024E1" w:rsidRDefault="00A024E1" w:rsidP="00774262"/>
    <w:p w:rsidR="00A024E1" w:rsidRDefault="00A024E1" w:rsidP="00774262"/>
    <w:p w:rsidR="00A024E1" w:rsidRDefault="00A024E1" w:rsidP="00774262"/>
    <w:p w:rsidR="00A024E1" w:rsidRDefault="00A024E1" w:rsidP="00774262"/>
    <w:p w:rsidR="00A024E1" w:rsidRDefault="00A024E1" w:rsidP="00A024E1">
      <w:pPr>
        <w:pStyle w:val="Heading2"/>
        <w:rPr>
          <w:rFonts w:ascii="Calibri" w:eastAsiaTheme="minorHAnsi" w:hAnsi="Calibri" w:cs="Calibri"/>
          <w:color w:val="000000"/>
          <w:sz w:val="24"/>
          <w:szCs w:val="24"/>
        </w:rPr>
      </w:pPr>
    </w:p>
    <w:p w:rsidR="00A024E1" w:rsidRPr="00A024E1" w:rsidRDefault="00A024E1" w:rsidP="00A024E1">
      <w:pPr>
        <w:pStyle w:val="Heading2"/>
      </w:pPr>
      <w:r>
        <w:t>PROTOTYPE PATTERN:</w:t>
      </w:r>
    </w:p>
    <w:p w:rsidR="00A024E1" w:rsidRDefault="00A024E1" w:rsidP="00774262"/>
    <w:p w:rsidR="001D0E57" w:rsidRPr="001D0E57" w:rsidRDefault="001D0E57" w:rsidP="000178DB">
      <w:r w:rsidRPr="001D0E57">
        <w:t xml:space="preserve">Prototype pattern refers to creating duplicate object while keeping performance in mind. This type of design pattern comes under creational pattern as this pattern provides one of the best ways to create an object. </w:t>
      </w:r>
    </w:p>
    <w:p w:rsidR="00A024E1" w:rsidRDefault="001D0E57" w:rsidP="000178DB">
      <w:r w:rsidRPr="001D0E57">
        <w:t>This pattern involves implementing a prototype interface which tells to create a clone of the current object. This pattern is used when creation of object directly is costly. For example, an object is to be created after a costly database operation. We can cache the object, return its clone on next request and update the database as and when needed thus reducing database calls.</w:t>
      </w:r>
    </w:p>
    <w:p w:rsidR="00A024E1" w:rsidRDefault="00A024E1" w:rsidP="00774262"/>
    <w:p w:rsidR="00A024E1" w:rsidRDefault="00A024E1" w:rsidP="00774262"/>
    <w:p w:rsidR="00A024E1" w:rsidRDefault="00A024E1" w:rsidP="00774262">
      <w:r w:rsidRPr="00A024E1">
        <w:rPr>
          <w:noProof/>
        </w:rPr>
        <w:drawing>
          <wp:inline distT="0" distB="0" distL="0" distR="0">
            <wp:extent cx="5324475" cy="3495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3495675"/>
                    </a:xfrm>
                    <a:prstGeom prst="rect">
                      <a:avLst/>
                    </a:prstGeom>
                    <a:noFill/>
                    <a:ln>
                      <a:noFill/>
                    </a:ln>
                  </pic:spPr>
                </pic:pic>
              </a:graphicData>
            </a:graphic>
          </wp:inline>
        </w:drawing>
      </w:r>
    </w:p>
    <w:p w:rsidR="00A024E1" w:rsidRDefault="00A024E1" w:rsidP="00774262"/>
    <w:p w:rsidR="00196F55" w:rsidRDefault="00196F55" w:rsidP="00AB0957">
      <w:pPr>
        <w:pStyle w:val="ListParagraph"/>
      </w:pPr>
    </w:p>
    <w:p w:rsidR="00196F55" w:rsidRDefault="00196F55" w:rsidP="00774262"/>
    <w:p w:rsidR="00196F55" w:rsidRDefault="00196F55" w:rsidP="00774262"/>
    <w:p w:rsidR="00196F55" w:rsidRDefault="00196F55" w:rsidP="00774262"/>
    <w:p w:rsidR="00196F55" w:rsidRDefault="00196F55" w:rsidP="00196F55">
      <w:pPr>
        <w:pStyle w:val="Heading2"/>
      </w:pPr>
    </w:p>
    <w:p w:rsidR="00196F55" w:rsidRPr="00196F55" w:rsidRDefault="00196F55" w:rsidP="00196F55">
      <w:pPr>
        <w:pStyle w:val="Heading2"/>
      </w:pPr>
      <w:r w:rsidRPr="00196F55">
        <w:t>ADAPTER PATTERN:</w:t>
      </w:r>
    </w:p>
    <w:p w:rsidR="00196F55" w:rsidRDefault="00196F55" w:rsidP="00774262"/>
    <w:p w:rsidR="00196F55" w:rsidRDefault="00196F55" w:rsidP="00774262"/>
    <w:p w:rsidR="00196F55" w:rsidRDefault="00196F55" w:rsidP="00774262"/>
    <w:p w:rsidR="00196F55" w:rsidRDefault="00196F55" w:rsidP="00774262">
      <w:r w:rsidRPr="00196F55">
        <w:rPr>
          <w:noProof/>
        </w:rPr>
        <w:drawing>
          <wp:inline distT="0" distB="0" distL="0" distR="0">
            <wp:extent cx="5324475" cy="3676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676650"/>
                    </a:xfrm>
                    <a:prstGeom prst="rect">
                      <a:avLst/>
                    </a:prstGeom>
                    <a:noFill/>
                    <a:ln>
                      <a:noFill/>
                    </a:ln>
                  </pic:spPr>
                </pic:pic>
              </a:graphicData>
            </a:graphic>
          </wp:inline>
        </w:drawing>
      </w:r>
    </w:p>
    <w:p w:rsidR="00564AFD" w:rsidRDefault="00564AFD" w:rsidP="00774262"/>
    <w:p w:rsidR="00564AFD" w:rsidRDefault="00564AFD" w:rsidP="00774262"/>
    <w:p w:rsidR="00564AFD" w:rsidRDefault="00564AFD" w:rsidP="00774262"/>
    <w:p w:rsidR="00564AFD" w:rsidRDefault="00564AFD" w:rsidP="00774262"/>
    <w:p w:rsidR="00564AFD" w:rsidRDefault="00564AFD" w:rsidP="00774262"/>
    <w:p w:rsidR="00564AFD" w:rsidRDefault="00564AFD" w:rsidP="00774262"/>
    <w:p w:rsidR="00564AFD" w:rsidRDefault="00564AFD" w:rsidP="00774262"/>
    <w:p w:rsidR="00564AFD" w:rsidRDefault="00564AFD" w:rsidP="00774262"/>
    <w:p w:rsidR="00564AFD" w:rsidRDefault="00564AFD" w:rsidP="00774262"/>
    <w:p w:rsidR="00564AFD" w:rsidRDefault="00564AFD" w:rsidP="00774262"/>
    <w:p w:rsidR="00726431" w:rsidRPr="00726431" w:rsidRDefault="00726431" w:rsidP="00726431">
      <w:pPr>
        <w:autoSpaceDE w:val="0"/>
        <w:autoSpaceDN w:val="0"/>
        <w:adjustRightInd w:val="0"/>
        <w:spacing w:after="0" w:line="240" w:lineRule="auto"/>
        <w:rPr>
          <w:rFonts w:ascii="Calibri" w:hAnsi="Calibri" w:cs="Calibri"/>
          <w:color w:val="000000"/>
          <w:sz w:val="24"/>
          <w:szCs w:val="24"/>
        </w:rPr>
      </w:pPr>
    </w:p>
    <w:p w:rsidR="00726431" w:rsidRPr="00726431" w:rsidRDefault="00726431" w:rsidP="00726431">
      <w:pPr>
        <w:pStyle w:val="Heading2"/>
      </w:pPr>
      <w:r w:rsidRPr="00726431">
        <w:t xml:space="preserve">COMPOSITE </w:t>
      </w:r>
      <w:r w:rsidR="004D4714" w:rsidRPr="00726431">
        <w:t>PATTERN:</w:t>
      </w:r>
    </w:p>
    <w:p w:rsidR="00726431" w:rsidRPr="00726431" w:rsidRDefault="00726431" w:rsidP="00726431">
      <w:pPr>
        <w:autoSpaceDE w:val="0"/>
        <w:autoSpaceDN w:val="0"/>
        <w:adjustRightInd w:val="0"/>
        <w:spacing w:after="0" w:line="240" w:lineRule="auto"/>
        <w:rPr>
          <w:rFonts w:ascii="Calibri" w:hAnsi="Calibri" w:cs="Calibri"/>
          <w:color w:val="000000"/>
          <w:sz w:val="72"/>
          <w:szCs w:val="72"/>
        </w:rPr>
      </w:pPr>
    </w:p>
    <w:p w:rsidR="00564AFD" w:rsidRDefault="00564AFD" w:rsidP="00774262"/>
    <w:p w:rsidR="00726431" w:rsidRDefault="00726431" w:rsidP="00774262"/>
    <w:p w:rsidR="00726431" w:rsidRDefault="00726431" w:rsidP="00774262">
      <w:r w:rsidRPr="00726431">
        <w:rPr>
          <w:noProof/>
        </w:rPr>
        <w:drawing>
          <wp:inline distT="0" distB="0" distL="0" distR="0">
            <wp:extent cx="3419475" cy="399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9475" cy="3990975"/>
                    </a:xfrm>
                    <a:prstGeom prst="rect">
                      <a:avLst/>
                    </a:prstGeom>
                    <a:noFill/>
                    <a:ln>
                      <a:noFill/>
                    </a:ln>
                  </pic:spPr>
                </pic:pic>
              </a:graphicData>
            </a:graphic>
          </wp:inline>
        </w:drawing>
      </w:r>
    </w:p>
    <w:p w:rsidR="00DF3800" w:rsidRDefault="00DF3800" w:rsidP="00774262"/>
    <w:p w:rsidR="00DF3800" w:rsidRDefault="00DF3800" w:rsidP="00774262"/>
    <w:p w:rsidR="00DF3800" w:rsidRDefault="00DF3800" w:rsidP="00774262"/>
    <w:p w:rsidR="00DF3800" w:rsidRDefault="00DF3800" w:rsidP="00774262"/>
    <w:p w:rsidR="00DF3800" w:rsidRDefault="00DF3800" w:rsidP="00774262"/>
    <w:p w:rsidR="00DF3800" w:rsidRDefault="00DF3800" w:rsidP="00774262"/>
    <w:p w:rsidR="00DF3800" w:rsidRDefault="00DF3800" w:rsidP="00774262"/>
    <w:p w:rsidR="005E54D3" w:rsidRPr="005E54D3" w:rsidRDefault="005E54D3" w:rsidP="005E54D3">
      <w:pPr>
        <w:autoSpaceDE w:val="0"/>
        <w:autoSpaceDN w:val="0"/>
        <w:adjustRightInd w:val="0"/>
        <w:spacing w:after="0" w:line="240" w:lineRule="auto"/>
        <w:rPr>
          <w:rFonts w:ascii="Calibri" w:hAnsi="Calibri" w:cs="Calibri"/>
          <w:color w:val="000000"/>
          <w:sz w:val="24"/>
          <w:szCs w:val="24"/>
        </w:rPr>
      </w:pPr>
    </w:p>
    <w:p w:rsidR="00DF3800" w:rsidRPr="005E54D3" w:rsidRDefault="005E54D3" w:rsidP="005E54D3">
      <w:pPr>
        <w:pStyle w:val="Heading2"/>
      </w:pPr>
      <w:r>
        <w:t>DECORATOR PATTERN:</w:t>
      </w:r>
    </w:p>
    <w:p w:rsidR="00DF3800" w:rsidRDefault="00DF3800" w:rsidP="00774262"/>
    <w:p w:rsidR="00417FD2" w:rsidRDefault="00417FD2" w:rsidP="00774262"/>
    <w:p w:rsidR="00417FD2" w:rsidRDefault="00417FD2" w:rsidP="00774262"/>
    <w:p w:rsidR="005E54D3" w:rsidRDefault="005E54D3" w:rsidP="00774262"/>
    <w:p w:rsidR="005E54D3" w:rsidRDefault="005E54D3" w:rsidP="00774262">
      <w:r w:rsidRPr="005E54D3">
        <w:rPr>
          <w:noProof/>
        </w:rPr>
        <w:drawing>
          <wp:inline distT="0" distB="0" distL="0" distR="0">
            <wp:extent cx="5553075" cy="3543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3543300"/>
                    </a:xfrm>
                    <a:prstGeom prst="rect">
                      <a:avLst/>
                    </a:prstGeom>
                    <a:noFill/>
                    <a:ln>
                      <a:noFill/>
                    </a:ln>
                  </pic:spPr>
                </pic:pic>
              </a:graphicData>
            </a:graphic>
          </wp:inline>
        </w:drawing>
      </w:r>
    </w:p>
    <w:p w:rsidR="00DF3800" w:rsidRDefault="00DF3800" w:rsidP="00774262"/>
    <w:p w:rsidR="00417FD2" w:rsidRDefault="00417FD2" w:rsidP="00774262"/>
    <w:p w:rsidR="00417FD2" w:rsidRDefault="00417FD2" w:rsidP="00774262"/>
    <w:p w:rsidR="00417FD2" w:rsidRDefault="00417FD2" w:rsidP="00774262"/>
    <w:p w:rsidR="00417FD2" w:rsidRDefault="00417FD2" w:rsidP="00774262"/>
    <w:p w:rsidR="00417FD2" w:rsidRDefault="00417FD2" w:rsidP="00774262"/>
    <w:p w:rsidR="00417FD2" w:rsidRDefault="00417FD2" w:rsidP="00774262"/>
    <w:p w:rsidR="00417FD2" w:rsidRDefault="00417FD2" w:rsidP="00774262"/>
    <w:p w:rsidR="00417FD2" w:rsidRDefault="00417FD2" w:rsidP="00774262"/>
    <w:p w:rsidR="00417FD2" w:rsidRDefault="00417FD2" w:rsidP="00774262"/>
    <w:p w:rsidR="00E507C2" w:rsidRPr="00E507C2" w:rsidRDefault="00E507C2" w:rsidP="00E507C2">
      <w:pPr>
        <w:autoSpaceDE w:val="0"/>
        <w:autoSpaceDN w:val="0"/>
        <w:adjustRightInd w:val="0"/>
        <w:spacing w:after="0" w:line="240" w:lineRule="auto"/>
        <w:rPr>
          <w:rFonts w:ascii="Calibri" w:hAnsi="Calibri" w:cs="Calibri"/>
          <w:color w:val="000000"/>
          <w:sz w:val="24"/>
          <w:szCs w:val="24"/>
        </w:rPr>
      </w:pPr>
    </w:p>
    <w:p w:rsidR="00E507C2" w:rsidRDefault="00E507C2" w:rsidP="00E507C2">
      <w:pPr>
        <w:pStyle w:val="Heading2"/>
      </w:pPr>
      <w:r>
        <w:t>FACADE PATTERN:</w:t>
      </w:r>
    </w:p>
    <w:p w:rsidR="00E507C2" w:rsidRDefault="00E507C2" w:rsidP="00E507C2"/>
    <w:p w:rsidR="00E507C2" w:rsidRDefault="00E507C2" w:rsidP="00E507C2"/>
    <w:p w:rsidR="00E507C2" w:rsidRPr="00E507C2" w:rsidRDefault="00E507C2" w:rsidP="00E507C2"/>
    <w:p w:rsidR="00E507C2" w:rsidRDefault="00E507C2" w:rsidP="00774262"/>
    <w:p w:rsidR="00E507C2" w:rsidRDefault="00E507C2" w:rsidP="00774262">
      <w:r w:rsidRPr="00E507C2">
        <w:rPr>
          <w:noProof/>
        </w:rPr>
        <w:drawing>
          <wp:inline distT="0" distB="0" distL="0" distR="0">
            <wp:extent cx="5324475" cy="2905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2905125"/>
                    </a:xfrm>
                    <a:prstGeom prst="rect">
                      <a:avLst/>
                    </a:prstGeom>
                    <a:noFill/>
                    <a:ln>
                      <a:noFill/>
                    </a:ln>
                  </pic:spPr>
                </pic:pic>
              </a:graphicData>
            </a:graphic>
          </wp:inline>
        </w:drawing>
      </w:r>
    </w:p>
    <w:p w:rsidR="00E507C2" w:rsidRDefault="00E507C2" w:rsidP="00774262"/>
    <w:p w:rsidR="00E507C2" w:rsidRDefault="00E507C2" w:rsidP="00774262"/>
    <w:p w:rsidR="00E507C2" w:rsidRDefault="00E507C2" w:rsidP="00774262"/>
    <w:p w:rsidR="00E507C2" w:rsidRDefault="00E507C2" w:rsidP="00774262"/>
    <w:p w:rsidR="00E507C2" w:rsidRDefault="00E507C2" w:rsidP="00774262"/>
    <w:p w:rsidR="00E507C2" w:rsidRDefault="00E507C2" w:rsidP="00774262"/>
    <w:p w:rsidR="00E507C2" w:rsidRDefault="00E507C2" w:rsidP="00774262"/>
    <w:p w:rsidR="00E507C2" w:rsidRDefault="00E507C2" w:rsidP="00774262"/>
    <w:p w:rsidR="00E507C2" w:rsidRDefault="00E507C2" w:rsidP="00774262"/>
    <w:p w:rsidR="00E507C2" w:rsidRDefault="00E507C2" w:rsidP="00774262"/>
    <w:p w:rsidR="00E507C2" w:rsidRDefault="00E507C2" w:rsidP="00774262"/>
    <w:p w:rsidR="003A496B" w:rsidRPr="003A496B" w:rsidRDefault="003A496B" w:rsidP="003A496B">
      <w:pPr>
        <w:autoSpaceDE w:val="0"/>
        <w:autoSpaceDN w:val="0"/>
        <w:adjustRightInd w:val="0"/>
        <w:spacing w:after="0" w:line="240" w:lineRule="auto"/>
        <w:rPr>
          <w:rFonts w:ascii="Calibri" w:hAnsi="Calibri" w:cs="Calibri"/>
          <w:color w:val="000000"/>
          <w:sz w:val="24"/>
          <w:szCs w:val="24"/>
        </w:rPr>
      </w:pPr>
    </w:p>
    <w:p w:rsidR="00E507C2" w:rsidRDefault="003A496B" w:rsidP="003A496B">
      <w:pPr>
        <w:pStyle w:val="Heading2"/>
      </w:pPr>
      <w:r>
        <w:t>PROXY PATTERN:</w:t>
      </w:r>
    </w:p>
    <w:p w:rsidR="003A496B" w:rsidRDefault="003A496B" w:rsidP="003A496B"/>
    <w:p w:rsidR="003A496B" w:rsidRDefault="003A496B" w:rsidP="003A496B"/>
    <w:p w:rsidR="003A496B" w:rsidRDefault="00AB0957" w:rsidP="003A496B">
      <w:r w:rsidRPr="00AB0957">
        <w:t>A</w:t>
      </w:r>
      <w:r w:rsidRPr="00AB0957">
        <w:t> </w:t>
      </w:r>
      <w:r w:rsidRPr="00AB0957">
        <w:t>proxy, in its most general form, is a class functioning as an interface to something else. The proxy could interface to anything: a network connection, a large object in memory, a file, or some other resource that is expensive or impossible to duplicate. In short, a proxy is a wrapper or agent object that is being called by the client to access the real serving object behind the scenes.</w:t>
      </w:r>
      <w:bookmarkStart w:id="0" w:name="_GoBack"/>
      <w:bookmarkEnd w:id="0"/>
    </w:p>
    <w:p w:rsidR="003A496B" w:rsidRDefault="003A496B" w:rsidP="003A496B"/>
    <w:p w:rsidR="003A496B" w:rsidRDefault="003A496B" w:rsidP="003A496B"/>
    <w:p w:rsidR="003A496B" w:rsidRDefault="003A496B" w:rsidP="003A496B">
      <w:r w:rsidRPr="003A496B">
        <w:rPr>
          <w:noProof/>
        </w:rPr>
        <w:drawing>
          <wp:inline distT="0" distB="0" distL="0" distR="0">
            <wp:extent cx="5324475" cy="2495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2495550"/>
                    </a:xfrm>
                    <a:prstGeom prst="rect">
                      <a:avLst/>
                    </a:prstGeom>
                    <a:noFill/>
                    <a:ln>
                      <a:noFill/>
                    </a:ln>
                  </pic:spPr>
                </pic:pic>
              </a:graphicData>
            </a:graphic>
          </wp:inline>
        </w:drawing>
      </w:r>
    </w:p>
    <w:p w:rsidR="003A496B" w:rsidRDefault="003A496B" w:rsidP="003A496B"/>
    <w:p w:rsidR="003A496B" w:rsidRDefault="003A496B" w:rsidP="003A496B"/>
    <w:p w:rsidR="003A496B" w:rsidRDefault="003A496B" w:rsidP="003A496B"/>
    <w:p w:rsidR="003A496B" w:rsidRPr="003A496B" w:rsidRDefault="003A496B" w:rsidP="003A496B"/>
    <w:sectPr w:rsidR="003A496B" w:rsidRPr="003A4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altName w:val="Calibri Light"/>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736628"/>
    <w:multiLevelType w:val="hybridMultilevel"/>
    <w:tmpl w:val="7F7E6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907B2E"/>
    <w:multiLevelType w:val="hybridMultilevel"/>
    <w:tmpl w:val="C8B2E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C07987"/>
    <w:multiLevelType w:val="hybridMultilevel"/>
    <w:tmpl w:val="56A2F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69680B"/>
    <w:multiLevelType w:val="hybridMultilevel"/>
    <w:tmpl w:val="909C2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52B"/>
    <w:rsid w:val="000178DB"/>
    <w:rsid w:val="00061A33"/>
    <w:rsid w:val="00196F55"/>
    <w:rsid w:val="001D0E57"/>
    <w:rsid w:val="003A496B"/>
    <w:rsid w:val="00417FD2"/>
    <w:rsid w:val="004D4714"/>
    <w:rsid w:val="00543634"/>
    <w:rsid w:val="00564AFD"/>
    <w:rsid w:val="005D22CE"/>
    <w:rsid w:val="005E54D3"/>
    <w:rsid w:val="005F4F77"/>
    <w:rsid w:val="00724B3A"/>
    <w:rsid w:val="00726431"/>
    <w:rsid w:val="00774262"/>
    <w:rsid w:val="00A024E1"/>
    <w:rsid w:val="00A603C0"/>
    <w:rsid w:val="00A65C42"/>
    <w:rsid w:val="00AB0957"/>
    <w:rsid w:val="00CB0181"/>
    <w:rsid w:val="00D54E58"/>
    <w:rsid w:val="00DF3800"/>
    <w:rsid w:val="00E507C2"/>
    <w:rsid w:val="00F0452B"/>
    <w:rsid w:val="00F62D11"/>
    <w:rsid w:val="00F939D7"/>
    <w:rsid w:val="00F9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9D5FCD-FCD0-4AD0-A0AB-A51916DE2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5C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426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2D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2D1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43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634"/>
    <w:rPr>
      <w:rFonts w:ascii="Tahoma" w:hAnsi="Tahoma" w:cs="Tahoma"/>
      <w:sz w:val="16"/>
      <w:szCs w:val="16"/>
    </w:rPr>
  </w:style>
  <w:style w:type="paragraph" w:styleId="ListParagraph">
    <w:name w:val="List Paragraph"/>
    <w:basedOn w:val="Normal"/>
    <w:uiPriority w:val="34"/>
    <w:qFormat/>
    <w:rsid w:val="005F4F77"/>
    <w:pPr>
      <w:ind w:left="720"/>
      <w:contextualSpacing/>
    </w:pPr>
  </w:style>
  <w:style w:type="character" w:customStyle="1" w:styleId="Heading1Char">
    <w:name w:val="Heading 1 Char"/>
    <w:basedOn w:val="DefaultParagraphFont"/>
    <w:link w:val="Heading1"/>
    <w:uiPriority w:val="9"/>
    <w:rsid w:val="00A65C42"/>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74262"/>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774262"/>
    <w:rPr>
      <w:rFonts w:asciiTheme="majorHAnsi" w:eastAsiaTheme="majorEastAsia" w:hAnsiTheme="majorHAnsi" w:cstheme="majorBidi"/>
      <w:color w:val="365F91" w:themeColor="accent1" w:themeShade="BF"/>
      <w:sz w:val="26"/>
      <w:szCs w:val="26"/>
    </w:rPr>
  </w:style>
  <w:style w:type="character" w:customStyle="1" w:styleId="apple-converted-space">
    <w:name w:val="apple-converted-space"/>
    <w:basedOn w:val="DefaultParagraphFont"/>
    <w:rsid w:val="00AB0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1027</TotalTime>
  <Pages>12</Pages>
  <Words>265</Words>
  <Characters>1517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Cognizant </Company>
  <LinksUpToDate>false</LinksUpToDate>
  <CharactersWithSpaces>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Krishnamoorthy, Karthick (Cognizant)</dc:creator>
  <cp:keywords/>
  <dc:description/>
  <cp:lastModifiedBy>Krishnamoorthy, Karthick (Cognizant)</cp:lastModifiedBy>
  <cp:revision>23</cp:revision>
  <dcterms:created xsi:type="dcterms:W3CDTF">2015-07-29T11:18:00Z</dcterms:created>
  <dcterms:modified xsi:type="dcterms:W3CDTF">2015-09-21T10:59:00Z</dcterms:modified>
</cp:coreProperties>
</file>