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i w:val="0"/>
          <w:color w:val="1F457A"/>
          <w:sz w:val="40"/>
        </w:rPr>
        <w:t>KARTHICK RAJA K</w:t>
      </w:r>
    </w:p>
    <w:p>
      <w:pPr>
        <w:spacing w:before="0" w:after="60"/>
        <w:jc w:val="center"/>
      </w:pPr>
      <w:r>
        <w:rPr>
          <w:rFonts w:ascii="Calibri" w:hAnsi="Calibri"/>
          <w:b w:val="0"/>
          <w:i/>
          <w:color w:val="2E6DA4"/>
          <w:sz w:val="20"/>
        </w:rPr>
        <w:t>.NET Developer  |  ASP.NET Core  |  C#  |  RESTful APIs  |  SQL Server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444455"/>
          <w:sz w:val="18"/>
        </w:rPr>
        <w:t>Chennai, TN  ·  +91-8524827808  ·  karthick.raja3019@gmail.com  ·  linkedin.com/in/karthick-raja-a788221a0</w:t>
      </w:r>
    </w:p>
    <w:p>
      <w:pPr>
        <w:spacing w:before="0" w:after="40"/>
        <w:pBdr>
          <w:bottom w:val="single" w:sz="6" w:space="1" w:color="1F457A"/>
        </w:pBdr>
      </w:pPr>
    </w:p>
    <w:p>
      <w:pPr>
        <w:spacing w:before="160" w:after="0"/>
      </w:pPr>
      <w:r>
        <w:rPr>
          <w:rFonts w:ascii="Calibri" w:hAnsi="Calibri"/>
          <w:b/>
          <w:i w:val="0"/>
          <w:color w:val="1F457A"/>
          <w:sz w:val="21"/>
        </w:rPr>
        <w:t>PROFESSIONAL SUMMARY</w:t>
      </w:r>
    </w:p>
    <w:p>
      <w:pPr>
        <w:spacing w:before="0" w:after="40"/>
        <w:pBdr>
          <w:bottom w:val="single" w:sz="6" w:space="1" w:color="1F457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A2E"/>
          <w:sz w:val="19"/>
        </w:rPr>
        <w:t>Results-driven .NET Developer with 3+ years of enterprise experience architecting, developing, and optimising ASP.NET Core Web API and MVC applications for Fortune 500 clients (Liberty Mutual, eBay). Proven expertise in C#, Entity Framework Core, RESTful API design, SQL Server, Dependency Injection, and CI/CD pipelines. Hands-on experience with payment orchestration systems, transaction auditing, and secure multi-tier deployments. Consistently accelerates delivery by 25–30 % through strategic GitHub Copilot integration. Seeking a challenging .NET Developer role to architect scalable, high-performance backend solutions in an Agile environment.</w:t>
      </w:r>
    </w:p>
    <w:p>
      <w:pPr>
        <w:spacing w:before="160" w:after="0"/>
      </w:pPr>
      <w:r>
        <w:rPr>
          <w:rFonts w:ascii="Calibri" w:hAnsi="Calibri"/>
          <w:b/>
          <w:i w:val="0"/>
          <w:color w:val="1F457A"/>
          <w:sz w:val="21"/>
        </w:rPr>
        <w:t>WORK EXPERIENCE</w:t>
      </w:r>
    </w:p>
    <w:p>
      <w:pPr>
        <w:spacing w:before="0" w:after="40"/>
        <w:pBdr>
          <w:bottom w:val="single" w:sz="6" w:space="1" w:color="1F457A"/>
        </w:pBdr>
      </w:pPr>
    </w:p>
    <w:p>
      <w:pPr>
        <w:tabs>
          <w:tab w:pos="10080" w:val="right"/>
        </w:tabs>
        <w:spacing w:before="0" w:after="20"/>
      </w:pPr>
      <w:r>
        <w:rPr>
          <w:rFonts w:ascii="Calibri" w:hAnsi="Calibri"/>
          <w:b/>
          <w:i w:val="0"/>
          <w:color w:val="1A1A2E"/>
          <w:sz w:val="20"/>
        </w:rPr>
        <w:t>Programmer Analyst  ·  Cognizant Technology Solutions  ·  Chennai, TN</w:t>
      </w:r>
      <w:r>
        <w:rPr>
          <w:rFonts w:ascii="Calibri" w:hAnsi="Calibri"/>
          <w:b w:val="0"/>
          <w:i w:val="0"/>
          <w:color w:val="444455"/>
          <w:sz w:val="19"/>
        </w:rPr>
        <w:tab/>
        <w:t>Sep 2023 – Present</w:t>
      </w:r>
    </w:p>
    <w:p>
      <w:pPr>
        <w:spacing w:before="0" w:after="20"/>
        <w:ind w:left="216"/>
      </w:pPr>
      <w:r>
        <w:rPr>
          <w:rFonts w:ascii="Calibri" w:hAnsi="Calibri"/>
          <w:b/>
          <w:i/>
          <w:color w:val="2E6DA4"/>
          <w:sz w:val="19"/>
        </w:rPr>
        <w:t>Project: Liberty Mutual – USRM Customer Operations (Insurance Domain)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Architected end-to-end payment orchestration pipelines </w:t>
      </w:r>
      <w:r>
        <w:rPr>
          <w:rFonts w:ascii="Calibri" w:hAnsi="Calibri"/>
          <w:b w:val="0"/>
          <w:i w:val="0"/>
          <w:color w:val="1A1A2E"/>
          <w:sz w:val="19"/>
        </w:rPr>
        <w:t>using ASP.NET Core Web API covering token-based instrument initiation, real-time transaction execution, and multi-step confirmation, reducing manual payment-processing interventions by ~40 %.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Engineered duplicate payment detection logic </w:t>
      </w:r>
      <w:r>
        <w:rPr>
          <w:rFonts w:ascii="Calibri" w:hAnsi="Calibri"/>
          <w:b w:val="0"/>
          <w:i w:val="0"/>
          <w:color w:val="1A1A2E"/>
          <w:sz w:val="19"/>
        </w:rPr>
        <w:t>with backward-compatible return-code handling across legacy BPS protocols, eliminating duplicate transaction errors and preventing potential financial discrepancies in production.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Built a JSON-serialised transaction failure auditing system </w:t>
      </w:r>
      <w:r>
        <w:rPr>
          <w:rFonts w:ascii="Calibri" w:hAnsi="Calibri"/>
          <w:b w:val="0"/>
          <w:i w:val="0"/>
          <w:color w:val="1A1A2E"/>
          <w:sz w:val="19"/>
        </w:rPr>
        <w:t>integrated with automated email alerts for critical failures, cutting mean time to detection (MTTD) from hours to under 5 minutes and enabling faster incident resolution.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Implemented dynamic multi-tier environment configuration </w:t>
      </w:r>
      <w:r>
        <w:rPr>
          <w:rFonts w:ascii="Calibri" w:hAnsi="Calibri"/>
          <w:b w:val="0"/>
          <w:i w:val="0"/>
          <w:color w:val="1A1A2E"/>
          <w:sz w:val="19"/>
        </w:rPr>
        <w:t>(DEV / TAC / PRD) with secure credential retrieval via environment-level secrets, enabling zero-config, repeatable deployments and eliminating environment-specific bugs.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Drove ~30 % sprint velocity improvement </w:t>
      </w:r>
      <w:r>
        <w:rPr>
          <w:rFonts w:ascii="Calibri" w:hAnsi="Calibri"/>
          <w:b w:val="0"/>
          <w:i w:val="0"/>
          <w:color w:val="1A1A2E"/>
          <w:sz w:val="19"/>
        </w:rPr>
        <w:t>by adopting GitHub Copilot for boilerplate generation, code scaffolding, and unit-test drafting — consistently recognised by the tech lead for on-time delivery.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Coordinated with cross-functional squads of 8+ engineers </w:t>
      </w:r>
      <w:r>
        <w:rPr>
          <w:rFonts w:ascii="Calibri" w:hAnsi="Calibri"/>
          <w:b w:val="0"/>
          <w:i w:val="0"/>
          <w:color w:val="1A1A2E"/>
          <w:sz w:val="19"/>
        </w:rPr>
        <w:t>in Agile/Scrum ceremonies; managed 20+ Jira tasks per sprint and maintained green CI/CD pipelines through Bamboo, achieving zero deployment rollbacks over 12+ months.</w:t>
      </w:r>
    </w:p>
    <w:p>
      <w:pPr>
        <w:spacing w:before="0" w:after="100"/>
        <w:ind w:left="360"/>
      </w:pPr>
      <w:r>
        <w:rPr>
          <w:rFonts w:ascii="Calibri" w:hAnsi="Calibri"/>
          <w:b/>
          <w:i w:val="0"/>
          <w:color w:val="444455"/>
          <w:sz w:val="18"/>
        </w:rPr>
        <w:t xml:space="preserve">Stack: </w:t>
      </w:r>
      <w:r>
        <w:rPr>
          <w:rFonts w:ascii="Calibri" w:hAnsi="Calibri"/>
          <w:b w:val="0"/>
          <w:i w:val="0"/>
          <w:color w:val="444455"/>
          <w:sz w:val="18"/>
        </w:rPr>
        <w:t>C#, ASP.NET Core, REST APIs, SQL Server, JSON, XML, JWT, Git, GitHub Copilot, Postman, Bamboo, Jira</w:t>
      </w:r>
    </w:p>
    <w:p>
      <w:pPr>
        <w:spacing w:before="0" w:after="20"/>
        <w:ind w:left="216"/>
      </w:pPr>
      <w:r>
        <w:rPr>
          <w:rFonts w:ascii="Calibri" w:hAnsi="Calibri"/>
          <w:b/>
          <w:i/>
          <w:color w:val="2E6DA4"/>
          <w:sz w:val="19"/>
        </w:rPr>
        <w:t>Project: eBay – Customer Service Platform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Delivered 15+ bug fixes and feature enhancements </w:t>
      </w:r>
      <w:r>
        <w:rPr>
          <w:rFonts w:ascii="Calibri" w:hAnsi="Calibri"/>
          <w:b w:val="0"/>
          <w:i w:val="0"/>
          <w:color w:val="1A1A2E"/>
          <w:sz w:val="19"/>
        </w:rPr>
        <w:t>across ASP.NET Core Web API and ASP.NET MVC within sprint commitments, maintaining a &lt;5 % defect escape rate and a 98 % sprint completion rate over 3 quarters.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Developed responsive frontend components </w:t>
      </w:r>
      <w:r>
        <w:rPr>
          <w:rFonts w:ascii="Calibri" w:hAnsi="Calibri"/>
          <w:b w:val="0"/>
          <w:i w:val="0"/>
          <w:color w:val="1A1A2E"/>
          <w:sz w:val="19"/>
        </w:rPr>
        <w:t>using HTML5, CSS3, and JavaScript inside the MVC framework following SOLID principles and established coding standards, improving UI consistency across the customer-service portal.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Led the Bluebolt PoC — engineered Resume, Pause, and Retry functionality </w:t>
      </w:r>
      <w:r>
        <w:rPr>
          <w:rFonts w:ascii="Calibri" w:hAnsi="Calibri"/>
          <w:b w:val="0"/>
          <w:i w:val="0"/>
          <w:color w:val="1A1A2E"/>
          <w:sz w:val="19"/>
        </w:rPr>
        <w:t>for Active Directory build downloads in C# and WPF, reducing developer download-failure incidents by ~60 % and saving ~2 hours per engineer per release cycle.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Integrated 3rd-party REST APIs with end-to-end Postman test suites, </w:t>
      </w:r>
      <w:r>
        <w:rPr>
          <w:rFonts w:ascii="Calibri" w:hAnsi="Calibri"/>
          <w:b w:val="0"/>
          <w:i w:val="0"/>
          <w:color w:val="1A1A2E"/>
          <w:sz w:val="19"/>
        </w:rPr>
        <w:t>ensuring &lt;200 ms p95 response latency on critical service endpoints and improving API reliability across microservice boundaries.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Reduced development time by ~25 % </w:t>
      </w:r>
      <w:r>
        <w:rPr>
          <w:rFonts w:ascii="Calibri" w:hAnsi="Calibri"/>
          <w:b w:val="0"/>
          <w:i w:val="0"/>
          <w:color w:val="1A1A2E"/>
          <w:sz w:val="19"/>
        </w:rPr>
        <w:t>through systematic GitHub Copilot adoption for CRUD scaffolding, API boilerplate, and repetitive patterns, releasing engineering bandwidth for complex business logic.</w:t>
      </w:r>
    </w:p>
    <w:p>
      <w:pPr>
        <w:spacing w:before="0" w:after="160"/>
        <w:ind w:left="360"/>
      </w:pPr>
      <w:r>
        <w:rPr>
          <w:rFonts w:ascii="Calibri" w:hAnsi="Calibri"/>
          <w:b/>
          <w:i w:val="0"/>
          <w:color w:val="444455"/>
          <w:sz w:val="18"/>
        </w:rPr>
        <w:t xml:space="preserve">Stack: </w:t>
      </w:r>
      <w:r>
        <w:rPr>
          <w:rFonts w:ascii="Calibri" w:hAnsi="Calibri"/>
          <w:b w:val="0"/>
          <w:i w:val="0"/>
          <w:color w:val="444455"/>
          <w:sz w:val="18"/>
        </w:rPr>
        <w:t>C#, ASP.NET Core, ASP.NET MVC, Entity Framework Core, HTML5, CSS3, JavaScript, REST APIs, WPF, GitHub, Postman</w:t>
      </w:r>
    </w:p>
    <w:p>
      <w:pPr>
        <w:tabs>
          <w:tab w:pos="10080" w:val="right"/>
        </w:tabs>
        <w:spacing w:before="0" w:after="20"/>
      </w:pPr>
      <w:r>
        <w:rPr>
          <w:rFonts w:ascii="Calibri" w:hAnsi="Calibri"/>
          <w:b/>
          <w:i w:val="0"/>
          <w:color w:val="1A1A2E"/>
          <w:sz w:val="20"/>
        </w:rPr>
        <w:t>Intern – .NET Developer  ·  Cognizant Technology Solutions  ·  Chennai, TN</w:t>
      </w:r>
      <w:r>
        <w:rPr>
          <w:rFonts w:ascii="Calibri" w:hAnsi="Calibri"/>
          <w:b w:val="0"/>
          <w:i w:val="0"/>
          <w:color w:val="444455"/>
          <w:sz w:val="19"/>
        </w:rPr>
        <w:tab/>
        <w:t>Mar 2023 – Jun 2023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Designed and shipped a full-stack Student Database Management System </w:t>
      </w:r>
      <w:r>
        <w:rPr>
          <w:rFonts w:ascii="Calibri" w:hAnsi="Calibri"/>
          <w:b w:val="0"/>
          <w:i w:val="0"/>
          <w:color w:val="1A1A2E"/>
          <w:sz w:val="19"/>
        </w:rPr>
        <w:t>using ASP.NET MVC and SQL Server as the capstone project — sole owner of requirements gathering, data modelling, development, and deployment within a 3-month timeline.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Authored 10+ optimised stored procedures and parameterised SQL queries, </w:t>
      </w:r>
      <w:r>
        <w:rPr>
          <w:rFonts w:ascii="Calibri" w:hAnsi="Calibri"/>
          <w:b w:val="0"/>
          <w:i w:val="0"/>
          <w:color w:val="1A1A2E"/>
          <w:sz w:val="19"/>
        </w:rPr>
        <w:t>reducing average data-retrieval time by ~35 % versus raw ORM queries in benchmark tests.</w:t>
      </w:r>
    </w:p>
    <w:p>
      <w:pPr>
        <w:pStyle w:val="ListBullet"/>
        <w:spacing w:before="0" w:after="40"/>
        <w:ind w:left="360" w:hanging="259"/>
      </w:pPr>
      <w:r>
        <w:rPr>
          <w:rFonts w:ascii="Calibri" w:hAnsi="Calibri"/>
          <w:b/>
          <w:i w:val="0"/>
          <w:color w:val="1A1A2E"/>
          <w:sz w:val="19"/>
        </w:rPr>
        <w:t xml:space="preserve">Applied OOP, SOLID principles, LINQ, and Entity Framework Core </w:t>
      </w:r>
      <w:r>
        <w:rPr>
          <w:rFonts w:ascii="Calibri" w:hAnsi="Calibri"/>
          <w:b w:val="0"/>
          <w:i w:val="0"/>
          <w:color w:val="1A1A2E"/>
          <w:sz w:val="19"/>
        </w:rPr>
        <w:t>in a 4-person Agile team, delivering all milestones on schedule with zero post-delivery critical defects.</w:t>
      </w:r>
    </w:p>
    <w:p>
      <w:pPr>
        <w:spacing w:before="0" w:after="80"/>
        <w:ind w:left="360"/>
      </w:pPr>
      <w:r>
        <w:rPr>
          <w:rFonts w:ascii="Calibri" w:hAnsi="Calibri"/>
          <w:b/>
          <w:i w:val="0"/>
          <w:color w:val="444455"/>
          <w:sz w:val="18"/>
        </w:rPr>
        <w:t xml:space="preserve">Stack: </w:t>
      </w:r>
      <w:r>
        <w:rPr>
          <w:rFonts w:ascii="Calibri" w:hAnsi="Calibri"/>
          <w:b w:val="0"/>
          <w:i w:val="0"/>
          <w:color w:val="444455"/>
          <w:sz w:val="18"/>
        </w:rPr>
        <w:t>C#, ASP.NET MVC, SQL Server, Entity Framework, LINQ, HTML, CSS, Visual Studio 2022</w:t>
      </w:r>
    </w:p>
    <w:p>
      <w:pPr>
        <w:spacing w:before="160" w:after="0"/>
      </w:pPr>
      <w:r>
        <w:rPr>
          <w:rFonts w:ascii="Calibri" w:hAnsi="Calibri"/>
          <w:b/>
          <w:i w:val="0"/>
          <w:color w:val="1F457A"/>
          <w:sz w:val="21"/>
        </w:rPr>
        <w:t>TECHNICAL SKILLS</w:t>
      </w:r>
    </w:p>
    <w:p>
      <w:pPr>
        <w:spacing w:before="0" w:after="40"/>
        <w:pBdr>
          <w:bottom w:val="single" w:sz="6" w:space="1" w:color="1F457A"/>
        </w:pBdr>
      </w:pP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Languages:  </w:t>
      </w:r>
      <w:r>
        <w:rPr>
          <w:rFonts w:ascii="Calibri" w:hAnsi="Calibri"/>
          <w:b w:val="0"/>
          <w:i w:val="0"/>
          <w:color w:val="1A1A2E"/>
          <w:sz w:val="19"/>
        </w:rPr>
        <w:t>C#, JavaScript, TypeScript (basic), HTML5, CSS3, T-SQL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Frameworks:  </w:t>
      </w:r>
      <w:r>
        <w:rPr>
          <w:rFonts w:ascii="Calibri" w:hAnsi="Calibri"/>
          <w:b w:val="0"/>
          <w:i w:val="0"/>
          <w:color w:val="1A1A2E"/>
          <w:sz w:val="19"/>
        </w:rPr>
        <w:t>ASP.NET Core 6/7/8, ASP.NET MVC, .NET Framework, Entity Framework Core, LINQ, WPF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API &amp; Integration:  </w:t>
      </w:r>
      <w:r>
        <w:rPr>
          <w:rFonts w:ascii="Calibri" w:hAnsi="Calibri"/>
          <w:b w:val="0"/>
          <w:i w:val="0"/>
          <w:color w:val="1A1A2E"/>
          <w:sz w:val="19"/>
        </w:rPr>
        <w:t>RESTful Web APIs, Swagger / OpenAPI, JSON, XML, AJAX, Third-Party API Integration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Databases:  </w:t>
      </w:r>
      <w:r>
        <w:rPr>
          <w:rFonts w:ascii="Calibri" w:hAnsi="Calibri"/>
          <w:b w:val="0"/>
          <w:i w:val="0"/>
          <w:color w:val="1A1A2E"/>
          <w:sz w:val="19"/>
        </w:rPr>
        <w:t>SQL Server, MySQL, T-SQL, Stored Procedures, SSMS, Query Optimisation, Indexing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Architecture:  </w:t>
      </w:r>
      <w:r>
        <w:rPr>
          <w:rFonts w:ascii="Calibri" w:hAnsi="Calibri"/>
          <w:b w:val="0"/>
          <w:i w:val="0"/>
          <w:color w:val="1A1A2E"/>
          <w:sz w:val="19"/>
        </w:rPr>
        <w:t>OOP, SOLID Principles, MVC / MVVM, Dependency Injection, Repository Pattern, Microservices (foundational)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Security:  </w:t>
      </w:r>
      <w:r>
        <w:rPr>
          <w:rFonts w:ascii="Calibri" w:hAnsi="Calibri"/>
          <w:b w:val="0"/>
          <w:i w:val="0"/>
          <w:color w:val="1A1A2E"/>
          <w:sz w:val="19"/>
        </w:rPr>
        <w:t>JWT Authentication, OAuth2 (basic), Secure Credential Management, Environment-level Secrets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DevOps &amp; Tools:  </w:t>
      </w:r>
      <w:r>
        <w:rPr>
          <w:rFonts w:ascii="Calibri" w:hAnsi="Calibri"/>
          <w:b w:val="0"/>
          <w:i w:val="0"/>
          <w:color w:val="1A1A2E"/>
          <w:sz w:val="19"/>
        </w:rPr>
        <w:t>Git, GitHub, Visual Studio 2022, Bamboo, Azure DevOps (basic), Jira, Postman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Testing:  </w:t>
      </w:r>
      <w:r>
        <w:rPr>
          <w:rFonts w:ascii="Calibri" w:hAnsi="Calibri"/>
          <w:b w:val="0"/>
          <w:i w:val="0"/>
          <w:color w:val="1A1A2E"/>
          <w:sz w:val="19"/>
        </w:rPr>
        <w:t>Unit Testing (xUnit / NUnit), Integration Testing, Postman Collections / Automated API Tests</w:t>
      </w:r>
    </w:p>
    <w:p>
      <w:pPr>
        <w:spacing w:before="0" w:after="40"/>
        <w:ind w:left="144"/>
      </w:pPr>
      <w:r>
        <w:rPr>
          <w:rFonts w:ascii="Calibri" w:hAnsi="Calibri"/>
          <w:b/>
          <w:i w:val="0"/>
          <w:color w:val="1F457A"/>
          <w:sz w:val="19"/>
        </w:rPr>
        <w:t xml:space="preserve">AI / Productivity:  </w:t>
      </w:r>
      <w:r>
        <w:rPr>
          <w:rFonts w:ascii="Calibri" w:hAnsi="Calibri"/>
          <w:b w:val="0"/>
          <w:i w:val="0"/>
          <w:color w:val="1A1A2E"/>
          <w:sz w:val="19"/>
        </w:rPr>
        <w:t>GitHub Copilot (daily, production use), AI-Integrated Application Development, Prompt Engineering</w:t>
      </w:r>
    </w:p>
    <w:p>
      <w:pPr>
        <w:spacing w:before="160" w:after="0"/>
      </w:pPr>
      <w:r>
        <w:rPr>
          <w:rFonts w:ascii="Calibri" w:hAnsi="Calibri"/>
          <w:b/>
          <w:i w:val="0"/>
          <w:color w:val="1F457A"/>
          <w:sz w:val="21"/>
        </w:rPr>
        <w:t>PROJECTS  (PERSONAL / SIDE PROJECTS)</w:t>
      </w:r>
    </w:p>
    <w:p>
      <w:pPr>
        <w:spacing w:before="0" w:after="40"/>
        <w:pBdr>
          <w:bottom w:val="single" w:sz="6" w:space="1" w:color="1F457A"/>
        </w:pBdr>
      </w:pPr>
    </w:p>
    <w:p>
      <w:pPr>
        <w:spacing w:before="0" w:after="20"/>
        <w:ind w:left="144"/>
      </w:pPr>
      <w:r>
        <w:rPr>
          <w:rFonts w:ascii="Calibri" w:hAnsi="Calibri"/>
          <w:b/>
          <w:i w:val="0"/>
          <w:color w:val="1A1A2E"/>
          <w:sz w:val="19"/>
        </w:rPr>
        <w:t>Touchgrass — Location-based Personal Journal App</w:t>
      </w:r>
      <w:r>
        <w:rPr>
          <w:rFonts w:ascii="Calibri" w:hAnsi="Calibri"/>
          <w:b w:val="0"/>
          <w:i/>
          <w:color w:val="444455"/>
          <w:sz w:val="18"/>
        </w:rPr>
        <w:t xml:space="preserve">  |  Flutter, Supabase, PostGIS, Dart</w:t>
      </w:r>
    </w:p>
    <w:p>
      <w:pPr>
        <w:spacing w:before="0" w:after="80"/>
        <w:ind w:left="360"/>
      </w:pPr>
      <w:r>
        <w:rPr>
          <w:rFonts w:ascii="Calibri" w:hAnsi="Calibri"/>
          <w:b w:val="0"/>
          <w:i w:val="0"/>
          <w:color w:val="1A1A2E"/>
          <w:sz w:val="19"/>
        </w:rPr>
        <w:t>Designing and building a "Letterboxd for places" mobile app with PostGIS spatial queries for radius-based check-ins, Supabase real-time sync, and an offline-first architecture. Full solo ownership from database schema to Flutter UI.</w:t>
      </w:r>
    </w:p>
    <w:p>
      <w:pPr>
        <w:spacing w:before="0" w:after="20"/>
        <w:ind w:left="144"/>
      </w:pPr>
      <w:r>
        <w:rPr>
          <w:rFonts w:ascii="Calibri" w:hAnsi="Calibri"/>
          <w:b/>
          <w:i w:val="0"/>
          <w:color w:val="1A1A2E"/>
          <w:sz w:val="19"/>
        </w:rPr>
        <w:t>Multiplayer Ludo Game</w:t>
      </w:r>
      <w:r>
        <w:rPr>
          <w:rFonts w:ascii="Calibri" w:hAnsi="Calibri"/>
          <w:b w:val="0"/>
          <w:i/>
          <w:color w:val="444455"/>
          <w:sz w:val="18"/>
        </w:rPr>
        <w:t xml:space="preserve">  |  React, Firebase Realtime DB, Capacitor (Android), SVG</w:t>
      </w:r>
    </w:p>
    <w:p>
      <w:pPr>
        <w:spacing w:before="0" w:after="80"/>
        <w:ind w:left="360"/>
      </w:pPr>
      <w:r>
        <w:rPr>
          <w:rFonts w:ascii="Calibri" w:hAnsi="Calibri"/>
          <w:b w:val="0"/>
          <w:i w:val="0"/>
          <w:color w:val="1A1A2E"/>
          <w:sz w:val="19"/>
        </w:rPr>
        <w:t>Built a real-time 4-player Ludo game with Firebase-backed game-state sync, React/SVG rendering engine, and Capacitor wrapper for Android Play Store deployment.</w:t>
      </w:r>
    </w:p>
    <w:p>
      <w:pPr>
        <w:spacing w:before="160" w:after="0"/>
      </w:pPr>
      <w:r>
        <w:rPr>
          <w:rFonts w:ascii="Calibri" w:hAnsi="Calibri"/>
          <w:b/>
          <w:i w:val="0"/>
          <w:color w:val="1F457A"/>
          <w:sz w:val="21"/>
        </w:rPr>
        <w:t>EDUCATION</w:t>
      </w:r>
    </w:p>
    <w:p>
      <w:pPr>
        <w:spacing w:before="0" w:after="40"/>
        <w:pBdr>
          <w:bottom w:val="single" w:sz="6" w:space="1" w:color="1F457A"/>
        </w:pBdr>
      </w:pPr>
    </w:p>
    <w:p>
      <w:pPr>
        <w:tabs>
          <w:tab w:pos="10080" w:val="right"/>
        </w:tabs>
        <w:spacing w:before="0" w:after="20"/>
      </w:pPr>
      <w:r>
        <w:rPr>
          <w:rFonts w:ascii="Calibri" w:hAnsi="Calibri"/>
          <w:b/>
          <w:i w:val="0"/>
          <w:color w:val="1A1A2E"/>
          <w:sz w:val="20"/>
        </w:rPr>
        <w:t>B.E. – Electronics and Communication Engineering</w:t>
      </w:r>
      <w:r>
        <w:rPr>
          <w:rFonts w:ascii="Calibri" w:hAnsi="Calibri"/>
          <w:b w:val="0"/>
          <w:i w:val="0"/>
          <w:color w:val="444455"/>
          <w:sz w:val="19"/>
        </w:rPr>
        <w:tab/>
        <w:t>Graduated April 2023</w:t>
      </w:r>
    </w:p>
    <w:p>
      <w:pPr>
        <w:spacing w:before="0" w:after="40"/>
        <w:ind w:left="144"/>
      </w:pPr>
      <w:r>
        <w:rPr>
          <w:rFonts w:ascii="Calibri" w:hAnsi="Calibri"/>
          <w:b w:val="0"/>
          <w:i w:val="0"/>
          <w:color w:val="444455"/>
          <w:sz w:val="19"/>
        </w:rPr>
        <w:t>Easwari Engineering College (SRM Group), Chennai</w:t>
      </w:r>
      <w:r>
        <w:rPr>
          <w:rFonts w:ascii="Calibri" w:hAnsi="Calibri"/>
          <w:b/>
          <w:i w:val="0"/>
          <w:color w:val="2E6DA4"/>
          <w:sz w:val="19"/>
        </w:rPr>
        <w:t xml:space="preserve">   CGPA: 8.7 / 10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