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rFonts w:cs="Times New Roman" w:hAnsi="Times New Roman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cs="Times New Roman" w:hAnsi="Times New Roman"/>
          <w:b/>
          <w:bCs/>
          <w:sz w:val="40"/>
          <w:szCs w:val="40"/>
          <w:lang w:val="en-US"/>
        </w:rPr>
        <w:t>MAHENDRA ENGINERING COLLEGE FOR WOMEN</w:t>
      </w:r>
    </w:p>
    <w:p>
      <w:pPr>
        <w:pStyle w:val="style0"/>
        <w:jc w:val="left"/>
        <w:rPr>
          <w:rFonts w:cs="Times New Roman" w:hAnsi="Times New Roman"/>
          <w:sz w:val="40"/>
          <w:szCs w:val="40"/>
          <w:lang w:val="en-US"/>
        </w:rPr>
      </w:pP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 xml:space="preserve">Name          :  P. Karthiga 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Subject to   : IBM(IOT) 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Register No : 611419104031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Year /Department : IV -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84</Words>
  <Pages>2</Pages>
  <Characters>514</Characters>
  <Application>WPS Office</Application>
  <DocSecurity>0</DocSecurity>
  <Paragraphs>29</Paragraphs>
  <ScaleCrop>false</ScaleCrop>
  <LinksUpToDate>false</LinksUpToDate>
  <CharactersWithSpaces>643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vivo 1820</lastModifiedBy>
  <dcterms:modified xsi:type="dcterms:W3CDTF">2022-09-25T16:45:21Z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9c8ee8553ac54d86ad86b49e296af662</vt:lpwstr>
  </property>
</Properties>
</file>