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E89D8" w14:textId="7F13BAF9" w:rsidR="002851F8" w:rsidRDefault="0067478C" w:rsidP="0067478C">
      <w:pPr>
        <w:jc w:val="center"/>
        <w:rPr>
          <w:sz w:val="32"/>
          <w:szCs w:val="32"/>
          <w:u w:val="single"/>
        </w:rPr>
      </w:pPr>
      <w:r w:rsidRPr="0067478C">
        <w:rPr>
          <w:sz w:val="32"/>
          <w:szCs w:val="32"/>
          <w:u w:val="single"/>
        </w:rPr>
        <w:t>Insights on logistic regression approach for loan status prediction</w:t>
      </w:r>
    </w:p>
    <w:p w14:paraId="32F8DD57" w14:textId="715C4B84" w:rsidR="0067478C" w:rsidRDefault="008600CD" w:rsidP="0067478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Firstly</w:t>
      </w:r>
      <w:proofErr w:type="gramEnd"/>
      <w:r>
        <w:rPr>
          <w:sz w:val="24"/>
          <w:szCs w:val="24"/>
        </w:rPr>
        <w:t xml:space="preserve"> we import the required libraries for the model.</w:t>
      </w:r>
    </w:p>
    <w:p w14:paraId="46AD5F93" w14:textId="463D2F35" w:rsidR="008600CD" w:rsidRDefault="008600CD" w:rsidP="008600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train file is imported and the not available spaces are filled with 0 for the regression model.</w:t>
      </w:r>
    </w:p>
    <w:p w14:paraId="3448EFED" w14:textId="34C84DAB" w:rsidR="008600CD" w:rsidRDefault="008600CD" w:rsidP="008600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necessary dependant and independent variables are assigned.</w:t>
      </w:r>
    </w:p>
    <w:p w14:paraId="03586374" w14:textId="3C2ABB8D" w:rsidR="008600CD" w:rsidRDefault="008600CD" w:rsidP="008600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These assigned variables are then fit into our model.</w:t>
      </w:r>
    </w:p>
    <w:p w14:paraId="4E69E976" w14:textId="4E4952DE" w:rsidR="008600CD" w:rsidRDefault="008600CD" w:rsidP="008600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951D07">
        <w:rPr>
          <w:sz w:val="24"/>
          <w:szCs w:val="24"/>
        </w:rPr>
        <w:t>the confusion matrix is created to check the possible outcomes.</w:t>
      </w:r>
    </w:p>
    <w:p w14:paraId="6DFCFFCA" w14:textId="12FC092F" w:rsidR="00951D07" w:rsidRDefault="00951D07" w:rsidP="008600C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Then the test data file is imported to apply the model</w:t>
      </w:r>
    </w:p>
    <w:p w14:paraId="0E47A358" w14:textId="089FDC16" w:rsidR="00951D07" w:rsidRPr="00951D07" w:rsidRDefault="00951D07" w:rsidP="00951D07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Finally</w:t>
      </w:r>
      <w:proofErr w:type="gramEnd"/>
      <w:r>
        <w:rPr>
          <w:sz w:val="24"/>
          <w:szCs w:val="24"/>
        </w:rPr>
        <w:t xml:space="preserve"> the same is applied as previous and prediction model is created using logistic regression</w:t>
      </w:r>
    </w:p>
    <w:sectPr w:rsidR="00951D07" w:rsidRPr="00951D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D179C"/>
    <w:multiLevelType w:val="hybridMultilevel"/>
    <w:tmpl w:val="DB7E08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3496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78C"/>
    <w:rsid w:val="002851F8"/>
    <w:rsid w:val="0067478C"/>
    <w:rsid w:val="008600CD"/>
    <w:rsid w:val="0095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EA1DF"/>
  <w15:chartTrackingRefBased/>
  <w15:docId w15:val="{838192AC-E851-48A8-B697-D2C9C863D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M</dc:creator>
  <cp:keywords/>
  <dc:description/>
  <cp:lastModifiedBy>KARTHIKEYAN M</cp:lastModifiedBy>
  <cp:revision>1</cp:revision>
  <dcterms:created xsi:type="dcterms:W3CDTF">2022-10-18T18:52:00Z</dcterms:created>
  <dcterms:modified xsi:type="dcterms:W3CDTF">2022-10-18T19:49:00Z</dcterms:modified>
</cp:coreProperties>
</file>