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5F1" w:rsidRDefault="005C25F1" w:rsidP="00273CC6"/>
    <w:p w:rsidR="005C25F1" w:rsidRDefault="005C25F1" w:rsidP="005C25F1">
      <w:pPr>
        <w:jc w:val="center"/>
        <w:rPr>
          <w:b/>
          <w:bCs/>
          <w:color w:val="2E74B5" w:themeColor="accent1" w:themeShade="BF"/>
          <w:sz w:val="48"/>
          <w:szCs w:val="48"/>
        </w:rPr>
      </w:pPr>
      <w:r>
        <w:rPr>
          <w:b/>
          <w:bCs/>
          <w:color w:val="2E74B5" w:themeColor="accent1" w:themeShade="BF"/>
          <w:sz w:val="48"/>
          <w:szCs w:val="48"/>
        </w:rPr>
        <w:t>Session 3</w:t>
      </w:r>
    </w:p>
    <w:p w:rsidR="005C25F1" w:rsidRDefault="005C25F1" w:rsidP="005C25F1">
      <w:pPr>
        <w:jc w:val="center"/>
        <w:rPr>
          <w:b/>
          <w:bCs/>
          <w:color w:val="2E74B5" w:themeColor="accent1" w:themeShade="BF"/>
          <w:sz w:val="36"/>
          <w:szCs w:val="36"/>
        </w:rPr>
      </w:pPr>
      <w:r>
        <w:rPr>
          <w:b/>
          <w:bCs/>
          <w:color w:val="2E74B5" w:themeColor="accent1" w:themeShade="BF"/>
          <w:sz w:val="36"/>
          <w:szCs w:val="36"/>
        </w:rPr>
        <w:t>Assignment 3.7</w:t>
      </w:r>
    </w:p>
    <w:p w:rsidR="005C25F1" w:rsidRDefault="005C25F1" w:rsidP="005C25F1">
      <w:pPr>
        <w:jc w:val="both"/>
        <w:rPr>
          <w:color w:val="000000" w:themeColor="text1"/>
          <w:sz w:val="24"/>
          <w:szCs w:val="24"/>
        </w:rPr>
      </w:pPr>
      <w:r>
        <w:rPr>
          <w:color w:val="000000" w:themeColor="text1"/>
          <w:sz w:val="24"/>
          <w:szCs w:val="24"/>
        </w:rPr>
        <w:t>Student Name:</w:t>
      </w:r>
      <w:r>
        <w:rPr>
          <w:color w:val="000000" w:themeColor="text1"/>
          <w:sz w:val="24"/>
          <w:szCs w:val="24"/>
        </w:rPr>
        <w:tab/>
      </w:r>
      <w:proofErr w:type="spellStart"/>
      <w:r>
        <w:rPr>
          <w:color w:val="000000" w:themeColor="text1"/>
          <w:sz w:val="24"/>
          <w:szCs w:val="24"/>
        </w:rPr>
        <w:t>Karthik</w:t>
      </w:r>
      <w:proofErr w:type="spellEnd"/>
      <w:r>
        <w:rPr>
          <w:color w:val="000000" w:themeColor="text1"/>
          <w:sz w:val="24"/>
          <w:szCs w:val="24"/>
        </w:rPr>
        <w:t xml:space="preserve"> K</w:t>
      </w:r>
    </w:p>
    <w:p w:rsidR="005C25F1" w:rsidRDefault="005C25F1" w:rsidP="005C25F1">
      <w:pPr>
        <w:jc w:val="both"/>
        <w:rPr>
          <w:color w:val="000000" w:themeColor="text1"/>
          <w:sz w:val="24"/>
          <w:szCs w:val="24"/>
        </w:rPr>
      </w:pPr>
      <w:r>
        <w:rPr>
          <w:color w:val="000000" w:themeColor="text1"/>
          <w:sz w:val="24"/>
          <w:szCs w:val="24"/>
        </w:rPr>
        <w:t>Course:</w:t>
      </w:r>
      <w:r>
        <w:rPr>
          <w:color w:val="000000" w:themeColor="text1"/>
          <w:sz w:val="24"/>
          <w:szCs w:val="24"/>
        </w:rPr>
        <w:tab/>
      </w:r>
      <w:r>
        <w:rPr>
          <w:color w:val="000000" w:themeColor="text1"/>
          <w:sz w:val="24"/>
          <w:szCs w:val="24"/>
        </w:rPr>
        <w:tab/>
        <w:t xml:space="preserve">Big Data </w:t>
      </w:r>
      <w:proofErr w:type="spellStart"/>
      <w:r>
        <w:rPr>
          <w:color w:val="000000" w:themeColor="text1"/>
          <w:sz w:val="24"/>
          <w:szCs w:val="24"/>
        </w:rPr>
        <w:t>Hadoop</w:t>
      </w:r>
      <w:proofErr w:type="spellEnd"/>
      <w:r>
        <w:rPr>
          <w:color w:val="000000" w:themeColor="text1"/>
          <w:sz w:val="24"/>
          <w:szCs w:val="24"/>
        </w:rPr>
        <w:t xml:space="preserve"> &amp; Spark Training</w:t>
      </w:r>
    </w:p>
    <w:p w:rsidR="005C25F1" w:rsidRDefault="005C25F1" w:rsidP="00273CC6"/>
    <w:p w:rsidR="004D4762" w:rsidRPr="004D4762" w:rsidRDefault="004D4762" w:rsidP="00273CC6">
      <w:pPr>
        <w:pStyle w:val="ListParagraph"/>
        <w:numPr>
          <w:ilvl w:val="0"/>
          <w:numId w:val="20"/>
        </w:numPr>
      </w:pPr>
      <w:r w:rsidRPr="004D4762">
        <w:t xml:space="preserve">What is </w:t>
      </w:r>
      <w:proofErr w:type="spellStart"/>
      <w:r w:rsidRPr="004D4762">
        <w:t>NoSQL</w:t>
      </w:r>
      <w:proofErr w:type="spellEnd"/>
      <w:r w:rsidRPr="004D4762">
        <w:t xml:space="preserve"> data base?</w:t>
      </w:r>
    </w:p>
    <w:p w:rsidR="004D4762" w:rsidRPr="004D4762" w:rsidRDefault="004D4762" w:rsidP="00273CC6">
      <w:pPr>
        <w:pStyle w:val="ListParagraph"/>
        <w:numPr>
          <w:ilvl w:val="0"/>
          <w:numId w:val="20"/>
        </w:numPr>
      </w:pPr>
      <w:r w:rsidRPr="004D4762">
        <w:t xml:space="preserve">How does data get stored in </w:t>
      </w:r>
      <w:proofErr w:type="spellStart"/>
      <w:r w:rsidRPr="004D4762">
        <w:t>NoSQl</w:t>
      </w:r>
      <w:proofErr w:type="spellEnd"/>
      <w:r w:rsidRPr="004D4762">
        <w:t xml:space="preserve"> database?</w:t>
      </w:r>
    </w:p>
    <w:p w:rsidR="004D4762" w:rsidRPr="004D4762" w:rsidRDefault="004D4762" w:rsidP="00273CC6">
      <w:pPr>
        <w:pStyle w:val="ListParagraph"/>
        <w:numPr>
          <w:ilvl w:val="0"/>
          <w:numId w:val="20"/>
        </w:numPr>
      </w:pPr>
      <w:r w:rsidRPr="004D4762">
        <w:t xml:space="preserve">What is a column family in </w:t>
      </w:r>
      <w:proofErr w:type="spellStart"/>
      <w:r w:rsidRPr="004D4762">
        <w:t>HBase</w:t>
      </w:r>
      <w:proofErr w:type="spellEnd"/>
      <w:r w:rsidRPr="004D4762">
        <w:t>?</w:t>
      </w:r>
    </w:p>
    <w:p w:rsidR="004D4762" w:rsidRPr="004D4762" w:rsidRDefault="004D4762" w:rsidP="00273CC6">
      <w:pPr>
        <w:pStyle w:val="ListParagraph"/>
        <w:numPr>
          <w:ilvl w:val="0"/>
          <w:numId w:val="20"/>
        </w:numPr>
      </w:pPr>
      <w:r w:rsidRPr="004D4762">
        <w:t xml:space="preserve">How many maximum number of columns can be added to </w:t>
      </w:r>
      <w:proofErr w:type="spellStart"/>
      <w:r w:rsidRPr="004D4762">
        <w:t>HBase</w:t>
      </w:r>
      <w:proofErr w:type="spellEnd"/>
      <w:r w:rsidRPr="004D4762">
        <w:t xml:space="preserve"> table?</w:t>
      </w:r>
    </w:p>
    <w:p w:rsidR="004D4762" w:rsidRPr="004D4762" w:rsidRDefault="004D4762" w:rsidP="00273CC6">
      <w:pPr>
        <w:pStyle w:val="ListParagraph"/>
        <w:numPr>
          <w:ilvl w:val="0"/>
          <w:numId w:val="20"/>
        </w:numPr>
      </w:pPr>
      <w:r w:rsidRPr="004D4762">
        <w:t xml:space="preserve">Why columns are not defined at the time of table creation in </w:t>
      </w:r>
      <w:proofErr w:type="spellStart"/>
      <w:r w:rsidRPr="004D4762">
        <w:t>HBase</w:t>
      </w:r>
      <w:proofErr w:type="spellEnd"/>
      <w:r w:rsidRPr="004D4762">
        <w:t>?</w:t>
      </w:r>
    </w:p>
    <w:p w:rsidR="004D4762" w:rsidRPr="004D4762" w:rsidRDefault="004D4762" w:rsidP="00273CC6">
      <w:pPr>
        <w:pStyle w:val="ListParagraph"/>
        <w:numPr>
          <w:ilvl w:val="0"/>
          <w:numId w:val="20"/>
        </w:numPr>
      </w:pPr>
      <w:r w:rsidRPr="004D4762">
        <w:t xml:space="preserve">How does data get managed in </w:t>
      </w:r>
      <w:proofErr w:type="spellStart"/>
      <w:r w:rsidRPr="004D4762">
        <w:t>HBase</w:t>
      </w:r>
      <w:proofErr w:type="spellEnd"/>
      <w:r w:rsidRPr="004D4762">
        <w:t>?</w:t>
      </w:r>
    </w:p>
    <w:p w:rsidR="004D4762" w:rsidRDefault="004D4762" w:rsidP="00273CC6">
      <w:pPr>
        <w:pStyle w:val="ListParagraph"/>
        <w:numPr>
          <w:ilvl w:val="0"/>
          <w:numId w:val="20"/>
        </w:numPr>
      </w:pPr>
      <w:r w:rsidRPr="004D4762">
        <w:t xml:space="preserve">What happens internally when new data gets inserted into </w:t>
      </w:r>
      <w:bookmarkStart w:id="0" w:name="_GoBack"/>
      <w:bookmarkEnd w:id="0"/>
      <w:proofErr w:type="spellStart"/>
      <w:r w:rsidRPr="004D4762">
        <w:t>HBase</w:t>
      </w:r>
      <w:proofErr w:type="spellEnd"/>
      <w:r w:rsidRPr="004D4762">
        <w:t xml:space="preserve"> table?</w:t>
      </w:r>
    </w:p>
    <w:p w:rsidR="00503BAD" w:rsidRDefault="00503BAD" w:rsidP="00503BAD">
      <w:pPr>
        <w:pStyle w:val="Heading1"/>
      </w:pPr>
      <w:bookmarkStart w:id="1" w:name="_Toc499572416"/>
      <w:r w:rsidRPr="00503BAD">
        <w:t>Objective</w:t>
      </w:r>
      <w:bookmarkEnd w:id="1"/>
    </w:p>
    <w:p w:rsidR="00503BAD" w:rsidRDefault="00503BAD" w:rsidP="00DD11B9">
      <w:r w:rsidRPr="00503BAD">
        <w:t xml:space="preserve">This assignment will help you to understand the concepts </w:t>
      </w:r>
      <w:proofErr w:type="spellStart"/>
      <w:r w:rsidRPr="00503BAD">
        <w:t>HBase</w:t>
      </w:r>
      <w:proofErr w:type="spellEnd"/>
    </w:p>
    <w:p w:rsidR="00D85438" w:rsidRDefault="00D85438" w:rsidP="00B3553B">
      <w:pPr>
        <w:pStyle w:val="Heading1"/>
        <w:numPr>
          <w:ilvl w:val="0"/>
          <w:numId w:val="19"/>
        </w:numPr>
        <w:rPr>
          <w:rFonts w:eastAsiaTheme="minorHAnsi"/>
        </w:rPr>
      </w:pPr>
      <w:bookmarkStart w:id="2" w:name="_Toc499572417"/>
      <w:r w:rsidRPr="004D4762">
        <w:rPr>
          <w:rFonts w:eastAsiaTheme="minorHAnsi"/>
        </w:rPr>
        <w:t>What is NoSQL data base?</w:t>
      </w:r>
      <w:bookmarkEnd w:id="2"/>
    </w:p>
    <w:p w:rsidR="00D85438" w:rsidRPr="00D85438" w:rsidRDefault="00D85438" w:rsidP="00D85438">
      <w:pPr>
        <w:pStyle w:val="Default"/>
        <w:jc w:val="both"/>
        <w:rPr>
          <w:rFonts w:asciiTheme="minorHAnsi" w:hAnsiTheme="minorHAnsi" w:cstheme="minorBidi"/>
          <w:color w:val="000000" w:themeColor="text1"/>
        </w:rPr>
      </w:pPr>
      <w:r w:rsidRPr="00D85438">
        <w:rPr>
          <w:rFonts w:asciiTheme="minorHAnsi" w:hAnsiTheme="minorHAnsi" w:cstheme="minorBidi"/>
          <w:color w:val="000000" w:themeColor="text1"/>
        </w:rPr>
        <w:t xml:space="preserve">A </w:t>
      </w:r>
      <w:r w:rsidRPr="003762D3">
        <w:rPr>
          <w:rFonts w:asciiTheme="minorHAnsi" w:hAnsiTheme="minorHAnsi" w:cstheme="minorBidi"/>
          <w:b/>
          <w:bCs/>
          <w:color w:val="000000" w:themeColor="text1"/>
        </w:rPr>
        <w:t>NoSQL</w:t>
      </w:r>
      <w:r w:rsidRPr="00D85438">
        <w:rPr>
          <w:rFonts w:asciiTheme="minorHAnsi" w:hAnsiTheme="minorHAnsi" w:cstheme="minorBidi"/>
          <w:color w:val="000000" w:themeColor="text1"/>
        </w:rPr>
        <w:t xml:space="preserve"> database provides a mechanism for storage and retrieval of data that is modeled in means other than the tabular relations used in relational databases.</w:t>
      </w:r>
    </w:p>
    <w:p w:rsidR="00D85438" w:rsidRPr="00D85438" w:rsidRDefault="00D85438" w:rsidP="00D85438">
      <w:pPr>
        <w:pStyle w:val="Default"/>
        <w:jc w:val="both"/>
        <w:rPr>
          <w:rFonts w:asciiTheme="minorHAnsi" w:hAnsiTheme="minorHAnsi" w:cstheme="minorBidi"/>
          <w:color w:val="000000" w:themeColor="text1"/>
        </w:rPr>
      </w:pPr>
    </w:p>
    <w:p w:rsidR="00D85438" w:rsidRPr="00D85438" w:rsidRDefault="00D85438" w:rsidP="00D85438">
      <w:pPr>
        <w:pStyle w:val="Default"/>
        <w:jc w:val="both"/>
        <w:rPr>
          <w:rFonts w:asciiTheme="minorHAnsi" w:hAnsiTheme="minorHAnsi" w:cstheme="minorBidi"/>
          <w:color w:val="000000" w:themeColor="text1"/>
        </w:rPr>
      </w:pPr>
      <w:r w:rsidRPr="00D85438">
        <w:rPr>
          <w:rFonts w:asciiTheme="minorHAnsi" w:hAnsiTheme="minorHAnsi" w:cstheme="minorBidi"/>
          <w:color w:val="000000" w:themeColor="text1"/>
        </w:rPr>
        <w:t xml:space="preserve">NoSQL is an approach to database design that can accommodate a wide variety of data models, including </w:t>
      </w:r>
      <w:r w:rsidRPr="00D85438">
        <w:rPr>
          <w:rFonts w:asciiTheme="minorHAnsi" w:hAnsiTheme="minorHAnsi" w:cstheme="minorBidi"/>
          <w:b/>
          <w:bCs/>
          <w:color w:val="000000" w:themeColor="text1"/>
        </w:rPr>
        <w:t>key-value, document, columnar and graph formats</w:t>
      </w:r>
      <w:r w:rsidRPr="00D85438">
        <w:rPr>
          <w:rFonts w:asciiTheme="minorHAnsi" w:hAnsiTheme="minorHAnsi" w:cstheme="minorBidi"/>
          <w:color w:val="000000" w:themeColor="text1"/>
        </w:rPr>
        <w:t>. NoSQL, which stand for "not only SQL," is an alternative to traditional relational databases in which data is placed in tables and data schema is carefully designed before the database is built. NoSQL databases are especially useful for working with large sets of distributed data.</w:t>
      </w:r>
    </w:p>
    <w:p w:rsidR="003762D3" w:rsidRDefault="003762D3" w:rsidP="00D85438"/>
    <w:p w:rsidR="003762D3" w:rsidRDefault="003762D3" w:rsidP="00B3553B">
      <w:pPr>
        <w:pStyle w:val="Heading1"/>
        <w:numPr>
          <w:ilvl w:val="0"/>
          <w:numId w:val="19"/>
        </w:numPr>
      </w:pPr>
      <w:bookmarkStart w:id="3" w:name="_Toc499572418"/>
      <w:r w:rsidRPr="003762D3">
        <w:t xml:space="preserve">How does data get stored in </w:t>
      </w:r>
      <w:proofErr w:type="spellStart"/>
      <w:r w:rsidRPr="003762D3">
        <w:t>NoSQl</w:t>
      </w:r>
      <w:proofErr w:type="spellEnd"/>
      <w:r w:rsidRPr="003762D3">
        <w:t xml:space="preserve"> database?</w:t>
      </w:r>
      <w:bookmarkEnd w:id="3"/>
    </w:p>
    <w:p w:rsidR="003762D3" w:rsidRDefault="003762D3" w:rsidP="003762D3">
      <w:pPr>
        <w:jc w:val="both"/>
      </w:pPr>
      <w:r w:rsidRPr="003762D3">
        <w:t xml:space="preserve">Graph stores are used to store information about networks of data, such as social connections. Graph stores include Neo4J and </w:t>
      </w:r>
      <w:proofErr w:type="spellStart"/>
      <w:r w:rsidRPr="003762D3">
        <w:t>Giraph</w:t>
      </w:r>
      <w:proofErr w:type="spellEnd"/>
      <w:r w:rsidRPr="003762D3">
        <w:t>. Key-value stores are the simplest NoSQL databases. Every single item in the database is stored as an attribute name (or 'key'), together with its value.</w:t>
      </w:r>
    </w:p>
    <w:p w:rsidR="002C65D2" w:rsidRDefault="002C65D2" w:rsidP="00B3553B">
      <w:pPr>
        <w:pStyle w:val="Heading1"/>
        <w:numPr>
          <w:ilvl w:val="0"/>
          <w:numId w:val="19"/>
        </w:numPr>
      </w:pPr>
      <w:bookmarkStart w:id="4" w:name="_Toc499572419"/>
      <w:r w:rsidRPr="002C65D2">
        <w:t xml:space="preserve">What is a column family in </w:t>
      </w:r>
      <w:proofErr w:type="spellStart"/>
      <w:r w:rsidRPr="002C65D2">
        <w:t>HBase</w:t>
      </w:r>
      <w:proofErr w:type="spellEnd"/>
      <w:r w:rsidRPr="002C65D2">
        <w:t>?</w:t>
      </w:r>
      <w:bookmarkEnd w:id="4"/>
    </w:p>
    <w:p w:rsidR="002C65D2" w:rsidRDefault="002C65D2" w:rsidP="001130BC">
      <w:pPr>
        <w:jc w:val="both"/>
      </w:pPr>
      <w:r>
        <w:t xml:space="preserve">Columns in Apache </w:t>
      </w:r>
      <w:proofErr w:type="spellStart"/>
      <w:r>
        <w:t>HBase</w:t>
      </w:r>
      <w:proofErr w:type="spellEnd"/>
      <w:r>
        <w:t xml:space="preserve"> are grouped into column families. All column members of a column family have the same prefix. For example, the columns </w:t>
      </w:r>
      <w:proofErr w:type="spellStart"/>
      <w:r w:rsidRPr="001130BC">
        <w:rPr>
          <w:b/>
          <w:bCs/>
        </w:rPr>
        <w:t>courses</w:t>
      </w:r>
      <w:proofErr w:type="gramStart"/>
      <w:r w:rsidRPr="001130BC">
        <w:rPr>
          <w:b/>
          <w:bCs/>
        </w:rPr>
        <w:t>:history</w:t>
      </w:r>
      <w:proofErr w:type="spellEnd"/>
      <w:proofErr w:type="gramEnd"/>
      <w:r>
        <w:t xml:space="preserve"> and </w:t>
      </w:r>
      <w:proofErr w:type="spellStart"/>
      <w:r w:rsidRPr="001130BC">
        <w:rPr>
          <w:b/>
          <w:bCs/>
        </w:rPr>
        <w:t>courses:math</w:t>
      </w:r>
      <w:proofErr w:type="spellEnd"/>
      <w:r>
        <w:t xml:space="preserve"> are both members of the courses column family. The colon character (:) delimits the column family from the column family prefix must be composed of printable characters. The qualifying tail, the column family qualifier, can be </w:t>
      </w:r>
      <w:r>
        <w:lastRenderedPageBreak/>
        <w:t xml:space="preserve">made of any arbitrary bytes. Column families must be declared up front at schema definition time whereas </w:t>
      </w:r>
      <w:r w:rsidR="001130BC" w:rsidRPr="001130BC">
        <w:t>columns do not need to be defined at schema time but can be conjured on the fly while the table is up and running.</w:t>
      </w:r>
    </w:p>
    <w:p w:rsidR="001130BC" w:rsidRDefault="001130BC" w:rsidP="001130BC">
      <w:pPr>
        <w:jc w:val="both"/>
      </w:pPr>
      <w:r w:rsidRPr="001130BC">
        <w:t>Physically, all column family members are stored together on the filesystem. Because tunings and storage specifications are done at the column family level, it is advised that all column family members have the same general access pattern and size characteristics.</w:t>
      </w:r>
    </w:p>
    <w:p w:rsidR="001130BC" w:rsidRPr="001130BC" w:rsidRDefault="001130BC" w:rsidP="001130BC">
      <w:pPr>
        <w:jc w:val="both"/>
        <w:rPr>
          <w:b/>
          <w:bCs/>
        </w:rPr>
      </w:pPr>
      <w:r w:rsidRPr="001130BC">
        <w:rPr>
          <w:b/>
          <w:bCs/>
        </w:rPr>
        <w:t>Note:-Column families are grouped together on disk, so grouping data with similar access patterns reduces overall disk access and increases performance.</w:t>
      </w:r>
    </w:p>
    <w:tbl>
      <w:tblPr>
        <w:tblpPr w:leftFromText="180" w:rightFromText="180" w:vertAnchor="page" w:horzAnchor="margin" w:tblpXSpec="center" w:tblpY="1666"/>
        <w:tblW w:w="7905" w:type="dxa"/>
        <w:shd w:val="clear" w:color="auto" w:fill="FFFFFF"/>
        <w:tblCellMar>
          <w:top w:w="15" w:type="dxa"/>
          <w:left w:w="15" w:type="dxa"/>
          <w:bottom w:w="15" w:type="dxa"/>
          <w:right w:w="15" w:type="dxa"/>
        </w:tblCellMar>
        <w:tblLook w:val="04A0" w:firstRow="1" w:lastRow="0" w:firstColumn="1" w:lastColumn="0" w:noHBand="0" w:noVBand="1"/>
      </w:tblPr>
      <w:tblGrid>
        <w:gridCol w:w="1384"/>
        <w:gridCol w:w="6521"/>
      </w:tblGrid>
      <w:tr w:rsidR="00F41332" w:rsidRPr="005C4CAF" w:rsidTr="00F41332">
        <w:tc>
          <w:tcPr>
            <w:tcW w:w="0" w:type="auto"/>
            <w:tcBorders>
              <w:top w:val="single" w:sz="6" w:space="0" w:color="DDDDDD"/>
            </w:tcBorders>
            <w:shd w:val="clear" w:color="auto" w:fill="FFFFFF"/>
            <w:tcMar>
              <w:top w:w="120" w:type="dxa"/>
              <w:left w:w="120" w:type="dxa"/>
              <w:bottom w:w="120" w:type="dxa"/>
              <w:right w:w="120" w:type="dxa"/>
            </w:tcMar>
            <w:hideMark/>
          </w:tcPr>
          <w:p w:rsidR="00F41332" w:rsidRPr="005C4CAF" w:rsidRDefault="00F41332" w:rsidP="00F41332">
            <w:pPr>
              <w:spacing w:after="300" w:line="240" w:lineRule="auto"/>
              <w:rPr>
                <w:rFonts w:ascii="Arial" w:eastAsia="Times New Roman" w:hAnsi="Arial" w:cs="Arial"/>
                <w:b/>
                <w:bCs/>
                <w:color w:val="000000"/>
                <w:sz w:val="24"/>
                <w:szCs w:val="24"/>
              </w:rPr>
            </w:pPr>
            <w:r w:rsidRPr="005C4CAF">
              <w:rPr>
                <w:rFonts w:ascii="Arial" w:eastAsia="Times New Roman" w:hAnsi="Arial" w:cs="Arial"/>
                <w:b/>
                <w:bCs/>
                <w:color w:val="000000"/>
                <w:sz w:val="24"/>
                <w:szCs w:val="24"/>
              </w:rPr>
              <w:t>Row Key</w:t>
            </w:r>
          </w:p>
        </w:tc>
        <w:tc>
          <w:tcPr>
            <w:tcW w:w="0" w:type="auto"/>
            <w:tcBorders>
              <w:top w:val="single" w:sz="6" w:space="0" w:color="DDDDDD"/>
            </w:tcBorders>
            <w:shd w:val="clear" w:color="auto" w:fill="FFFFFF"/>
            <w:tcMar>
              <w:top w:w="120" w:type="dxa"/>
              <w:left w:w="120" w:type="dxa"/>
              <w:bottom w:w="120" w:type="dxa"/>
              <w:right w:w="120" w:type="dxa"/>
            </w:tcMar>
            <w:hideMark/>
          </w:tcPr>
          <w:p w:rsidR="00F41332" w:rsidRPr="005C4CAF" w:rsidRDefault="00F41332" w:rsidP="00F41332">
            <w:pPr>
              <w:spacing w:after="300" w:line="240" w:lineRule="auto"/>
              <w:rPr>
                <w:rFonts w:ascii="Arial" w:eastAsia="Times New Roman" w:hAnsi="Arial" w:cs="Arial"/>
                <w:b/>
                <w:bCs/>
                <w:color w:val="000000"/>
                <w:sz w:val="24"/>
                <w:szCs w:val="24"/>
              </w:rPr>
            </w:pPr>
            <w:r w:rsidRPr="005C4CAF">
              <w:rPr>
                <w:rFonts w:ascii="Arial" w:eastAsia="Times New Roman" w:hAnsi="Arial" w:cs="Arial"/>
                <w:b/>
                <w:bCs/>
                <w:color w:val="000000"/>
                <w:sz w:val="24"/>
                <w:szCs w:val="24"/>
              </w:rPr>
              <w:t xml:space="preserve">Column Family: {Column </w:t>
            </w:r>
            <w:proofErr w:type="spellStart"/>
            <w:r w:rsidRPr="005C4CAF">
              <w:rPr>
                <w:rFonts w:ascii="Arial" w:eastAsia="Times New Roman" w:hAnsi="Arial" w:cs="Arial"/>
                <w:b/>
                <w:bCs/>
                <w:color w:val="000000"/>
                <w:sz w:val="24"/>
                <w:szCs w:val="24"/>
              </w:rPr>
              <w:t>Qualifier:Version:Value</w:t>
            </w:r>
            <w:proofErr w:type="spellEnd"/>
            <w:r w:rsidRPr="005C4CAF">
              <w:rPr>
                <w:rFonts w:ascii="Arial" w:eastAsia="Times New Roman" w:hAnsi="Arial" w:cs="Arial"/>
                <w:b/>
                <w:bCs/>
                <w:color w:val="000000"/>
                <w:sz w:val="24"/>
                <w:szCs w:val="24"/>
              </w:rPr>
              <w:t>}</w:t>
            </w:r>
          </w:p>
        </w:tc>
      </w:tr>
      <w:tr w:rsidR="00F41332" w:rsidRPr="005C4CAF" w:rsidTr="00F41332">
        <w:tc>
          <w:tcPr>
            <w:tcW w:w="0" w:type="auto"/>
            <w:tcBorders>
              <w:top w:val="single" w:sz="6" w:space="0" w:color="DDDDDD"/>
            </w:tcBorders>
            <w:shd w:val="clear" w:color="auto" w:fill="FFFFFF"/>
            <w:tcMar>
              <w:top w:w="120" w:type="dxa"/>
              <w:left w:w="120" w:type="dxa"/>
              <w:bottom w:w="120" w:type="dxa"/>
              <w:right w:w="120" w:type="dxa"/>
            </w:tcMar>
            <w:hideMark/>
          </w:tcPr>
          <w:p w:rsidR="00F41332" w:rsidRPr="005C4CAF" w:rsidRDefault="00F41332" w:rsidP="00F41332">
            <w:pPr>
              <w:spacing w:after="300" w:line="240" w:lineRule="auto"/>
              <w:rPr>
                <w:rFonts w:ascii="Arial" w:eastAsia="Times New Roman" w:hAnsi="Arial" w:cs="Arial"/>
                <w:b/>
                <w:bCs/>
                <w:color w:val="000000"/>
                <w:sz w:val="24"/>
                <w:szCs w:val="24"/>
              </w:rPr>
            </w:pPr>
            <w:r w:rsidRPr="005C4CAF">
              <w:rPr>
                <w:rFonts w:ascii="Arial" w:eastAsia="Times New Roman" w:hAnsi="Arial" w:cs="Arial"/>
                <w:b/>
                <w:bCs/>
                <w:color w:val="000000"/>
                <w:sz w:val="24"/>
                <w:szCs w:val="24"/>
              </w:rPr>
              <w:t>00001</w:t>
            </w:r>
          </w:p>
        </w:tc>
        <w:tc>
          <w:tcPr>
            <w:tcW w:w="0" w:type="auto"/>
            <w:tcBorders>
              <w:top w:val="single" w:sz="6" w:space="0" w:color="DDDDDD"/>
            </w:tcBorders>
            <w:shd w:val="clear" w:color="auto" w:fill="FFFFFF"/>
            <w:tcMar>
              <w:top w:w="120" w:type="dxa"/>
              <w:left w:w="120" w:type="dxa"/>
              <w:bottom w:w="120" w:type="dxa"/>
              <w:right w:w="120" w:type="dxa"/>
            </w:tcMar>
            <w:hideMark/>
          </w:tcPr>
          <w:p w:rsidR="00F41332" w:rsidRPr="005C4CAF" w:rsidRDefault="00F41332" w:rsidP="00F41332">
            <w:pPr>
              <w:spacing w:after="300" w:line="240" w:lineRule="auto"/>
              <w:rPr>
                <w:rFonts w:ascii="Arial" w:eastAsia="Times New Roman" w:hAnsi="Arial" w:cs="Arial"/>
                <w:b/>
                <w:bCs/>
                <w:color w:val="000000"/>
                <w:sz w:val="24"/>
                <w:szCs w:val="24"/>
              </w:rPr>
            </w:pPr>
            <w:proofErr w:type="spellStart"/>
            <w:r w:rsidRPr="005C4CAF">
              <w:rPr>
                <w:rFonts w:ascii="Arial" w:eastAsia="Times New Roman" w:hAnsi="Arial" w:cs="Arial"/>
                <w:b/>
                <w:bCs/>
                <w:i/>
                <w:iCs/>
                <w:color w:val="000000"/>
                <w:sz w:val="24"/>
                <w:szCs w:val="24"/>
                <w:highlight w:val="yellow"/>
              </w:rPr>
              <w:t>CustomerName</w:t>
            </w:r>
            <w:proofErr w:type="spellEnd"/>
            <w:r w:rsidRPr="005C4CAF">
              <w:rPr>
                <w:rFonts w:ascii="Arial" w:eastAsia="Times New Roman" w:hAnsi="Arial" w:cs="Arial"/>
                <w:b/>
                <w:bCs/>
                <w:color w:val="000000"/>
                <w:sz w:val="24"/>
                <w:szCs w:val="24"/>
              </w:rPr>
              <w:t>: {‘FN’:</w:t>
            </w:r>
            <w:r w:rsidRPr="005C4CAF">
              <w:rPr>
                <w:rFonts w:ascii="Arial" w:eastAsia="Times New Roman" w:hAnsi="Arial" w:cs="Arial"/>
                <w:b/>
                <w:bCs/>
                <w:color w:val="000000"/>
                <w:sz w:val="24"/>
                <w:szCs w:val="24"/>
              </w:rPr>
              <w:br/>
              <w:t>1383859182496:‘John’,</w:t>
            </w:r>
            <w:r w:rsidRPr="005C4CAF">
              <w:rPr>
                <w:rFonts w:ascii="Arial" w:eastAsia="Times New Roman" w:hAnsi="Arial" w:cs="Arial"/>
                <w:b/>
                <w:bCs/>
                <w:color w:val="000000"/>
                <w:sz w:val="24"/>
                <w:szCs w:val="24"/>
              </w:rPr>
              <w:br/>
              <w:t>‘LN’: 1383859182858:‘Smith’,</w:t>
            </w:r>
            <w:r w:rsidRPr="005C4CAF">
              <w:rPr>
                <w:rFonts w:ascii="Arial" w:eastAsia="Times New Roman" w:hAnsi="Arial" w:cs="Arial"/>
                <w:b/>
                <w:bCs/>
                <w:color w:val="000000"/>
                <w:sz w:val="24"/>
                <w:szCs w:val="24"/>
              </w:rPr>
              <w:br/>
              <w:t>‘MN’: 1383859183001:’Timothy’,</w:t>
            </w:r>
            <w:r w:rsidRPr="005C4CAF">
              <w:rPr>
                <w:rFonts w:ascii="Arial" w:eastAsia="Times New Roman" w:hAnsi="Arial" w:cs="Arial"/>
                <w:b/>
                <w:bCs/>
                <w:color w:val="000000"/>
                <w:sz w:val="24"/>
                <w:szCs w:val="24"/>
              </w:rPr>
              <w:br/>
              <w:t>‘MN’: 1383859182915:’T’}</w:t>
            </w:r>
            <w:r w:rsidRPr="005C4CAF">
              <w:rPr>
                <w:rFonts w:ascii="Arial" w:eastAsia="Times New Roman" w:hAnsi="Arial" w:cs="Arial"/>
                <w:b/>
                <w:bCs/>
                <w:color w:val="000000"/>
                <w:sz w:val="24"/>
                <w:szCs w:val="24"/>
              </w:rPr>
              <w:br/>
            </w:r>
            <w:proofErr w:type="spellStart"/>
            <w:r w:rsidRPr="005C4CAF">
              <w:rPr>
                <w:rFonts w:ascii="Arial" w:eastAsia="Times New Roman" w:hAnsi="Arial" w:cs="Arial"/>
                <w:b/>
                <w:bCs/>
                <w:i/>
                <w:iCs/>
                <w:color w:val="000000"/>
                <w:sz w:val="24"/>
                <w:szCs w:val="24"/>
                <w:highlight w:val="yellow"/>
              </w:rPr>
              <w:t>ContactInfo</w:t>
            </w:r>
            <w:proofErr w:type="spellEnd"/>
            <w:r w:rsidRPr="005C4CAF">
              <w:rPr>
                <w:rFonts w:ascii="Arial" w:eastAsia="Times New Roman" w:hAnsi="Arial" w:cs="Arial"/>
                <w:b/>
                <w:bCs/>
                <w:color w:val="000000"/>
                <w:sz w:val="24"/>
                <w:szCs w:val="24"/>
              </w:rPr>
              <w:t>: {‘EA’:</w:t>
            </w:r>
            <w:r w:rsidRPr="005C4CAF">
              <w:rPr>
                <w:rFonts w:ascii="Arial" w:eastAsia="Times New Roman" w:hAnsi="Arial" w:cs="Arial"/>
                <w:b/>
                <w:bCs/>
                <w:color w:val="000000"/>
                <w:sz w:val="24"/>
                <w:szCs w:val="24"/>
              </w:rPr>
              <w:br/>
            </w:r>
            <w:r w:rsidRPr="005C4CAF">
              <w:rPr>
                <w:rFonts w:ascii="Arial" w:eastAsia="Times New Roman" w:hAnsi="Arial" w:cs="Arial"/>
                <w:b/>
                <w:bCs/>
                <w:color w:val="000000"/>
                <w:sz w:val="24"/>
                <w:szCs w:val="24"/>
              </w:rPr>
              <w:lastRenderedPageBreak/>
              <w:t>1383859183030:‘John.Smith@xyz.com’,</w:t>
            </w:r>
            <w:r w:rsidRPr="005C4CAF">
              <w:rPr>
                <w:rFonts w:ascii="Arial" w:eastAsia="Times New Roman" w:hAnsi="Arial" w:cs="Arial"/>
                <w:b/>
                <w:bCs/>
                <w:color w:val="000000"/>
                <w:sz w:val="24"/>
                <w:szCs w:val="24"/>
              </w:rPr>
              <w:br/>
              <w:t>’SA’: 1383859183073:’1 Hadoop Lane, NY</w:t>
            </w:r>
            <w:r w:rsidRPr="005C4CAF">
              <w:rPr>
                <w:rFonts w:ascii="Arial" w:eastAsia="Times New Roman" w:hAnsi="Arial" w:cs="Arial"/>
                <w:b/>
                <w:bCs/>
                <w:color w:val="000000"/>
                <w:sz w:val="24"/>
                <w:szCs w:val="24"/>
              </w:rPr>
              <w:br/>
              <w:t>11111’}</w:t>
            </w:r>
          </w:p>
        </w:tc>
      </w:tr>
      <w:tr w:rsidR="00F41332" w:rsidRPr="005C4CAF" w:rsidTr="00F41332">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F41332" w:rsidRPr="005C4CAF" w:rsidRDefault="00F41332" w:rsidP="00F41332">
            <w:pPr>
              <w:spacing w:after="300" w:line="240" w:lineRule="auto"/>
              <w:rPr>
                <w:rFonts w:ascii="Arial" w:eastAsia="Times New Roman" w:hAnsi="Arial" w:cs="Arial"/>
                <w:b/>
                <w:bCs/>
                <w:color w:val="000000"/>
                <w:sz w:val="24"/>
                <w:szCs w:val="24"/>
              </w:rPr>
            </w:pPr>
            <w:r w:rsidRPr="005C4CAF">
              <w:rPr>
                <w:rFonts w:ascii="Arial" w:eastAsia="Times New Roman" w:hAnsi="Arial" w:cs="Arial"/>
                <w:b/>
                <w:bCs/>
                <w:color w:val="000000"/>
                <w:sz w:val="24"/>
                <w:szCs w:val="24"/>
              </w:rPr>
              <w:lastRenderedPageBreak/>
              <w:t>00002</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F41332" w:rsidRPr="005C4CAF" w:rsidRDefault="00F41332" w:rsidP="00F41332">
            <w:pPr>
              <w:spacing w:after="300" w:line="240" w:lineRule="auto"/>
              <w:rPr>
                <w:rFonts w:ascii="Arial" w:eastAsia="Times New Roman" w:hAnsi="Arial" w:cs="Arial"/>
                <w:b/>
                <w:bCs/>
                <w:color w:val="000000"/>
                <w:sz w:val="24"/>
                <w:szCs w:val="24"/>
              </w:rPr>
            </w:pPr>
            <w:proofErr w:type="spellStart"/>
            <w:r w:rsidRPr="005C4CAF">
              <w:rPr>
                <w:rFonts w:ascii="Arial" w:eastAsia="Times New Roman" w:hAnsi="Arial" w:cs="Arial"/>
                <w:b/>
                <w:bCs/>
                <w:i/>
                <w:iCs/>
                <w:color w:val="000000"/>
                <w:sz w:val="24"/>
                <w:szCs w:val="24"/>
                <w:highlight w:val="yellow"/>
              </w:rPr>
              <w:t>CustomerName</w:t>
            </w:r>
            <w:proofErr w:type="spellEnd"/>
            <w:r w:rsidRPr="005C4CAF">
              <w:rPr>
                <w:rFonts w:ascii="Arial" w:eastAsia="Times New Roman" w:hAnsi="Arial" w:cs="Arial"/>
                <w:b/>
                <w:bCs/>
                <w:color w:val="000000"/>
                <w:sz w:val="24"/>
                <w:szCs w:val="24"/>
              </w:rPr>
              <w:t>: {‘FN’:</w:t>
            </w:r>
            <w:r w:rsidRPr="005C4CAF">
              <w:rPr>
                <w:rFonts w:ascii="Arial" w:eastAsia="Times New Roman" w:hAnsi="Arial" w:cs="Arial"/>
                <w:b/>
                <w:bCs/>
                <w:color w:val="000000"/>
                <w:sz w:val="24"/>
                <w:szCs w:val="24"/>
              </w:rPr>
              <w:br/>
              <w:t>1383859183103:‘Jane’,</w:t>
            </w:r>
            <w:r w:rsidRPr="005C4CAF">
              <w:rPr>
                <w:rFonts w:ascii="Arial" w:eastAsia="Times New Roman" w:hAnsi="Arial" w:cs="Arial"/>
                <w:b/>
                <w:bCs/>
                <w:color w:val="000000"/>
                <w:sz w:val="24"/>
                <w:szCs w:val="24"/>
              </w:rPr>
              <w:br/>
              <w:t>‘LN’: 1383859183163:‘Doe’,</w:t>
            </w:r>
            <w:r w:rsidRPr="005C4CAF">
              <w:rPr>
                <w:rFonts w:ascii="Arial" w:eastAsia="Times New Roman" w:hAnsi="Arial" w:cs="Arial"/>
                <w:b/>
                <w:bCs/>
                <w:color w:val="000000"/>
                <w:sz w:val="24"/>
                <w:szCs w:val="24"/>
              </w:rPr>
              <w:br/>
            </w:r>
            <w:proofErr w:type="spellStart"/>
            <w:r w:rsidRPr="005C4CAF">
              <w:rPr>
                <w:rFonts w:ascii="Arial" w:eastAsia="Times New Roman" w:hAnsi="Arial" w:cs="Arial"/>
                <w:b/>
                <w:bCs/>
                <w:i/>
                <w:iCs/>
                <w:color w:val="000000"/>
                <w:sz w:val="24"/>
                <w:szCs w:val="24"/>
                <w:highlight w:val="yellow"/>
              </w:rPr>
              <w:t>ContactInfo</w:t>
            </w:r>
            <w:proofErr w:type="spellEnd"/>
            <w:r w:rsidRPr="005C4CAF">
              <w:rPr>
                <w:rFonts w:ascii="Arial" w:eastAsia="Times New Roman" w:hAnsi="Arial" w:cs="Arial"/>
                <w:b/>
                <w:bCs/>
                <w:color w:val="000000"/>
                <w:sz w:val="24"/>
                <w:szCs w:val="24"/>
              </w:rPr>
              <w:t>: {</w:t>
            </w:r>
            <w:r w:rsidRPr="005C4CAF">
              <w:rPr>
                <w:rFonts w:ascii="Arial" w:eastAsia="Times New Roman" w:hAnsi="Arial" w:cs="Arial"/>
                <w:b/>
                <w:bCs/>
                <w:color w:val="000000"/>
                <w:sz w:val="24"/>
                <w:szCs w:val="24"/>
              </w:rPr>
              <w:br/>
              <w:t xml:space="preserve">’SA’: 1383859185577:’7 </w:t>
            </w:r>
            <w:proofErr w:type="spellStart"/>
            <w:r w:rsidRPr="005C4CAF">
              <w:rPr>
                <w:rFonts w:ascii="Arial" w:eastAsia="Times New Roman" w:hAnsi="Arial" w:cs="Arial"/>
                <w:b/>
                <w:bCs/>
                <w:color w:val="000000"/>
                <w:sz w:val="24"/>
                <w:szCs w:val="24"/>
              </w:rPr>
              <w:t>HBase</w:t>
            </w:r>
            <w:proofErr w:type="spellEnd"/>
            <w:r w:rsidRPr="005C4CAF">
              <w:rPr>
                <w:rFonts w:ascii="Arial" w:eastAsia="Times New Roman" w:hAnsi="Arial" w:cs="Arial"/>
                <w:b/>
                <w:bCs/>
                <w:color w:val="000000"/>
                <w:sz w:val="24"/>
                <w:szCs w:val="24"/>
              </w:rPr>
              <w:t xml:space="preserve"> Ave, CA</w:t>
            </w:r>
            <w:r w:rsidRPr="005C4CAF">
              <w:rPr>
                <w:rFonts w:ascii="Arial" w:eastAsia="Times New Roman" w:hAnsi="Arial" w:cs="Arial"/>
                <w:b/>
                <w:bCs/>
                <w:color w:val="000000"/>
                <w:sz w:val="24"/>
                <w:szCs w:val="24"/>
              </w:rPr>
              <w:br/>
              <w:t>22222’}</w:t>
            </w:r>
          </w:p>
        </w:tc>
      </w:tr>
      <w:tr w:rsidR="00F41332" w:rsidRPr="005C4CAF" w:rsidTr="00F41332">
        <w:tc>
          <w:tcPr>
            <w:tcW w:w="0" w:type="auto"/>
            <w:tcBorders>
              <w:top w:val="single" w:sz="6" w:space="0" w:color="DDDDDD"/>
            </w:tcBorders>
            <w:shd w:val="clear" w:color="auto" w:fill="FFFFFF"/>
            <w:tcMar>
              <w:top w:w="120" w:type="dxa"/>
              <w:left w:w="120" w:type="dxa"/>
              <w:bottom w:w="120" w:type="dxa"/>
              <w:right w:w="120" w:type="dxa"/>
            </w:tcMar>
          </w:tcPr>
          <w:p w:rsidR="00F41332" w:rsidRPr="005C4CAF" w:rsidRDefault="00F41332" w:rsidP="00F41332">
            <w:pPr>
              <w:spacing w:after="300" w:line="240" w:lineRule="auto"/>
              <w:jc w:val="both"/>
              <w:rPr>
                <w:rFonts w:ascii="Arial" w:eastAsia="Times New Roman" w:hAnsi="Arial" w:cs="Arial"/>
                <w:b/>
                <w:bCs/>
                <w:color w:val="000000"/>
                <w:sz w:val="24"/>
                <w:szCs w:val="24"/>
              </w:rPr>
            </w:pPr>
          </w:p>
        </w:tc>
        <w:tc>
          <w:tcPr>
            <w:tcW w:w="0" w:type="auto"/>
            <w:tcBorders>
              <w:top w:val="single" w:sz="6" w:space="0" w:color="DDDDDD"/>
            </w:tcBorders>
            <w:shd w:val="clear" w:color="auto" w:fill="FFFFFF"/>
            <w:tcMar>
              <w:top w:w="120" w:type="dxa"/>
              <w:left w:w="120" w:type="dxa"/>
              <w:bottom w:w="120" w:type="dxa"/>
              <w:right w:w="120" w:type="dxa"/>
            </w:tcMar>
          </w:tcPr>
          <w:p w:rsidR="00F41332" w:rsidRPr="005C4CAF" w:rsidRDefault="00F41332" w:rsidP="00F41332">
            <w:pPr>
              <w:spacing w:after="300" w:line="240" w:lineRule="auto"/>
              <w:rPr>
                <w:rFonts w:ascii="Arial" w:eastAsia="Times New Roman" w:hAnsi="Arial" w:cs="Arial"/>
                <w:b/>
                <w:bCs/>
                <w:i/>
                <w:iCs/>
                <w:color w:val="000000"/>
                <w:sz w:val="24"/>
                <w:szCs w:val="24"/>
                <w:highlight w:val="yellow"/>
              </w:rPr>
            </w:pPr>
          </w:p>
        </w:tc>
      </w:tr>
    </w:tbl>
    <w:p w:rsidR="001130BC" w:rsidRPr="001130BC" w:rsidRDefault="001130BC" w:rsidP="002C65D2">
      <w:pPr>
        <w:jc w:val="both"/>
        <w:rPr>
          <w:b/>
          <w:bCs/>
        </w:rPr>
      </w:pPr>
    </w:p>
    <w:p w:rsidR="00D85438" w:rsidRDefault="00D85438" w:rsidP="00D85438"/>
    <w:p w:rsidR="002A2FED" w:rsidRDefault="002A2FED" w:rsidP="00D85438"/>
    <w:p w:rsidR="002A2FED" w:rsidRDefault="002A2FED" w:rsidP="00D85438"/>
    <w:p w:rsidR="002A2FED" w:rsidRDefault="002A2FED" w:rsidP="00D85438"/>
    <w:p w:rsidR="002A2FED" w:rsidRDefault="002A2FED" w:rsidP="00D85438"/>
    <w:p w:rsidR="002A2FED" w:rsidRDefault="002A2FED" w:rsidP="00D85438"/>
    <w:p w:rsidR="002A2FED" w:rsidRDefault="002A2FED" w:rsidP="00D85438"/>
    <w:p w:rsidR="002A2FED" w:rsidRDefault="002A2FED" w:rsidP="00D85438"/>
    <w:p w:rsidR="002A2FED" w:rsidRDefault="002A2FED" w:rsidP="00B3553B">
      <w:pPr>
        <w:pStyle w:val="Heading1"/>
        <w:numPr>
          <w:ilvl w:val="0"/>
          <w:numId w:val="19"/>
        </w:numPr>
      </w:pPr>
      <w:bookmarkStart w:id="5" w:name="_Toc499572420"/>
      <w:r w:rsidRPr="002A2FED">
        <w:t xml:space="preserve">How many maximum number of columns can be added to </w:t>
      </w:r>
      <w:proofErr w:type="spellStart"/>
      <w:r w:rsidRPr="002A2FED">
        <w:t>HBase</w:t>
      </w:r>
      <w:proofErr w:type="spellEnd"/>
      <w:r w:rsidRPr="002A2FED">
        <w:t xml:space="preserve"> table?</w:t>
      </w:r>
      <w:bookmarkEnd w:id="5"/>
    </w:p>
    <w:p w:rsidR="002A2FED" w:rsidRDefault="002A2FED" w:rsidP="00C3224B">
      <w:pPr>
        <w:jc w:val="both"/>
      </w:pPr>
      <w:r w:rsidRPr="002A2FED">
        <w:t xml:space="preserve">There is no hard limit to number of columns in </w:t>
      </w:r>
      <w:proofErr w:type="spellStart"/>
      <w:r w:rsidRPr="002A2FED">
        <w:t>HBase</w:t>
      </w:r>
      <w:proofErr w:type="spellEnd"/>
      <w:r w:rsidRPr="002A2FED">
        <w:t>, we can have more than 1 million columns but usually three column families are recommended (not more than three).</w:t>
      </w:r>
    </w:p>
    <w:p w:rsidR="002A2FED" w:rsidRDefault="002A2FED" w:rsidP="00B3553B">
      <w:pPr>
        <w:pStyle w:val="Heading1"/>
        <w:numPr>
          <w:ilvl w:val="0"/>
          <w:numId w:val="19"/>
        </w:numPr>
      </w:pPr>
      <w:bookmarkStart w:id="6" w:name="_Toc499572421"/>
      <w:r w:rsidRPr="002A2FED">
        <w:t xml:space="preserve">Why columns are not defined at the time of table creation in </w:t>
      </w:r>
      <w:proofErr w:type="spellStart"/>
      <w:r w:rsidRPr="002A2FED">
        <w:t>HBase</w:t>
      </w:r>
      <w:proofErr w:type="spellEnd"/>
      <w:r w:rsidRPr="002A2FED">
        <w:t>?</w:t>
      </w:r>
      <w:bookmarkEnd w:id="6"/>
    </w:p>
    <w:p w:rsidR="002A2FED" w:rsidRDefault="002A2FED" w:rsidP="00C3224B">
      <w:pPr>
        <w:jc w:val="both"/>
      </w:pPr>
      <w:r>
        <w:t xml:space="preserve">An </w:t>
      </w:r>
      <w:proofErr w:type="spellStart"/>
      <w:r>
        <w:t>HBase</w:t>
      </w:r>
      <w:proofErr w:type="spellEnd"/>
      <w:r>
        <w:t xml:space="preserve"> table is made of column families which are the logical and physical grouping of columns. The columns in one family are stored separately from the columns in another family. </w:t>
      </w:r>
    </w:p>
    <w:p w:rsidR="00F41332" w:rsidRDefault="002A2FED" w:rsidP="00A44193">
      <w:pPr>
        <w:jc w:val="both"/>
      </w:pPr>
      <w:r>
        <w:t>A single column family contains one or more columns, Column families must be defined at table creation time but columns can be added dynamically after table creation (if an insert statement states a column that does not exist for a column family it will create it).</w:t>
      </w:r>
    </w:p>
    <w:p w:rsidR="002A2FED" w:rsidRDefault="002A2FED" w:rsidP="00B3553B">
      <w:pPr>
        <w:pStyle w:val="Heading1"/>
        <w:numPr>
          <w:ilvl w:val="0"/>
          <w:numId w:val="19"/>
        </w:numPr>
      </w:pPr>
      <w:bookmarkStart w:id="7" w:name="_Toc499572422"/>
      <w:r w:rsidRPr="002A2FED">
        <w:t xml:space="preserve">How does data get managed in </w:t>
      </w:r>
      <w:proofErr w:type="spellStart"/>
      <w:r w:rsidRPr="002A2FED">
        <w:t>HBase</w:t>
      </w:r>
      <w:proofErr w:type="spellEnd"/>
      <w:r w:rsidRPr="002A2FED">
        <w:t>?</w:t>
      </w:r>
      <w:bookmarkEnd w:id="7"/>
    </w:p>
    <w:p w:rsidR="002A2FED" w:rsidRDefault="002A2FED" w:rsidP="00C3224B">
      <w:pPr>
        <w:jc w:val="both"/>
      </w:pPr>
      <w:r>
        <w:t xml:space="preserve">The data in the HBASE is managed in such a way that, </w:t>
      </w:r>
    </w:p>
    <w:p w:rsidR="002A2FED" w:rsidRDefault="002A2FED" w:rsidP="00C3224B">
      <w:pPr>
        <w:jc w:val="both"/>
      </w:pPr>
      <w:r>
        <w:t>•WAL: Write Ahead Log is a file on the distributed file system. The WAL is used to store new data that hasn't yet been persisted to permanent storage; it is used for recovery in the case of failure.</w:t>
      </w:r>
    </w:p>
    <w:p w:rsidR="002A2FED" w:rsidRDefault="002A2FED" w:rsidP="00C3224B">
      <w:pPr>
        <w:jc w:val="both"/>
      </w:pPr>
      <w:r>
        <w:t>•</w:t>
      </w:r>
      <w:proofErr w:type="spellStart"/>
      <w:r>
        <w:t>BlockCache</w:t>
      </w:r>
      <w:proofErr w:type="spellEnd"/>
      <w:r>
        <w:t>: is the read cache. It stores frequently read data in memory. Least Recently Used data is evicted when full.</w:t>
      </w:r>
    </w:p>
    <w:p w:rsidR="002A2FED" w:rsidRDefault="002A2FED" w:rsidP="00C3224B">
      <w:pPr>
        <w:jc w:val="both"/>
      </w:pPr>
      <w:r>
        <w:t>•</w:t>
      </w:r>
      <w:proofErr w:type="spellStart"/>
      <w:r>
        <w:t>MemStore</w:t>
      </w:r>
      <w:proofErr w:type="spellEnd"/>
      <w:r>
        <w:t xml:space="preserve">: is the write cache. It stores new data which has not yet been written to disk. It is sorted before writing to disk. There is one </w:t>
      </w:r>
      <w:proofErr w:type="spellStart"/>
      <w:r>
        <w:t>MemStore</w:t>
      </w:r>
      <w:proofErr w:type="spellEnd"/>
      <w:r>
        <w:t xml:space="preserve"> per column family per region.</w:t>
      </w:r>
    </w:p>
    <w:p w:rsidR="002A2FED" w:rsidRDefault="002A2FED" w:rsidP="00C3224B">
      <w:pPr>
        <w:jc w:val="both"/>
      </w:pPr>
      <w:r>
        <w:t>•</w:t>
      </w:r>
      <w:proofErr w:type="spellStart"/>
      <w:r>
        <w:t>Hfiles</w:t>
      </w:r>
      <w:proofErr w:type="spellEnd"/>
      <w:r>
        <w:t xml:space="preserve"> store the rows as sorted </w:t>
      </w:r>
      <w:proofErr w:type="spellStart"/>
      <w:r>
        <w:t>KeyValues</w:t>
      </w:r>
      <w:proofErr w:type="spellEnd"/>
      <w:r>
        <w:t xml:space="preserve"> on disk.</w:t>
      </w:r>
    </w:p>
    <w:p w:rsidR="002A2FED" w:rsidRDefault="002A2FED" w:rsidP="00C3224B">
      <w:pPr>
        <w:jc w:val="both"/>
      </w:pPr>
      <w:r>
        <w:t>All the above are sub components of Region server which manages the data in the HBASE.</w:t>
      </w:r>
    </w:p>
    <w:p w:rsidR="002A2FED" w:rsidRDefault="002A2FED" w:rsidP="00B3553B">
      <w:pPr>
        <w:pStyle w:val="Heading1"/>
        <w:numPr>
          <w:ilvl w:val="0"/>
          <w:numId w:val="19"/>
        </w:numPr>
      </w:pPr>
      <w:bookmarkStart w:id="8" w:name="_Toc499572423"/>
      <w:r w:rsidRPr="002A2FED">
        <w:lastRenderedPageBreak/>
        <w:t>What happens internally when new data gets inserted into HBASE table?</w:t>
      </w:r>
      <w:bookmarkEnd w:id="8"/>
    </w:p>
    <w:p w:rsidR="002A2FED" w:rsidRDefault="002A2FED" w:rsidP="00C3224B">
      <w:pPr>
        <w:jc w:val="both"/>
      </w:pPr>
      <w:r>
        <w:t xml:space="preserve">This is what happens the first time a client reads or writes to </w:t>
      </w:r>
      <w:proofErr w:type="spellStart"/>
      <w:r>
        <w:t>HBase</w:t>
      </w:r>
      <w:proofErr w:type="spellEnd"/>
      <w:r>
        <w:t>,</w:t>
      </w:r>
    </w:p>
    <w:p w:rsidR="002A2FED" w:rsidRDefault="002A2FED" w:rsidP="00C3224B">
      <w:pPr>
        <w:jc w:val="both"/>
      </w:pPr>
      <w:r>
        <w:t xml:space="preserve">•The client gets the Region server that hosts the META table from </w:t>
      </w:r>
      <w:proofErr w:type="spellStart"/>
      <w:r>
        <w:t>ZooKeeper</w:t>
      </w:r>
      <w:proofErr w:type="spellEnd"/>
      <w:r>
        <w:t>.</w:t>
      </w:r>
    </w:p>
    <w:p w:rsidR="002A2FED" w:rsidRDefault="002A2FED" w:rsidP="00C3224B">
      <w:pPr>
        <w:jc w:val="both"/>
      </w:pPr>
      <w:r>
        <w:t>•The client will query the .META. Server to get the region server corresponding to the row key it wants to access. The client caches this information along with the META table location.</w:t>
      </w:r>
    </w:p>
    <w:p w:rsidR="002A2FED" w:rsidRDefault="002A2FED" w:rsidP="00C3224B">
      <w:pPr>
        <w:jc w:val="both"/>
      </w:pPr>
      <w:r>
        <w:t>•It will get the Row from the corresponding Region Server.</w:t>
      </w:r>
    </w:p>
    <w:p w:rsidR="002A2FED" w:rsidRPr="002A2FED" w:rsidRDefault="002A2FED" w:rsidP="00C3224B">
      <w:pPr>
        <w:jc w:val="both"/>
      </w:pPr>
      <w:r>
        <w:t>For future reads, the client uses the cache to retrieve the META location and previously read row keys. Over time, it does not need to query the META table, unless there is a miss because a region has moved; then it will re-query and update the cache.</w:t>
      </w:r>
    </w:p>
    <w:sectPr w:rsidR="002A2FED" w:rsidRPr="002A2FED">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5CD" w:rsidRDefault="00EA75CD" w:rsidP="00C260FC">
      <w:pPr>
        <w:spacing w:after="0" w:line="240" w:lineRule="auto"/>
      </w:pPr>
      <w:r>
        <w:separator/>
      </w:r>
    </w:p>
  </w:endnote>
  <w:endnote w:type="continuationSeparator" w:id="0">
    <w:p w:rsidR="00EA75CD" w:rsidRDefault="00EA75CD" w:rsidP="00C2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8835687"/>
      <w:docPartObj>
        <w:docPartGallery w:val="Page Numbers (Bottom of Page)"/>
        <w:docPartUnique/>
      </w:docPartObj>
    </w:sdtPr>
    <w:sdtEndPr>
      <w:rPr>
        <w:noProof/>
      </w:rPr>
    </w:sdtEndPr>
    <w:sdtContent>
      <w:p w:rsidR="002D4783" w:rsidRDefault="002D4783">
        <w:pPr>
          <w:pStyle w:val="Footer"/>
          <w:jc w:val="right"/>
        </w:pPr>
        <w:r>
          <w:fldChar w:fldCharType="begin"/>
        </w:r>
        <w:r>
          <w:instrText xml:space="preserve"> PAGE   \* MERGEFORMAT </w:instrText>
        </w:r>
        <w:r>
          <w:fldChar w:fldCharType="separate"/>
        </w:r>
        <w:r w:rsidR="005C25F1">
          <w:rPr>
            <w:noProof/>
          </w:rPr>
          <w:t>1</w:t>
        </w:r>
        <w:r>
          <w:rPr>
            <w:noProof/>
          </w:rPr>
          <w:fldChar w:fldCharType="end"/>
        </w:r>
      </w:p>
    </w:sdtContent>
  </w:sdt>
  <w:p w:rsidR="002D4783" w:rsidRDefault="002D4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5CD" w:rsidRDefault="00EA75CD" w:rsidP="00C260FC">
      <w:pPr>
        <w:spacing w:after="0" w:line="240" w:lineRule="auto"/>
      </w:pPr>
      <w:r>
        <w:separator/>
      </w:r>
    </w:p>
  </w:footnote>
  <w:footnote w:type="continuationSeparator" w:id="0">
    <w:p w:rsidR="00EA75CD" w:rsidRDefault="00EA75CD" w:rsidP="00C26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0FC" w:rsidRPr="00C260FC" w:rsidRDefault="007A30B1" w:rsidP="00C260FC">
    <w:pPr>
      <w:pStyle w:val="Head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en-IN" w:eastAsia="en-IN" w:bidi="ar-SA"/>
      </w:rPr>
      <w:drawing>
        <wp:inline distT="0" distB="0" distL="0" distR="0" wp14:anchorId="365773E4" wp14:editId="5DC42738">
          <wp:extent cx="50482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4825" cy="447675"/>
                  </a:xfrm>
                  <a:prstGeom prst="rect">
                    <a:avLst/>
                  </a:prstGeom>
                </pic:spPr>
              </pic:pic>
            </a:graphicData>
          </a:graphic>
        </wp:inline>
      </w:drawing>
    </w:r>
    <w:r w:rsidR="00F041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BIG DATA DEVELOPER</w:t>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ACADGILD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B90"/>
    <w:multiLevelType w:val="hybridMultilevel"/>
    <w:tmpl w:val="F3BE7E2A"/>
    <w:lvl w:ilvl="0" w:tplc="B87049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3470E"/>
    <w:multiLevelType w:val="hybridMultilevel"/>
    <w:tmpl w:val="301ACD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D7C4E4F"/>
    <w:multiLevelType w:val="hybridMultilevel"/>
    <w:tmpl w:val="D8EC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7807D0"/>
    <w:multiLevelType w:val="hybridMultilevel"/>
    <w:tmpl w:val="182E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DD2A5C"/>
    <w:multiLevelType w:val="hybridMultilevel"/>
    <w:tmpl w:val="AF5E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3F1311"/>
    <w:multiLevelType w:val="hybridMultilevel"/>
    <w:tmpl w:val="EFCA9F54"/>
    <w:lvl w:ilvl="0" w:tplc="60B6A4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C75BD9"/>
    <w:multiLevelType w:val="hybridMultilevel"/>
    <w:tmpl w:val="B510C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579B6"/>
    <w:multiLevelType w:val="hybridMultilevel"/>
    <w:tmpl w:val="5992C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8E7CF0"/>
    <w:multiLevelType w:val="hybridMultilevel"/>
    <w:tmpl w:val="443AC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260B84"/>
    <w:multiLevelType w:val="hybridMultilevel"/>
    <w:tmpl w:val="F982A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6128A0"/>
    <w:multiLevelType w:val="hybridMultilevel"/>
    <w:tmpl w:val="7012C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8F298A"/>
    <w:multiLevelType w:val="hybridMultilevel"/>
    <w:tmpl w:val="22CA0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1B29B8"/>
    <w:multiLevelType w:val="hybridMultilevel"/>
    <w:tmpl w:val="FDC4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2D3144"/>
    <w:multiLevelType w:val="hybridMultilevel"/>
    <w:tmpl w:val="5F16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7F6378"/>
    <w:multiLevelType w:val="hybridMultilevel"/>
    <w:tmpl w:val="D9F2B816"/>
    <w:lvl w:ilvl="0" w:tplc="50C627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702112"/>
    <w:multiLevelType w:val="hybridMultilevel"/>
    <w:tmpl w:val="C276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64694B"/>
    <w:multiLevelType w:val="hybridMultilevel"/>
    <w:tmpl w:val="B7F6E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076FAE"/>
    <w:multiLevelType w:val="hybridMultilevel"/>
    <w:tmpl w:val="0304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EF330A"/>
    <w:multiLevelType w:val="hybridMultilevel"/>
    <w:tmpl w:val="6398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0D0E32"/>
    <w:multiLevelType w:val="hybridMultilevel"/>
    <w:tmpl w:val="FAC4B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1"/>
  </w:num>
  <w:num w:numId="4">
    <w:abstractNumId w:val="16"/>
  </w:num>
  <w:num w:numId="5">
    <w:abstractNumId w:val="15"/>
  </w:num>
  <w:num w:numId="6">
    <w:abstractNumId w:val="2"/>
  </w:num>
  <w:num w:numId="7">
    <w:abstractNumId w:val="5"/>
  </w:num>
  <w:num w:numId="8">
    <w:abstractNumId w:val="14"/>
  </w:num>
  <w:num w:numId="9">
    <w:abstractNumId w:val="13"/>
  </w:num>
  <w:num w:numId="10">
    <w:abstractNumId w:val="12"/>
  </w:num>
  <w:num w:numId="11">
    <w:abstractNumId w:val="0"/>
  </w:num>
  <w:num w:numId="12">
    <w:abstractNumId w:val="11"/>
  </w:num>
  <w:num w:numId="13">
    <w:abstractNumId w:val="7"/>
  </w:num>
  <w:num w:numId="14">
    <w:abstractNumId w:val="8"/>
  </w:num>
  <w:num w:numId="15">
    <w:abstractNumId w:val="4"/>
  </w:num>
  <w:num w:numId="16">
    <w:abstractNumId w:val="9"/>
  </w:num>
  <w:num w:numId="17">
    <w:abstractNumId w:val="6"/>
  </w:num>
  <w:num w:numId="18">
    <w:abstractNumId w:val="19"/>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0FC"/>
    <w:rsid w:val="00011424"/>
    <w:rsid w:val="00012662"/>
    <w:rsid w:val="00061FC3"/>
    <w:rsid w:val="00067D06"/>
    <w:rsid w:val="00071599"/>
    <w:rsid w:val="000743C6"/>
    <w:rsid w:val="00090E10"/>
    <w:rsid w:val="0009543E"/>
    <w:rsid w:val="00097BEB"/>
    <w:rsid w:val="000B16BB"/>
    <w:rsid w:val="000C4F85"/>
    <w:rsid w:val="000C54B0"/>
    <w:rsid w:val="000D19A6"/>
    <w:rsid w:val="000D52DA"/>
    <w:rsid w:val="000D6C99"/>
    <w:rsid w:val="000E2AB2"/>
    <w:rsid w:val="000E5D8E"/>
    <w:rsid w:val="000F16C6"/>
    <w:rsid w:val="00106D72"/>
    <w:rsid w:val="001130BC"/>
    <w:rsid w:val="001225E7"/>
    <w:rsid w:val="00141250"/>
    <w:rsid w:val="00141BA4"/>
    <w:rsid w:val="00145D21"/>
    <w:rsid w:val="00153255"/>
    <w:rsid w:val="001604A7"/>
    <w:rsid w:val="00181FAF"/>
    <w:rsid w:val="00182D64"/>
    <w:rsid w:val="001A5435"/>
    <w:rsid w:val="001C12A4"/>
    <w:rsid w:val="001C6FB1"/>
    <w:rsid w:val="001D0082"/>
    <w:rsid w:val="001D2C67"/>
    <w:rsid w:val="001F39D5"/>
    <w:rsid w:val="001F4407"/>
    <w:rsid w:val="00236642"/>
    <w:rsid w:val="0025290D"/>
    <w:rsid w:val="00267A42"/>
    <w:rsid w:val="00270BF2"/>
    <w:rsid w:val="00273CC6"/>
    <w:rsid w:val="00274939"/>
    <w:rsid w:val="00297624"/>
    <w:rsid w:val="002A2FED"/>
    <w:rsid w:val="002A58F8"/>
    <w:rsid w:val="002C337E"/>
    <w:rsid w:val="002C65D2"/>
    <w:rsid w:val="002D12E2"/>
    <w:rsid w:val="002D4783"/>
    <w:rsid w:val="002E7DA0"/>
    <w:rsid w:val="002F2061"/>
    <w:rsid w:val="002F3173"/>
    <w:rsid w:val="00307991"/>
    <w:rsid w:val="00311094"/>
    <w:rsid w:val="00326DA9"/>
    <w:rsid w:val="003352F4"/>
    <w:rsid w:val="003762D3"/>
    <w:rsid w:val="00377F31"/>
    <w:rsid w:val="00380D17"/>
    <w:rsid w:val="0039028B"/>
    <w:rsid w:val="00391FAF"/>
    <w:rsid w:val="003A5054"/>
    <w:rsid w:val="003B31B4"/>
    <w:rsid w:val="003C23C5"/>
    <w:rsid w:val="003D140D"/>
    <w:rsid w:val="003D49BC"/>
    <w:rsid w:val="003D6035"/>
    <w:rsid w:val="003E0A3A"/>
    <w:rsid w:val="003E59B1"/>
    <w:rsid w:val="00414979"/>
    <w:rsid w:val="00425EAB"/>
    <w:rsid w:val="00435CE5"/>
    <w:rsid w:val="00453EA8"/>
    <w:rsid w:val="00457222"/>
    <w:rsid w:val="0047580C"/>
    <w:rsid w:val="00475BA0"/>
    <w:rsid w:val="0048073E"/>
    <w:rsid w:val="00480AD1"/>
    <w:rsid w:val="00492C09"/>
    <w:rsid w:val="004C7574"/>
    <w:rsid w:val="004D33B7"/>
    <w:rsid w:val="004D4762"/>
    <w:rsid w:val="004E0605"/>
    <w:rsid w:val="00503BAD"/>
    <w:rsid w:val="00503EA3"/>
    <w:rsid w:val="0050685A"/>
    <w:rsid w:val="005332CF"/>
    <w:rsid w:val="005557B0"/>
    <w:rsid w:val="00571969"/>
    <w:rsid w:val="0057207F"/>
    <w:rsid w:val="005810CC"/>
    <w:rsid w:val="00594B28"/>
    <w:rsid w:val="005A3D5D"/>
    <w:rsid w:val="005A64D7"/>
    <w:rsid w:val="005C12AA"/>
    <w:rsid w:val="005C25F1"/>
    <w:rsid w:val="005C2D83"/>
    <w:rsid w:val="005C62EE"/>
    <w:rsid w:val="00612F07"/>
    <w:rsid w:val="00636874"/>
    <w:rsid w:val="00655F1D"/>
    <w:rsid w:val="00662BBA"/>
    <w:rsid w:val="00694621"/>
    <w:rsid w:val="006A2D81"/>
    <w:rsid w:val="006A3475"/>
    <w:rsid w:val="006B6548"/>
    <w:rsid w:val="006C33B6"/>
    <w:rsid w:val="006D5A87"/>
    <w:rsid w:val="00720F71"/>
    <w:rsid w:val="00724A58"/>
    <w:rsid w:val="00750DD0"/>
    <w:rsid w:val="00755615"/>
    <w:rsid w:val="00764ED6"/>
    <w:rsid w:val="00783F17"/>
    <w:rsid w:val="007A30B1"/>
    <w:rsid w:val="007A69ED"/>
    <w:rsid w:val="007E2DA3"/>
    <w:rsid w:val="007F079F"/>
    <w:rsid w:val="00815D2B"/>
    <w:rsid w:val="00830D1A"/>
    <w:rsid w:val="008337B2"/>
    <w:rsid w:val="00836D0E"/>
    <w:rsid w:val="00837B5D"/>
    <w:rsid w:val="00854836"/>
    <w:rsid w:val="00856240"/>
    <w:rsid w:val="008625B6"/>
    <w:rsid w:val="00885CA5"/>
    <w:rsid w:val="00891AB0"/>
    <w:rsid w:val="00891CDA"/>
    <w:rsid w:val="008973DD"/>
    <w:rsid w:val="008A610F"/>
    <w:rsid w:val="008B5B42"/>
    <w:rsid w:val="008B67C4"/>
    <w:rsid w:val="008C66BE"/>
    <w:rsid w:val="008E0614"/>
    <w:rsid w:val="008E38E4"/>
    <w:rsid w:val="0091474C"/>
    <w:rsid w:val="009511ED"/>
    <w:rsid w:val="00972478"/>
    <w:rsid w:val="00977CFD"/>
    <w:rsid w:val="00981D09"/>
    <w:rsid w:val="009C4055"/>
    <w:rsid w:val="009C662A"/>
    <w:rsid w:val="009C7341"/>
    <w:rsid w:val="009E026C"/>
    <w:rsid w:val="009E6E34"/>
    <w:rsid w:val="00A20E03"/>
    <w:rsid w:val="00A334A2"/>
    <w:rsid w:val="00A44193"/>
    <w:rsid w:val="00A77080"/>
    <w:rsid w:val="00A80B9B"/>
    <w:rsid w:val="00A961A4"/>
    <w:rsid w:val="00AA0F4E"/>
    <w:rsid w:val="00AA3AEC"/>
    <w:rsid w:val="00AA58AA"/>
    <w:rsid w:val="00AB2276"/>
    <w:rsid w:val="00AD1C44"/>
    <w:rsid w:val="00AE4701"/>
    <w:rsid w:val="00AF0F71"/>
    <w:rsid w:val="00B01F2D"/>
    <w:rsid w:val="00B0430A"/>
    <w:rsid w:val="00B107B9"/>
    <w:rsid w:val="00B14CB8"/>
    <w:rsid w:val="00B15D7E"/>
    <w:rsid w:val="00B20E40"/>
    <w:rsid w:val="00B3553B"/>
    <w:rsid w:val="00B37981"/>
    <w:rsid w:val="00B41CF7"/>
    <w:rsid w:val="00B44876"/>
    <w:rsid w:val="00B46DBF"/>
    <w:rsid w:val="00B46F8E"/>
    <w:rsid w:val="00B4703C"/>
    <w:rsid w:val="00B70278"/>
    <w:rsid w:val="00B86E95"/>
    <w:rsid w:val="00B913D5"/>
    <w:rsid w:val="00BA57DC"/>
    <w:rsid w:val="00BB26C9"/>
    <w:rsid w:val="00BB7B6B"/>
    <w:rsid w:val="00BC1F5F"/>
    <w:rsid w:val="00BC4BC8"/>
    <w:rsid w:val="00BC7F1C"/>
    <w:rsid w:val="00BD435F"/>
    <w:rsid w:val="00BD51FF"/>
    <w:rsid w:val="00BE358E"/>
    <w:rsid w:val="00BE52B7"/>
    <w:rsid w:val="00BF38F9"/>
    <w:rsid w:val="00C03C50"/>
    <w:rsid w:val="00C14D0A"/>
    <w:rsid w:val="00C24051"/>
    <w:rsid w:val="00C260FC"/>
    <w:rsid w:val="00C30EC0"/>
    <w:rsid w:val="00C3224B"/>
    <w:rsid w:val="00C3683A"/>
    <w:rsid w:val="00C46C31"/>
    <w:rsid w:val="00CC5A98"/>
    <w:rsid w:val="00CD6EC8"/>
    <w:rsid w:val="00CD7C56"/>
    <w:rsid w:val="00CE26C3"/>
    <w:rsid w:val="00CF1DE7"/>
    <w:rsid w:val="00CF2431"/>
    <w:rsid w:val="00CF693F"/>
    <w:rsid w:val="00D07369"/>
    <w:rsid w:val="00D15D9E"/>
    <w:rsid w:val="00D170F9"/>
    <w:rsid w:val="00D27505"/>
    <w:rsid w:val="00D3174B"/>
    <w:rsid w:val="00D41117"/>
    <w:rsid w:val="00D604AF"/>
    <w:rsid w:val="00D6292A"/>
    <w:rsid w:val="00D71EF6"/>
    <w:rsid w:val="00D85438"/>
    <w:rsid w:val="00DC09CD"/>
    <w:rsid w:val="00DC173C"/>
    <w:rsid w:val="00DC5771"/>
    <w:rsid w:val="00DD11B9"/>
    <w:rsid w:val="00DD69A3"/>
    <w:rsid w:val="00DD732A"/>
    <w:rsid w:val="00DE2FF3"/>
    <w:rsid w:val="00DE6A6F"/>
    <w:rsid w:val="00DF3742"/>
    <w:rsid w:val="00DF7F93"/>
    <w:rsid w:val="00E10705"/>
    <w:rsid w:val="00E1710C"/>
    <w:rsid w:val="00E276CE"/>
    <w:rsid w:val="00E31BC8"/>
    <w:rsid w:val="00E32235"/>
    <w:rsid w:val="00E33AE0"/>
    <w:rsid w:val="00E4358B"/>
    <w:rsid w:val="00E65947"/>
    <w:rsid w:val="00E87169"/>
    <w:rsid w:val="00E90A2C"/>
    <w:rsid w:val="00E978D9"/>
    <w:rsid w:val="00EA75CD"/>
    <w:rsid w:val="00EB4CBF"/>
    <w:rsid w:val="00EC609D"/>
    <w:rsid w:val="00EE5F36"/>
    <w:rsid w:val="00EE696A"/>
    <w:rsid w:val="00EF31C0"/>
    <w:rsid w:val="00F03A9E"/>
    <w:rsid w:val="00F04140"/>
    <w:rsid w:val="00F049EC"/>
    <w:rsid w:val="00F059BA"/>
    <w:rsid w:val="00F41332"/>
    <w:rsid w:val="00F55331"/>
    <w:rsid w:val="00F743FF"/>
    <w:rsid w:val="00F77909"/>
    <w:rsid w:val="00FC5B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53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 w:type="character" w:customStyle="1" w:styleId="Heading4Char">
    <w:name w:val="Heading 4 Char"/>
    <w:basedOn w:val="DefaultParagraphFont"/>
    <w:link w:val="Heading4"/>
    <w:uiPriority w:val="9"/>
    <w:rsid w:val="00F55331"/>
    <w:rPr>
      <w:rFonts w:asciiTheme="majorHAnsi" w:eastAsiaTheme="majorEastAsia" w:hAnsiTheme="majorHAnsi" w:cstheme="majorBidi"/>
      <w:i/>
      <w:iCs/>
      <w:color w:val="2E74B5" w:themeColor="accent1" w:themeShade="BF"/>
    </w:rPr>
  </w:style>
  <w:style w:type="paragraph" w:styleId="NoSpacing">
    <w:name w:val="No Spacing"/>
    <w:uiPriority w:val="1"/>
    <w:qFormat/>
    <w:rsid w:val="007F079F"/>
    <w:pPr>
      <w:spacing w:after="0" w:line="240" w:lineRule="auto"/>
    </w:pPr>
  </w:style>
  <w:style w:type="paragraph" w:styleId="BalloonText">
    <w:name w:val="Balloon Text"/>
    <w:basedOn w:val="Normal"/>
    <w:link w:val="BalloonTextChar"/>
    <w:uiPriority w:val="99"/>
    <w:semiHidden/>
    <w:unhideWhenUsed/>
    <w:rsid w:val="005C2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5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53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 w:type="character" w:customStyle="1" w:styleId="Heading4Char">
    <w:name w:val="Heading 4 Char"/>
    <w:basedOn w:val="DefaultParagraphFont"/>
    <w:link w:val="Heading4"/>
    <w:uiPriority w:val="9"/>
    <w:rsid w:val="00F55331"/>
    <w:rPr>
      <w:rFonts w:asciiTheme="majorHAnsi" w:eastAsiaTheme="majorEastAsia" w:hAnsiTheme="majorHAnsi" w:cstheme="majorBidi"/>
      <w:i/>
      <w:iCs/>
      <w:color w:val="2E74B5" w:themeColor="accent1" w:themeShade="BF"/>
    </w:rPr>
  </w:style>
  <w:style w:type="paragraph" w:styleId="NoSpacing">
    <w:name w:val="No Spacing"/>
    <w:uiPriority w:val="1"/>
    <w:qFormat/>
    <w:rsid w:val="007F079F"/>
    <w:pPr>
      <w:spacing w:after="0" w:line="240" w:lineRule="auto"/>
    </w:pPr>
  </w:style>
  <w:style w:type="paragraph" w:styleId="BalloonText">
    <w:name w:val="Balloon Text"/>
    <w:basedOn w:val="Normal"/>
    <w:link w:val="BalloonTextChar"/>
    <w:uiPriority w:val="99"/>
    <w:semiHidden/>
    <w:unhideWhenUsed/>
    <w:rsid w:val="005C2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5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30105">
      <w:bodyDiv w:val="1"/>
      <w:marLeft w:val="0"/>
      <w:marRight w:val="0"/>
      <w:marTop w:val="0"/>
      <w:marBottom w:val="0"/>
      <w:divBdr>
        <w:top w:val="none" w:sz="0" w:space="0" w:color="auto"/>
        <w:left w:val="none" w:sz="0" w:space="0" w:color="auto"/>
        <w:bottom w:val="none" w:sz="0" w:space="0" w:color="auto"/>
        <w:right w:val="none" w:sz="0" w:space="0" w:color="auto"/>
      </w:divBdr>
    </w:div>
    <w:div w:id="165636918">
      <w:bodyDiv w:val="1"/>
      <w:marLeft w:val="0"/>
      <w:marRight w:val="0"/>
      <w:marTop w:val="0"/>
      <w:marBottom w:val="0"/>
      <w:divBdr>
        <w:top w:val="none" w:sz="0" w:space="0" w:color="auto"/>
        <w:left w:val="none" w:sz="0" w:space="0" w:color="auto"/>
        <w:bottom w:val="none" w:sz="0" w:space="0" w:color="auto"/>
        <w:right w:val="none" w:sz="0" w:space="0" w:color="auto"/>
      </w:divBdr>
    </w:div>
    <w:div w:id="181017736">
      <w:bodyDiv w:val="1"/>
      <w:marLeft w:val="0"/>
      <w:marRight w:val="0"/>
      <w:marTop w:val="0"/>
      <w:marBottom w:val="0"/>
      <w:divBdr>
        <w:top w:val="none" w:sz="0" w:space="0" w:color="auto"/>
        <w:left w:val="none" w:sz="0" w:space="0" w:color="auto"/>
        <w:bottom w:val="none" w:sz="0" w:space="0" w:color="auto"/>
        <w:right w:val="none" w:sz="0" w:space="0" w:color="auto"/>
      </w:divBdr>
      <w:divsChild>
        <w:div w:id="820971801">
          <w:marLeft w:val="0"/>
          <w:marRight w:val="0"/>
          <w:marTop w:val="165"/>
          <w:marBottom w:val="0"/>
          <w:divBdr>
            <w:top w:val="none" w:sz="0" w:space="0" w:color="auto"/>
            <w:left w:val="none" w:sz="0" w:space="0" w:color="auto"/>
            <w:bottom w:val="none" w:sz="0" w:space="0" w:color="auto"/>
            <w:right w:val="none" w:sz="0" w:space="0" w:color="auto"/>
          </w:divBdr>
        </w:div>
      </w:divsChild>
    </w:div>
    <w:div w:id="508953739">
      <w:bodyDiv w:val="1"/>
      <w:marLeft w:val="0"/>
      <w:marRight w:val="0"/>
      <w:marTop w:val="0"/>
      <w:marBottom w:val="0"/>
      <w:divBdr>
        <w:top w:val="none" w:sz="0" w:space="0" w:color="auto"/>
        <w:left w:val="none" w:sz="0" w:space="0" w:color="auto"/>
        <w:bottom w:val="none" w:sz="0" w:space="0" w:color="auto"/>
        <w:right w:val="none" w:sz="0" w:space="0" w:color="auto"/>
      </w:divBdr>
    </w:div>
    <w:div w:id="534973658">
      <w:bodyDiv w:val="1"/>
      <w:marLeft w:val="0"/>
      <w:marRight w:val="0"/>
      <w:marTop w:val="0"/>
      <w:marBottom w:val="0"/>
      <w:divBdr>
        <w:top w:val="none" w:sz="0" w:space="0" w:color="auto"/>
        <w:left w:val="none" w:sz="0" w:space="0" w:color="auto"/>
        <w:bottom w:val="none" w:sz="0" w:space="0" w:color="auto"/>
        <w:right w:val="none" w:sz="0" w:space="0" w:color="auto"/>
      </w:divBdr>
    </w:div>
    <w:div w:id="681279355">
      <w:bodyDiv w:val="1"/>
      <w:marLeft w:val="0"/>
      <w:marRight w:val="0"/>
      <w:marTop w:val="0"/>
      <w:marBottom w:val="0"/>
      <w:divBdr>
        <w:top w:val="none" w:sz="0" w:space="0" w:color="auto"/>
        <w:left w:val="none" w:sz="0" w:space="0" w:color="auto"/>
        <w:bottom w:val="none" w:sz="0" w:space="0" w:color="auto"/>
        <w:right w:val="none" w:sz="0" w:space="0" w:color="auto"/>
      </w:divBdr>
    </w:div>
    <w:div w:id="783503217">
      <w:bodyDiv w:val="1"/>
      <w:marLeft w:val="0"/>
      <w:marRight w:val="0"/>
      <w:marTop w:val="0"/>
      <w:marBottom w:val="0"/>
      <w:divBdr>
        <w:top w:val="none" w:sz="0" w:space="0" w:color="auto"/>
        <w:left w:val="none" w:sz="0" w:space="0" w:color="auto"/>
        <w:bottom w:val="none" w:sz="0" w:space="0" w:color="auto"/>
        <w:right w:val="none" w:sz="0" w:space="0" w:color="auto"/>
      </w:divBdr>
    </w:div>
    <w:div w:id="854149435">
      <w:bodyDiv w:val="1"/>
      <w:marLeft w:val="0"/>
      <w:marRight w:val="0"/>
      <w:marTop w:val="0"/>
      <w:marBottom w:val="0"/>
      <w:divBdr>
        <w:top w:val="none" w:sz="0" w:space="0" w:color="auto"/>
        <w:left w:val="none" w:sz="0" w:space="0" w:color="auto"/>
        <w:bottom w:val="none" w:sz="0" w:space="0" w:color="auto"/>
        <w:right w:val="none" w:sz="0" w:space="0" w:color="auto"/>
      </w:divBdr>
    </w:div>
    <w:div w:id="1252084821">
      <w:bodyDiv w:val="1"/>
      <w:marLeft w:val="0"/>
      <w:marRight w:val="0"/>
      <w:marTop w:val="0"/>
      <w:marBottom w:val="0"/>
      <w:divBdr>
        <w:top w:val="none" w:sz="0" w:space="0" w:color="auto"/>
        <w:left w:val="none" w:sz="0" w:space="0" w:color="auto"/>
        <w:bottom w:val="none" w:sz="0" w:space="0" w:color="auto"/>
        <w:right w:val="none" w:sz="0" w:space="0" w:color="auto"/>
      </w:divBdr>
    </w:div>
    <w:div w:id="1388726462">
      <w:bodyDiv w:val="1"/>
      <w:marLeft w:val="0"/>
      <w:marRight w:val="0"/>
      <w:marTop w:val="0"/>
      <w:marBottom w:val="0"/>
      <w:divBdr>
        <w:top w:val="none" w:sz="0" w:space="0" w:color="auto"/>
        <w:left w:val="none" w:sz="0" w:space="0" w:color="auto"/>
        <w:bottom w:val="none" w:sz="0" w:space="0" w:color="auto"/>
        <w:right w:val="none" w:sz="0" w:space="0" w:color="auto"/>
      </w:divBdr>
    </w:div>
    <w:div w:id="1717655107">
      <w:bodyDiv w:val="1"/>
      <w:marLeft w:val="0"/>
      <w:marRight w:val="0"/>
      <w:marTop w:val="0"/>
      <w:marBottom w:val="0"/>
      <w:divBdr>
        <w:top w:val="none" w:sz="0" w:space="0" w:color="auto"/>
        <w:left w:val="none" w:sz="0" w:space="0" w:color="auto"/>
        <w:bottom w:val="none" w:sz="0" w:space="0" w:color="auto"/>
        <w:right w:val="none" w:sz="0" w:space="0" w:color="auto"/>
      </w:divBdr>
    </w:div>
    <w:div w:id="1909534648">
      <w:bodyDiv w:val="1"/>
      <w:marLeft w:val="0"/>
      <w:marRight w:val="0"/>
      <w:marTop w:val="0"/>
      <w:marBottom w:val="0"/>
      <w:divBdr>
        <w:top w:val="none" w:sz="0" w:space="0" w:color="auto"/>
        <w:left w:val="none" w:sz="0" w:space="0" w:color="auto"/>
        <w:bottom w:val="none" w:sz="0" w:space="0" w:color="auto"/>
        <w:right w:val="none" w:sz="0" w:space="0" w:color="auto"/>
      </w:divBdr>
    </w:div>
    <w:div w:id="1955867558">
      <w:bodyDiv w:val="1"/>
      <w:marLeft w:val="0"/>
      <w:marRight w:val="0"/>
      <w:marTop w:val="0"/>
      <w:marBottom w:val="0"/>
      <w:divBdr>
        <w:top w:val="none" w:sz="0" w:space="0" w:color="auto"/>
        <w:left w:val="none" w:sz="0" w:space="0" w:color="auto"/>
        <w:bottom w:val="none" w:sz="0" w:space="0" w:color="auto"/>
        <w:right w:val="none" w:sz="0" w:space="0" w:color="auto"/>
      </w:divBdr>
    </w:div>
    <w:div w:id="2026051080">
      <w:bodyDiv w:val="1"/>
      <w:marLeft w:val="0"/>
      <w:marRight w:val="0"/>
      <w:marTop w:val="0"/>
      <w:marBottom w:val="0"/>
      <w:divBdr>
        <w:top w:val="none" w:sz="0" w:space="0" w:color="auto"/>
        <w:left w:val="none" w:sz="0" w:space="0" w:color="auto"/>
        <w:bottom w:val="none" w:sz="0" w:space="0" w:color="auto"/>
        <w:right w:val="none" w:sz="0" w:space="0" w:color="auto"/>
      </w:divBdr>
    </w:div>
    <w:div w:id="207724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3A651-57FF-4D52-9688-E15947D70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4</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NICE Systems</Company>
  <LinksUpToDate>false</LinksUpToDate>
  <CharactersWithSpaces>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Abarajithan Sinnappa</dc:creator>
  <cp:keywords/>
  <dc:description/>
  <cp:lastModifiedBy>karthik</cp:lastModifiedBy>
  <cp:revision>206</cp:revision>
  <dcterms:created xsi:type="dcterms:W3CDTF">2017-09-12T12:11:00Z</dcterms:created>
  <dcterms:modified xsi:type="dcterms:W3CDTF">2018-07-14T10:34:00Z</dcterms:modified>
</cp:coreProperties>
</file>