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83C" w:rsidRDefault="00E42CB0">
      <w:r>
        <w:t>1)</w:t>
      </w:r>
    </w:p>
    <w:p w:rsidR="00E42CB0" w:rsidRDefault="00E42CB0" w:rsidP="00D36A50">
      <w:pPr>
        <w:jc w:val="center"/>
      </w:pPr>
      <w:r>
        <w:rPr>
          <w:noProof/>
        </w:rPr>
        <w:drawing>
          <wp:inline distT="0" distB="0" distL="0" distR="0" wp14:anchorId="7F745C8C" wp14:editId="2E031D72">
            <wp:extent cx="5184475" cy="2211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1386" cy="2218369"/>
                    </a:xfrm>
                    <a:prstGeom prst="rect">
                      <a:avLst/>
                    </a:prstGeom>
                  </pic:spPr>
                </pic:pic>
              </a:graphicData>
            </a:graphic>
          </wp:inline>
        </w:drawing>
      </w:r>
    </w:p>
    <w:p w:rsidR="00365451" w:rsidRDefault="00365451">
      <w:r>
        <w:t>The contrast here suggests that Low is taken as ‘1’ and High is taken as ‘0’.</w:t>
      </w:r>
    </w:p>
    <w:p w:rsidR="008C722E" w:rsidRDefault="008C722E" w:rsidP="00D36A50">
      <w:pPr>
        <w:jc w:val="center"/>
      </w:pPr>
      <w:r>
        <w:rPr>
          <w:noProof/>
        </w:rPr>
        <w:drawing>
          <wp:inline distT="0" distB="0" distL="0" distR="0" wp14:anchorId="15E4C751" wp14:editId="0DA8F635">
            <wp:extent cx="5011947" cy="3443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6344" cy="360406"/>
                    </a:xfrm>
                    <a:prstGeom prst="rect">
                      <a:avLst/>
                    </a:prstGeom>
                  </pic:spPr>
                </pic:pic>
              </a:graphicData>
            </a:graphic>
          </wp:inline>
        </w:drawing>
      </w:r>
    </w:p>
    <w:p w:rsidR="008C722E" w:rsidRDefault="008C722E" w:rsidP="00D36A50">
      <w:pPr>
        <w:jc w:val="center"/>
      </w:pPr>
      <w:r>
        <w:rPr>
          <w:noProof/>
        </w:rPr>
        <w:drawing>
          <wp:inline distT="0" distB="0" distL="0" distR="0" wp14:anchorId="736BE149" wp14:editId="3755DFE5">
            <wp:extent cx="5030573" cy="85401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5963" cy="860023"/>
                    </a:xfrm>
                    <a:prstGeom prst="rect">
                      <a:avLst/>
                    </a:prstGeom>
                  </pic:spPr>
                </pic:pic>
              </a:graphicData>
            </a:graphic>
          </wp:inline>
        </w:drawing>
      </w:r>
    </w:p>
    <w:p w:rsidR="008C722E" w:rsidRDefault="008C722E" w:rsidP="00D36A50">
      <w:pPr>
        <w:jc w:val="center"/>
      </w:pPr>
      <w:r>
        <w:rPr>
          <w:noProof/>
        </w:rPr>
        <w:drawing>
          <wp:inline distT="0" distB="0" distL="0" distR="0" wp14:anchorId="34A21361" wp14:editId="0271EFFC">
            <wp:extent cx="5053428" cy="273457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1002" cy="2749495"/>
                    </a:xfrm>
                    <a:prstGeom prst="rect">
                      <a:avLst/>
                    </a:prstGeom>
                  </pic:spPr>
                </pic:pic>
              </a:graphicData>
            </a:graphic>
          </wp:inline>
        </w:drawing>
      </w:r>
    </w:p>
    <w:p w:rsidR="00D22A74" w:rsidRDefault="00F27AF1">
      <w:r>
        <w:t>According to the logistic model arrived at, it can be inferred that the variables season,</w:t>
      </w:r>
      <w:r w:rsidR="0015012D">
        <w:t xml:space="preserve"> </w:t>
      </w:r>
      <w:r>
        <w:t>year,</w:t>
      </w:r>
      <w:r w:rsidR="0015012D">
        <w:t xml:space="preserve"> </w:t>
      </w:r>
      <w:r>
        <w:t>month,</w:t>
      </w:r>
      <w:r w:rsidR="0015012D">
        <w:t xml:space="preserve"> </w:t>
      </w:r>
      <w:r>
        <w:t>holiday,</w:t>
      </w:r>
      <w:r w:rsidR="0015012D">
        <w:t xml:space="preserve"> </w:t>
      </w:r>
      <w:r>
        <w:t>weekday,</w:t>
      </w:r>
      <w:r w:rsidR="0015012D">
        <w:t xml:space="preserve"> </w:t>
      </w:r>
      <w:proofErr w:type="spellStart"/>
      <w:r>
        <w:t>weathersit</w:t>
      </w:r>
      <w:proofErr w:type="spellEnd"/>
      <w:r>
        <w:t>,</w:t>
      </w:r>
      <w:r w:rsidR="0015012D">
        <w:t xml:space="preserve"> </w:t>
      </w:r>
      <w:r>
        <w:t>hum,</w:t>
      </w:r>
      <w:r w:rsidR="0015012D">
        <w:t xml:space="preserve"> </w:t>
      </w:r>
      <w:r>
        <w:t>windspeed seem to be having a significant effect on the outcome “count01”</w:t>
      </w:r>
      <w:r w:rsidR="00D22A74">
        <w:t>.</w:t>
      </w:r>
    </w:p>
    <w:p w:rsidR="00D22A74" w:rsidRDefault="00D22A74">
      <w:r>
        <w:t>Inferences/Interpretations</w:t>
      </w:r>
      <w:r w:rsidR="00314C82">
        <w:t xml:space="preserve"> (of the statistically significant</w:t>
      </w:r>
      <w:r w:rsidR="004A69AA">
        <w:t xml:space="preserve"> predictors</w:t>
      </w:r>
      <w:r w:rsidR="00314C82">
        <w:t>)</w:t>
      </w:r>
      <w:r>
        <w:t>:</w:t>
      </w:r>
    </w:p>
    <w:p w:rsidR="007A63AF" w:rsidRDefault="00230D07" w:rsidP="00D22A74">
      <w:pPr>
        <w:pStyle w:val="ListParagraph"/>
        <w:numPr>
          <w:ilvl w:val="0"/>
          <w:numId w:val="2"/>
        </w:numPr>
      </w:pPr>
      <w:r>
        <w:t xml:space="preserve">Compared to the season “Spring”, season “Fall” and </w:t>
      </w:r>
      <w:r w:rsidR="00D22A74">
        <w:t>“</w:t>
      </w:r>
      <w:r>
        <w:t>winter</w:t>
      </w:r>
      <w:r w:rsidR="00D22A74">
        <w:t>”</w:t>
      </w:r>
      <w:r>
        <w:t xml:space="preserve"> seem to </w:t>
      </w:r>
      <w:r w:rsidR="00D22A74">
        <w:t xml:space="preserve">have a </w:t>
      </w:r>
      <w:r>
        <w:t xml:space="preserve">change </w:t>
      </w:r>
      <w:r w:rsidR="00D22A74">
        <w:t xml:space="preserve">in </w:t>
      </w:r>
      <w:r>
        <w:t xml:space="preserve">the </w:t>
      </w:r>
      <w:proofErr w:type="spellStart"/>
      <w:r>
        <w:t>log</w:t>
      </w:r>
      <w:proofErr w:type="spellEnd"/>
      <w:r>
        <w:t xml:space="preserve"> odds of ‘count01’</w:t>
      </w:r>
      <w:r w:rsidR="00D22A74">
        <w:t xml:space="preserve"> </w:t>
      </w:r>
      <w:r>
        <w:t>by -3.47 and -3.93 respectively</w:t>
      </w:r>
      <w:r w:rsidR="00D22A74">
        <w:t xml:space="preserve"> and hence more people ride the bikes during that season.</w:t>
      </w:r>
    </w:p>
    <w:p w:rsidR="00D22A74" w:rsidRDefault="00D22A74" w:rsidP="00D22A74">
      <w:pPr>
        <w:pStyle w:val="ListParagraph"/>
        <w:numPr>
          <w:ilvl w:val="0"/>
          <w:numId w:val="2"/>
        </w:numPr>
      </w:pPr>
      <w:r>
        <w:lastRenderedPageBreak/>
        <w:t xml:space="preserve">In the year 2012, the log odds </w:t>
      </w:r>
      <w:proofErr w:type="gramStart"/>
      <w:r>
        <w:t>decrease</w:t>
      </w:r>
      <w:r w:rsidR="00FC2CBE">
        <w:t>s</w:t>
      </w:r>
      <w:proofErr w:type="gramEnd"/>
      <w:r w:rsidR="00FC2CBE">
        <w:t xml:space="preserve"> by 2.896 </w:t>
      </w:r>
      <w:r>
        <w:t>as the coefficient correspondingly has a negative coefficient. Hence the probability of ‘Low’ decreases, and so more people tend to ride the bikes in 2012 than in 2011.</w:t>
      </w:r>
    </w:p>
    <w:p w:rsidR="00D22A74" w:rsidRDefault="00D22A74" w:rsidP="00D22A74">
      <w:pPr>
        <w:pStyle w:val="ListParagraph"/>
        <w:numPr>
          <w:ilvl w:val="0"/>
          <w:numId w:val="2"/>
        </w:numPr>
      </w:pPr>
      <w:r>
        <w:t>Compared to ‘January’, the months “March,</w:t>
      </w:r>
      <w:r w:rsidR="00FC2CBE">
        <w:t xml:space="preserve"> </w:t>
      </w:r>
      <w:r>
        <w:t>April,</w:t>
      </w:r>
      <w:r w:rsidR="00FC2CBE">
        <w:t xml:space="preserve"> M</w:t>
      </w:r>
      <w:r>
        <w:t>ay,</w:t>
      </w:r>
      <w:r w:rsidR="00FC2CBE">
        <w:t xml:space="preserve"> </w:t>
      </w:r>
      <w:r>
        <w:t xml:space="preserve">June’ seem to have </w:t>
      </w:r>
      <w:proofErr w:type="gramStart"/>
      <w:r>
        <w:t>a lower log odds</w:t>
      </w:r>
      <w:proofErr w:type="gramEnd"/>
      <w:r>
        <w:t xml:space="preserve"> or as the coefficient correspondingly for months 3,4,5,6 are negative, the probability of ‘low’ decreases and hence those months have more bike share riders comparatively</w:t>
      </w:r>
      <w:r w:rsidR="002B5397">
        <w:t>. Moreover, these months are not as cold as January.</w:t>
      </w:r>
    </w:p>
    <w:p w:rsidR="00F67560" w:rsidRDefault="00314C82" w:rsidP="00D22A74">
      <w:pPr>
        <w:pStyle w:val="ListParagraph"/>
        <w:numPr>
          <w:ilvl w:val="0"/>
          <w:numId w:val="2"/>
        </w:numPr>
      </w:pPr>
      <w:r>
        <w:t xml:space="preserve">The probability of ‘low’ of ‘count01’ is higher in weekdays than on Sunday, a weekend day. </w:t>
      </w:r>
      <w:r w:rsidR="00F67560">
        <w:t>Weekdays seem to have lesser bike share riders</w:t>
      </w:r>
      <w:r>
        <w:t xml:space="preserve"> compared to Sunday as the corresponding coefficients of the weekdays are positive. This might be because people don’t use the bikes to offices, schools </w:t>
      </w:r>
      <w:proofErr w:type="spellStart"/>
      <w:r>
        <w:t>etc</w:t>
      </w:r>
      <w:proofErr w:type="spellEnd"/>
      <w:r w:rsidR="00CE3B52">
        <w:t xml:space="preserve"> on weekdays</w:t>
      </w:r>
      <w:r>
        <w:t>, but only for recreation in the Sundays.</w:t>
      </w:r>
    </w:p>
    <w:p w:rsidR="001F2DC1" w:rsidRDefault="001F2DC1" w:rsidP="00D22A74">
      <w:pPr>
        <w:pStyle w:val="ListParagraph"/>
        <w:numPr>
          <w:ilvl w:val="0"/>
          <w:numId w:val="2"/>
        </w:numPr>
      </w:pPr>
      <w:r>
        <w:t>Compared to a day which is clear/cloudy partly (</w:t>
      </w:r>
      <w:proofErr w:type="spellStart"/>
      <w:r>
        <w:t>weathersit</w:t>
      </w:r>
      <w:proofErr w:type="spellEnd"/>
      <w:r>
        <w:t>=1), a day with mist/cloud(</w:t>
      </w:r>
      <w:proofErr w:type="spellStart"/>
      <w:r>
        <w:t>weathersit</w:t>
      </w:r>
      <w:proofErr w:type="spellEnd"/>
      <w:r>
        <w:t>=2)</w:t>
      </w:r>
      <w:r w:rsidR="00E61CF9">
        <w:t>, the probability of ‘low’ of ‘count01’ is higher and as the coefficients are correspondingly positive, more people tend to ride bikes in “</w:t>
      </w:r>
      <w:proofErr w:type="spellStart"/>
      <w:r w:rsidR="00E61CF9">
        <w:t>weathersit</w:t>
      </w:r>
      <w:proofErr w:type="spellEnd"/>
      <w:r w:rsidR="00E61CF9">
        <w:t>=1” than in “</w:t>
      </w:r>
      <w:proofErr w:type="spellStart"/>
      <w:r w:rsidR="00E61CF9">
        <w:t>weathersit</w:t>
      </w:r>
      <w:proofErr w:type="spellEnd"/>
      <w:r w:rsidR="00E61CF9">
        <w:t>=2”.</w:t>
      </w:r>
    </w:p>
    <w:p w:rsidR="003B3182" w:rsidRDefault="00E61CF9" w:rsidP="00E61CF9">
      <w:pPr>
        <w:pStyle w:val="ListParagraph"/>
        <w:numPr>
          <w:ilvl w:val="0"/>
          <w:numId w:val="2"/>
        </w:numPr>
      </w:pPr>
      <w:r>
        <w:t>A day with high humidity and windspeed has a higher probability of ‘low’ of ‘count01</w:t>
      </w:r>
      <w:proofErr w:type="gramStart"/>
      <w:r>
        <w:t>’.Hence</w:t>
      </w:r>
      <w:proofErr w:type="gramEnd"/>
      <w:r>
        <w:t xml:space="preserve"> as the coefficient correspondingly is positive, the log odds of the normalized values is higher by 5.18 and 8.06 respectively and hence the bike riders are low in a humid and/or windy days.</w:t>
      </w:r>
    </w:p>
    <w:p w:rsidR="00973D06" w:rsidRDefault="00097560">
      <w:r>
        <w:rPr>
          <w:noProof/>
        </w:rPr>
        <w:drawing>
          <wp:anchor distT="0" distB="0" distL="114300" distR="114300" simplePos="0" relativeHeight="251667456" behindDoc="1" locked="0" layoutInCell="1" allowOverlap="1" wp14:anchorId="581AECB9">
            <wp:simplePos x="0" y="0"/>
            <wp:positionH relativeFrom="margin">
              <wp:align>left</wp:align>
            </wp:positionH>
            <wp:positionV relativeFrom="paragraph">
              <wp:posOffset>282575</wp:posOffset>
            </wp:positionV>
            <wp:extent cx="5596255" cy="1526540"/>
            <wp:effectExtent l="0" t="0" r="4445" b="0"/>
            <wp:wrapTight wrapText="bothSides">
              <wp:wrapPolygon edited="0">
                <wp:start x="0" y="0"/>
                <wp:lineTo x="0" y="21295"/>
                <wp:lineTo x="21544" y="21295"/>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6255" cy="1526540"/>
                    </a:xfrm>
                    <a:prstGeom prst="rect">
                      <a:avLst/>
                    </a:prstGeom>
                  </pic:spPr>
                </pic:pic>
              </a:graphicData>
            </a:graphic>
            <wp14:sizeRelH relativeFrom="margin">
              <wp14:pctWidth>0</wp14:pctWidth>
            </wp14:sizeRelH>
            <wp14:sizeRelV relativeFrom="margin">
              <wp14:pctHeight>0</wp14:pctHeight>
            </wp14:sizeRelV>
          </wp:anchor>
        </w:drawing>
      </w:r>
    </w:p>
    <w:p w:rsidR="008C722E" w:rsidRDefault="008C722E"/>
    <w:p w:rsidR="00973D06" w:rsidRDefault="00973D06">
      <w:pPr>
        <w:rPr>
          <w:sz w:val="20"/>
          <w:szCs w:val="20"/>
        </w:rPr>
      </w:pPr>
    </w:p>
    <w:p w:rsidR="00973D06" w:rsidRDefault="00973D06">
      <w:pPr>
        <w:rPr>
          <w:sz w:val="20"/>
          <w:szCs w:val="20"/>
        </w:rPr>
      </w:pPr>
    </w:p>
    <w:p w:rsidR="00973D06" w:rsidRDefault="00973D06">
      <w:pPr>
        <w:rPr>
          <w:sz w:val="20"/>
          <w:szCs w:val="20"/>
        </w:rPr>
      </w:pPr>
    </w:p>
    <w:p w:rsidR="00973D06" w:rsidRDefault="00973D06">
      <w:pPr>
        <w:rPr>
          <w:sz w:val="20"/>
          <w:szCs w:val="20"/>
        </w:rPr>
      </w:pPr>
    </w:p>
    <w:p w:rsidR="002C6ACB" w:rsidRDefault="00C84288">
      <w:pPr>
        <w:rPr>
          <w:sz w:val="20"/>
          <w:szCs w:val="20"/>
        </w:rPr>
      </w:pPr>
      <w:r>
        <w:rPr>
          <w:noProof/>
        </w:rPr>
        <w:drawing>
          <wp:anchor distT="0" distB="0" distL="114300" distR="114300" simplePos="0" relativeHeight="251668480" behindDoc="1" locked="0" layoutInCell="1" allowOverlap="1" wp14:anchorId="55A24D39">
            <wp:simplePos x="0" y="0"/>
            <wp:positionH relativeFrom="margin">
              <wp:align>left</wp:align>
            </wp:positionH>
            <wp:positionV relativeFrom="paragraph">
              <wp:posOffset>266065</wp:posOffset>
            </wp:positionV>
            <wp:extent cx="3747770" cy="1748790"/>
            <wp:effectExtent l="0" t="0" r="5080" b="3810"/>
            <wp:wrapTight wrapText="bothSides">
              <wp:wrapPolygon edited="0">
                <wp:start x="0" y="0"/>
                <wp:lineTo x="0" y="21412"/>
                <wp:lineTo x="21519" y="21412"/>
                <wp:lineTo x="21519"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7770" cy="1748790"/>
                    </a:xfrm>
                    <a:prstGeom prst="rect">
                      <a:avLst/>
                    </a:prstGeom>
                  </pic:spPr>
                </pic:pic>
              </a:graphicData>
            </a:graphic>
            <wp14:sizeRelH relativeFrom="margin">
              <wp14:pctWidth>0</wp14:pctWidth>
            </wp14:sizeRelH>
            <wp14:sizeRelV relativeFrom="margin">
              <wp14:pctHeight>0</wp14:pctHeight>
            </wp14:sizeRelV>
          </wp:anchor>
        </w:drawing>
      </w:r>
    </w:p>
    <w:p w:rsidR="002C6ACB" w:rsidRPr="002C6ACB" w:rsidRDefault="002C6ACB">
      <w:pPr>
        <w:rPr>
          <w:b/>
          <w:sz w:val="20"/>
          <w:szCs w:val="20"/>
          <w:u w:val="single"/>
        </w:rPr>
      </w:pPr>
      <w:r>
        <w:rPr>
          <w:noProof/>
        </w:rPr>
        <w:drawing>
          <wp:anchor distT="0" distB="0" distL="114300" distR="114300" simplePos="0" relativeHeight="251669504" behindDoc="1" locked="0" layoutInCell="1" allowOverlap="1" wp14:anchorId="5BDE705A">
            <wp:simplePos x="0" y="0"/>
            <wp:positionH relativeFrom="margin">
              <wp:posOffset>3846830</wp:posOffset>
            </wp:positionH>
            <wp:positionV relativeFrom="paragraph">
              <wp:posOffset>167640</wp:posOffset>
            </wp:positionV>
            <wp:extent cx="2186305" cy="1701800"/>
            <wp:effectExtent l="0" t="0" r="4445" b="0"/>
            <wp:wrapTight wrapText="bothSides">
              <wp:wrapPolygon edited="0">
                <wp:start x="0" y="0"/>
                <wp:lineTo x="0" y="21278"/>
                <wp:lineTo x="21456" y="21278"/>
                <wp:lineTo x="21456"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86305" cy="17018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ab/>
      </w:r>
      <w:r>
        <w:rPr>
          <w:sz w:val="20"/>
          <w:szCs w:val="20"/>
        </w:rPr>
        <w:tab/>
      </w:r>
      <w:r w:rsidRPr="002C6ACB">
        <w:rPr>
          <w:b/>
          <w:sz w:val="20"/>
          <w:szCs w:val="20"/>
          <w:u w:val="single"/>
        </w:rPr>
        <w:t>ROC CURVE</w:t>
      </w:r>
    </w:p>
    <w:p w:rsidR="002C6ACB" w:rsidRDefault="002C6ACB">
      <w:pPr>
        <w:rPr>
          <w:sz w:val="20"/>
          <w:szCs w:val="20"/>
        </w:rPr>
      </w:pPr>
    </w:p>
    <w:p w:rsidR="005A66BD" w:rsidRPr="0009553A" w:rsidRDefault="005A66BD" w:rsidP="00245496">
      <w:pPr>
        <w:pBdr>
          <w:top w:val="single" w:sz="4" w:space="1" w:color="auto"/>
          <w:left w:val="single" w:sz="4" w:space="4" w:color="auto"/>
          <w:bottom w:val="single" w:sz="4" w:space="1" w:color="auto"/>
          <w:right w:val="single" w:sz="4" w:space="4" w:color="auto"/>
        </w:pBdr>
        <w:rPr>
          <w:sz w:val="20"/>
          <w:szCs w:val="20"/>
        </w:rPr>
      </w:pPr>
      <w:r w:rsidRPr="0009553A">
        <w:rPr>
          <w:sz w:val="20"/>
          <w:szCs w:val="20"/>
        </w:rPr>
        <w:t>Prediction Accuracy</w:t>
      </w:r>
      <w:proofErr w:type="gramStart"/>
      <w:r w:rsidRPr="0009553A">
        <w:rPr>
          <w:sz w:val="20"/>
          <w:szCs w:val="20"/>
        </w:rPr>
        <w:t>=</w:t>
      </w:r>
      <w:r w:rsidR="00B1485F">
        <w:rPr>
          <w:sz w:val="20"/>
          <w:szCs w:val="20"/>
        </w:rPr>
        <w:t>(</w:t>
      </w:r>
      <w:proofErr w:type="gramEnd"/>
      <w:r w:rsidR="00B1485F">
        <w:rPr>
          <w:sz w:val="20"/>
          <w:szCs w:val="20"/>
        </w:rPr>
        <w:t>True Positive+ True Negative/Positive +Negative)</w:t>
      </w:r>
      <w:r w:rsidR="00B1485F">
        <w:rPr>
          <w:sz w:val="20"/>
          <w:szCs w:val="20"/>
        </w:rPr>
        <w:t>=(57+43)/(62+49)=</w:t>
      </w:r>
      <w:r w:rsidRPr="0009553A">
        <w:rPr>
          <w:sz w:val="20"/>
          <w:szCs w:val="20"/>
        </w:rPr>
        <w:t>90.09%</w:t>
      </w:r>
      <w:r w:rsidR="003A4ED6">
        <w:rPr>
          <w:sz w:val="20"/>
          <w:szCs w:val="20"/>
        </w:rPr>
        <w:tab/>
      </w:r>
      <w:r w:rsidR="003A4ED6">
        <w:rPr>
          <w:sz w:val="20"/>
          <w:szCs w:val="20"/>
        </w:rPr>
        <w:tab/>
      </w:r>
      <w:r w:rsidR="003A4ED6">
        <w:rPr>
          <w:sz w:val="20"/>
          <w:szCs w:val="20"/>
        </w:rPr>
        <w:tab/>
      </w:r>
    </w:p>
    <w:p w:rsidR="006160CC" w:rsidRPr="0009553A" w:rsidRDefault="006160CC" w:rsidP="00245496">
      <w:pPr>
        <w:pBdr>
          <w:top w:val="single" w:sz="4" w:space="1" w:color="auto"/>
          <w:left w:val="single" w:sz="4" w:space="4" w:color="auto"/>
          <w:bottom w:val="single" w:sz="4" w:space="1" w:color="auto"/>
          <w:right w:val="single" w:sz="4" w:space="4" w:color="auto"/>
        </w:pBdr>
        <w:rPr>
          <w:sz w:val="20"/>
          <w:szCs w:val="20"/>
        </w:rPr>
      </w:pPr>
      <w:r w:rsidRPr="0009553A">
        <w:rPr>
          <w:sz w:val="20"/>
          <w:szCs w:val="20"/>
        </w:rPr>
        <w:t>Error Rate=1-0.9009=9.91%</w:t>
      </w:r>
    </w:p>
    <w:p w:rsidR="005A66BD" w:rsidRPr="0009553A" w:rsidRDefault="005A66BD" w:rsidP="00245496">
      <w:pPr>
        <w:pBdr>
          <w:top w:val="single" w:sz="4" w:space="1" w:color="auto"/>
          <w:left w:val="single" w:sz="4" w:space="4" w:color="auto"/>
          <w:bottom w:val="single" w:sz="4" w:space="1" w:color="auto"/>
          <w:right w:val="single" w:sz="4" w:space="4" w:color="auto"/>
        </w:pBdr>
        <w:rPr>
          <w:sz w:val="20"/>
          <w:szCs w:val="20"/>
        </w:rPr>
      </w:pPr>
      <w:r w:rsidRPr="0009553A">
        <w:rPr>
          <w:sz w:val="20"/>
          <w:szCs w:val="20"/>
        </w:rPr>
        <w:t>Sensitivity = True Positive/Positive=</w:t>
      </w:r>
      <w:r w:rsidR="006160CC" w:rsidRPr="0009553A">
        <w:rPr>
          <w:sz w:val="20"/>
          <w:szCs w:val="20"/>
        </w:rPr>
        <w:t>57</w:t>
      </w:r>
      <w:r w:rsidR="00033864" w:rsidRPr="0009553A">
        <w:rPr>
          <w:sz w:val="20"/>
          <w:szCs w:val="20"/>
        </w:rPr>
        <w:t>/</w:t>
      </w:r>
      <w:r w:rsidR="006160CC" w:rsidRPr="0009553A">
        <w:rPr>
          <w:sz w:val="20"/>
          <w:szCs w:val="20"/>
        </w:rPr>
        <w:t>62</w:t>
      </w:r>
      <w:r w:rsidR="00033864" w:rsidRPr="0009553A">
        <w:rPr>
          <w:sz w:val="20"/>
          <w:szCs w:val="20"/>
        </w:rPr>
        <w:t>=</w:t>
      </w:r>
      <w:r w:rsidR="006160CC" w:rsidRPr="0009553A">
        <w:rPr>
          <w:sz w:val="20"/>
          <w:szCs w:val="20"/>
        </w:rPr>
        <w:t>91.94%</w:t>
      </w:r>
    </w:p>
    <w:p w:rsidR="00973D06" w:rsidRDefault="00033864" w:rsidP="00245496">
      <w:pPr>
        <w:pBdr>
          <w:top w:val="single" w:sz="4" w:space="1" w:color="auto"/>
          <w:left w:val="single" w:sz="4" w:space="4" w:color="auto"/>
          <w:bottom w:val="single" w:sz="4" w:space="1" w:color="auto"/>
          <w:right w:val="single" w:sz="4" w:space="4" w:color="auto"/>
        </w:pBdr>
        <w:rPr>
          <w:sz w:val="20"/>
          <w:szCs w:val="20"/>
        </w:rPr>
      </w:pPr>
      <w:r w:rsidRPr="0009553A">
        <w:rPr>
          <w:sz w:val="20"/>
          <w:szCs w:val="20"/>
        </w:rPr>
        <w:t>Specificity=True Negative/Negative=</w:t>
      </w:r>
      <w:r w:rsidR="006160CC" w:rsidRPr="0009553A">
        <w:rPr>
          <w:sz w:val="20"/>
          <w:szCs w:val="20"/>
        </w:rPr>
        <w:t>43/49=87.76%</w:t>
      </w:r>
    </w:p>
    <w:p w:rsidR="00973D06" w:rsidRDefault="00973D06" w:rsidP="00A328E4">
      <w:pPr>
        <w:pBdr>
          <w:bottom w:val="single" w:sz="4" w:space="0" w:color="auto"/>
        </w:pBdr>
        <w:rPr>
          <w:sz w:val="20"/>
          <w:szCs w:val="20"/>
        </w:rPr>
      </w:pPr>
    </w:p>
    <w:p w:rsidR="00C84288" w:rsidRDefault="00C84288" w:rsidP="004A69AA">
      <w:pPr>
        <w:tabs>
          <w:tab w:val="left" w:pos="8250"/>
        </w:tabs>
        <w:rPr>
          <w:sz w:val="20"/>
          <w:szCs w:val="20"/>
        </w:rPr>
      </w:pPr>
    </w:p>
    <w:p w:rsidR="00713BEE" w:rsidRDefault="00713BEE" w:rsidP="004A69AA">
      <w:pPr>
        <w:tabs>
          <w:tab w:val="left" w:pos="8250"/>
        </w:tabs>
      </w:pPr>
      <w:r>
        <w:lastRenderedPageBreak/>
        <w:t>2)</w:t>
      </w:r>
      <w:r w:rsidR="004A69AA">
        <w:tab/>
      </w:r>
    </w:p>
    <w:p w:rsidR="00B214FA" w:rsidRDefault="00B214FA">
      <w:r>
        <w:t>If</w:t>
      </w:r>
      <w:r w:rsidR="004A69AA">
        <w:t xml:space="preserve"> high</w:t>
      </w:r>
      <w:r>
        <w:t xml:space="preserve"> prediction performance was the only criteria, for this question</w:t>
      </w:r>
      <w:r w:rsidR="007E7FD9">
        <w:t xml:space="preserve">, boosting/random forest/ </w:t>
      </w:r>
      <w:r w:rsidR="00597077">
        <w:t xml:space="preserve">bagging could be used. But as </w:t>
      </w:r>
      <w:r w:rsidR="003F6427">
        <w:t>interpretability</w:t>
      </w:r>
      <w:r w:rsidR="00597077">
        <w:t xml:space="preserve"> is also </w:t>
      </w:r>
      <w:r w:rsidR="00D054C1">
        <w:t xml:space="preserve">considered, </w:t>
      </w:r>
      <w:r w:rsidR="00D828FB">
        <w:t>classification</w:t>
      </w:r>
      <w:r w:rsidR="00D054C1">
        <w:t xml:space="preserve"> trees are used. As pruning increases the prediction accuracy, pruning of the basic unpruned tree is done using cross validation and pruning</w:t>
      </w:r>
      <w:r w:rsidR="00852F98">
        <w:t>.</w:t>
      </w:r>
    </w:p>
    <w:p w:rsidR="00CD3AB1" w:rsidRDefault="00CD3AB1"/>
    <w:p w:rsidR="00CA5CBB" w:rsidRPr="00E92022" w:rsidRDefault="00CA5CBB">
      <w:pPr>
        <w:rPr>
          <w:b/>
          <w:u w:val="single"/>
        </w:rPr>
      </w:pPr>
      <w:r w:rsidRPr="00E92022">
        <w:rPr>
          <w:b/>
          <w:u w:val="single"/>
        </w:rPr>
        <w:t>UNPRUNED TREE:</w:t>
      </w:r>
    </w:p>
    <w:p w:rsidR="003253E9" w:rsidRDefault="00B0772D" w:rsidP="00D36A50">
      <w:pPr>
        <w:jc w:val="center"/>
      </w:pPr>
      <w:r>
        <w:rPr>
          <w:noProof/>
        </w:rPr>
        <w:drawing>
          <wp:inline distT="0" distB="0" distL="0" distR="0" wp14:anchorId="7C251F3E" wp14:editId="62B89176">
            <wp:extent cx="5725514" cy="219111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5514" cy="2191110"/>
                    </a:xfrm>
                    <a:prstGeom prst="rect">
                      <a:avLst/>
                    </a:prstGeom>
                  </pic:spPr>
                </pic:pic>
              </a:graphicData>
            </a:graphic>
          </wp:inline>
        </w:drawing>
      </w:r>
    </w:p>
    <w:p w:rsidR="00153807" w:rsidRPr="0009553A" w:rsidRDefault="00153807" w:rsidP="00245496">
      <w:pPr>
        <w:pBdr>
          <w:top w:val="single" w:sz="4" w:space="1" w:color="auto"/>
          <w:left w:val="single" w:sz="4" w:space="4" w:color="auto"/>
          <w:bottom w:val="single" w:sz="4" w:space="1" w:color="auto"/>
          <w:right w:val="single" w:sz="4" w:space="4" w:color="auto"/>
        </w:pBdr>
        <w:rPr>
          <w:sz w:val="20"/>
          <w:szCs w:val="20"/>
        </w:rPr>
      </w:pPr>
      <w:r w:rsidRPr="0009553A">
        <w:rPr>
          <w:sz w:val="20"/>
          <w:szCs w:val="20"/>
        </w:rPr>
        <w:t>Prediction Accuracy</w:t>
      </w:r>
      <w:proofErr w:type="gramStart"/>
      <w:r w:rsidRPr="0009553A">
        <w:rPr>
          <w:sz w:val="20"/>
          <w:szCs w:val="20"/>
        </w:rPr>
        <w:t>=</w:t>
      </w:r>
      <w:r w:rsidR="00B1485F">
        <w:rPr>
          <w:sz w:val="20"/>
          <w:szCs w:val="20"/>
        </w:rPr>
        <w:t>(</w:t>
      </w:r>
      <w:proofErr w:type="gramEnd"/>
      <w:r w:rsidR="00B1485F">
        <w:rPr>
          <w:sz w:val="20"/>
          <w:szCs w:val="20"/>
        </w:rPr>
        <w:t>True Positive+ True Negative/Positive +Negative)</w:t>
      </w:r>
      <w:r w:rsidR="00B1485F">
        <w:rPr>
          <w:sz w:val="20"/>
          <w:szCs w:val="20"/>
        </w:rPr>
        <w:t>=(51+41)/(62+49)=</w:t>
      </w:r>
      <w:r w:rsidRPr="0009553A">
        <w:rPr>
          <w:sz w:val="20"/>
          <w:szCs w:val="20"/>
        </w:rPr>
        <w:t>82.88%</w:t>
      </w:r>
    </w:p>
    <w:p w:rsidR="00153807" w:rsidRPr="0009553A" w:rsidRDefault="00153807" w:rsidP="00245496">
      <w:pPr>
        <w:pBdr>
          <w:top w:val="single" w:sz="4" w:space="1" w:color="auto"/>
          <w:left w:val="single" w:sz="4" w:space="4" w:color="auto"/>
          <w:bottom w:val="single" w:sz="4" w:space="1" w:color="auto"/>
          <w:right w:val="single" w:sz="4" w:space="4" w:color="auto"/>
        </w:pBdr>
        <w:rPr>
          <w:sz w:val="20"/>
          <w:szCs w:val="20"/>
        </w:rPr>
      </w:pPr>
      <w:r w:rsidRPr="0009553A">
        <w:rPr>
          <w:sz w:val="20"/>
          <w:szCs w:val="20"/>
        </w:rPr>
        <w:t>Error Rate=1-0.8288=17.12%</w:t>
      </w:r>
    </w:p>
    <w:p w:rsidR="00153807" w:rsidRPr="0009553A" w:rsidRDefault="00153807" w:rsidP="00245496">
      <w:pPr>
        <w:pBdr>
          <w:top w:val="single" w:sz="4" w:space="1" w:color="auto"/>
          <w:left w:val="single" w:sz="4" w:space="4" w:color="auto"/>
          <w:bottom w:val="single" w:sz="4" w:space="1" w:color="auto"/>
          <w:right w:val="single" w:sz="4" w:space="4" w:color="auto"/>
        </w:pBdr>
        <w:rPr>
          <w:sz w:val="20"/>
          <w:szCs w:val="20"/>
        </w:rPr>
      </w:pPr>
      <w:r w:rsidRPr="0009553A">
        <w:rPr>
          <w:sz w:val="20"/>
          <w:szCs w:val="20"/>
        </w:rPr>
        <w:t>Sensitivity = True Positive/Positive=51/62=82.26%</w:t>
      </w:r>
    </w:p>
    <w:p w:rsidR="003E024A" w:rsidRPr="0009553A" w:rsidRDefault="00153807" w:rsidP="00245496">
      <w:pPr>
        <w:pBdr>
          <w:top w:val="single" w:sz="4" w:space="1" w:color="auto"/>
          <w:left w:val="single" w:sz="4" w:space="4" w:color="auto"/>
          <w:bottom w:val="single" w:sz="4" w:space="1" w:color="auto"/>
          <w:right w:val="single" w:sz="4" w:space="4" w:color="auto"/>
        </w:pBdr>
        <w:rPr>
          <w:sz w:val="20"/>
          <w:szCs w:val="20"/>
        </w:rPr>
      </w:pPr>
      <w:r w:rsidRPr="0009553A">
        <w:rPr>
          <w:sz w:val="20"/>
          <w:szCs w:val="20"/>
        </w:rPr>
        <w:t>Specificity=True Negative/Negative=41/49=83.67%</w:t>
      </w:r>
    </w:p>
    <w:p w:rsidR="00BF0B39" w:rsidRPr="00E92022" w:rsidRDefault="00BF0B39">
      <w:pPr>
        <w:rPr>
          <w:b/>
        </w:rPr>
      </w:pPr>
      <w:r w:rsidRPr="00E92022">
        <w:rPr>
          <w:b/>
          <w:u w:val="single"/>
        </w:rPr>
        <w:t>PRUNED TREE:</w:t>
      </w:r>
    </w:p>
    <w:p w:rsidR="00836CAB" w:rsidRDefault="00443B88" w:rsidP="00245496">
      <w:pPr>
        <w:jc w:val="center"/>
      </w:pPr>
      <w:r>
        <w:rPr>
          <w:noProof/>
        </w:rPr>
        <w:drawing>
          <wp:inline distT="0" distB="0" distL="0" distR="0" wp14:anchorId="1D148593" wp14:editId="4F13DE16">
            <wp:extent cx="5565913" cy="2334891"/>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6671" cy="2356184"/>
                    </a:xfrm>
                    <a:prstGeom prst="rect">
                      <a:avLst/>
                    </a:prstGeom>
                  </pic:spPr>
                </pic:pic>
              </a:graphicData>
            </a:graphic>
          </wp:inline>
        </w:drawing>
      </w:r>
    </w:p>
    <w:p w:rsidR="00153807" w:rsidRPr="0009553A" w:rsidRDefault="00153807" w:rsidP="00245496">
      <w:pPr>
        <w:pBdr>
          <w:top w:val="single" w:sz="4" w:space="1" w:color="auto"/>
          <w:left w:val="single" w:sz="4" w:space="4" w:color="auto"/>
          <w:bottom w:val="single" w:sz="4" w:space="1" w:color="auto"/>
          <w:right w:val="single" w:sz="4" w:space="4" w:color="auto"/>
        </w:pBdr>
        <w:rPr>
          <w:sz w:val="20"/>
          <w:szCs w:val="20"/>
        </w:rPr>
      </w:pPr>
      <w:r w:rsidRPr="0009553A">
        <w:rPr>
          <w:sz w:val="20"/>
          <w:szCs w:val="20"/>
        </w:rPr>
        <w:t>Prediction Accuracy</w:t>
      </w:r>
      <w:proofErr w:type="gramStart"/>
      <w:r w:rsidRPr="0009553A">
        <w:rPr>
          <w:sz w:val="20"/>
          <w:szCs w:val="20"/>
        </w:rPr>
        <w:t>=</w:t>
      </w:r>
      <w:r w:rsidR="00B1485F">
        <w:rPr>
          <w:sz w:val="20"/>
          <w:szCs w:val="20"/>
        </w:rPr>
        <w:t>(</w:t>
      </w:r>
      <w:proofErr w:type="gramEnd"/>
      <w:r w:rsidR="00B1485F">
        <w:rPr>
          <w:sz w:val="20"/>
          <w:szCs w:val="20"/>
        </w:rPr>
        <w:t>True Positive+ True Negative/Positive +Negative)</w:t>
      </w:r>
      <w:r w:rsidR="00B1485F">
        <w:rPr>
          <w:sz w:val="20"/>
          <w:szCs w:val="20"/>
        </w:rPr>
        <w:t>=(53+44)/(62+49)=</w:t>
      </w:r>
      <w:r w:rsidRPr="0009553A">
        <w:rPr>
          <w:sz w:val="20"/>
          <w:szCs w:val="20"/>
        </w:rPr>
        <w:t>85.59%</w:t>
      </w:r>
    </w:p>
    <w:p w:rsidR="00153807" w:rsidRPr="0009553A" w:rsidRDefault="00153807" w:rsidP="00245496">
      <w:pPr>
        <w:pBdr>
          <w:top w:val="single" w:sz="4" w:space="1" w:color="auto"/>
          <w:left w:val="single" w:sz="4" w:space="4" w:color="auto"/>
          <w:bottom w:val="single" w:sz="4" w:space="1" w:color="auto"/>
          <w:right w:val="single" w:sz="4" w:space="4" w:color="auto"/>
        </w:pBdr>
        <w:rPr>
          <w:sz w:val="20"/>
          <w:szCs w:val="20"/>
        </w:rPr>
      </w:pPr>
      <w:r w:rsidRPr="0009553A">
        <w:rPr>
          <w:sz w:val="20"/>
          <w:szCs w:val="20"/>
        </w:rPr>
        <w:t>Error Rate=1-0.8559=14.41%</w:t>
      </w:r>
    </w:p>
    <w:p w:rsidR="00153807" w:rsidRPr="0009553A" w:rsidRDefault="00153807" w:rsidP="00245496">
      <w:pPr>
        <w:pBdr>
          <w:top w:val="single" w:sz="4" w:space="1" w:color="auto"/>
          <w:left w:val="single" w:sz="4" w:space="4" w:color="auto"/>
          <w:bottom w:val="single" w:sz="4" w:space="1" w:color="auto"/>
          <w:right w:val="single" w:sz="4" w:space="4" w:color="auto"/>
        </w:pBdr>
        <w:rPr>
          <w:sz w:val="20"/>
          <w:szCs w:val="20"/>
        </w:rPr>
      </w:pPr>
      <w:r w:rsidRPr="0009553A">
        <w:rPr>
          <w:sz w:val="20"/>
          <w:szCs w:val="20"/>
        </w:rPr>
        <w:t>Sensitivity = True Positive/Positive=5</w:t>
      </w:r>
      <w:r w:rsidR="003B3871" w:rsidRPr="0009553A">
        <w:rPr>
          <w:sz w:val="20"/>
          <w:szCs w:val="20"/>
        </w:rPr>
        <w:t>3</w:t>
      </w:r>
      <w:r w:rsidRPr="0009553A">
        <w:rPr>
          <w:sz w:val="20"/>
          <w:szCs w:val="20"/>
        </w:rPr>
        <w:t>/62=8</w:t>
      </w:r>
      <w:r w:rsidR="003B3871" w:rsidRPr="0009553A">
        <w:rPr>
          <w:sz w:val="20"/>
          <w:szCs w:val="20"/>
        </w:rPr>
        <w:t>5.48</w:t>
      </w:r>
      <w:r w:rsidRPr="0009553A">
        <w:rPr>
          <w:sz w:val="20"/>
          <w:szCs w:val="20"/>
        </w:rPr>
        <w:t>%</w:t>
      </w:r>
    </w:p>
    <w:p w:rsidR="00153807" w:rsidRPr="0009553A" w:rsidRDefault="00153807" w:rsidP="00245496">
      <w:pPr>
        <w:pBdr>
          <w:top w:val="single" w:sz="4" w:space="1" w:color="auto"/>
          <w:left w:val="single" w:sz="4" w:space="4" w:color="auto"/>
          <w:bottom w:val="single" w:sz="4" w:space="1" w:color="auto"/>
          <w:right w:val="single" w:sz="4" w:space="4" w:color="auto"/>
        </w:pBdr>
        <w:rPr>
          <w:sz w:val="20"/>
          <w:szCs w:val="20"/>
        </w:rPr>
      </w:pPr>
      <w:r w:rsidRPr="0009553A">
        <w:rPr>
          <w:sz w:val="20"/>
          <w:szCs w:val="20"/>
        </w:rPr>
        <w:t>Specificity=True Negative/Negative=44/49=8</w:t>
      </w:r>
      <w:r w:rsidR="003B3871" w:rsidRPr="0009553A">
        <w:rPr>
          <w:sz w:val="20"/>
          <w:szCs w:val="20"/>
        </w:rPr>
        <w:t>5.71</w:t>
      </w:r>
      <w:r w:rsidRPr="0009553A">
        <w:rPr>
          <w:sz w:val="20"/>
          <w:szCs w:val="20"/>
        </w:rPr>
        <w:t>%</w:t>
      </w:r>
    </w:p>
    <w:p w:rsidR="00153807" w:rsidRDefault="00147A80" w:rsidP="00D36A50">
      <w:pPr>
        <w:jc w:val="center"/>
      </w:pPr>
      <w:r>
        <w:rPr>
          <w:noProof/>
        </w:rPr>
        <w:lastRenderedPageBreak/>
        <w:drawing>
          <wp:inline distT="0" distB="0" distL="0" distR="0">
            <wp:extent cx="5934710" cy="2717165"/>
            <wp:effectExtent l="0" t="0" r="889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2717165"/>
                    </a:xfrm>
                    <a:prstGeom prst="rect">
                      <a:avLst/>
                    </a:prstGeom>
                    <a:noFill/>
                    <a:ln>
                      <a:noFill/>
                    </a:ln>
                  </pic:spPr>
                </pic:pic>
              </a:graphicData>
            </a:graphic>
          </wp:inline>
        </w:drawing>
      </w:r>
    </w:p>
    <w:p w:rsidR="003253E9" w:rsidRDefault="003253E9"/>
    <w:p w:rsidR="00FA5CE6" w:rsidRDefault="00FA5CE6">
      <w:r>
        <w:t xml:space="preserve">- </w:t>
      </w:r>
      <w:r w:rsidR="00711565">
        <w:t xml:space="preserve">The final model arrived at has 7 terminal nodes. </w:t>
      </w:r>
    </w:p>
    <w:p w:rsidR="00152634" w:rsidRDefault="00152634">
      <w:r>
        <w:t xml:space="preserve">- Totally only </w:t>
      </w:r>
      <w:r w:rsidR="003B3871">
        <w:t xml:space="preserve">4 </w:t>
      </w:r>
      <w:r>
        <w:t>predictors/features (</w:t>
      </w:r>
      <w:r w:rsidR="003B3871">
        <w:t>1</w:t>
      </w:r>
      <w:r>
        <w:t xml:space="preserve"> continuous and 3 categorical variables) were used in the model (</w:t>
      </w:r>
      <w:proofErr w:type="spellStart"/>
      <w:r>
        <w:t>atemp</w:t>
      </w:r>
      <w:proofErr w:type="spellEnd"/>
      <w:r>
        <w:t>, weekday, month, year).</w:t>
      </w:r>
    </w:p>
    <w:p w:rsidR="00146A0B" w:rsidRDefault="00FA5CE6">
      <w:r>
        <w:t>-</w:t>
      </w:r>
      <w:r w:rsidR="00711565">
        <w:t xml:space="preserve">The most important or the first and foremost </w:t>
      </w:r>
      <w:r w:rsidR="003B3871">
        <w:t xml:space="preserve">and many more </w:t>
      </w:r>
      <w:r w:rsidR="00711565">
        <w:t>split happens on the ‘</w:t>
      </w:r>
      <w:proofErr w:type="spellStart"/>
      <w:r w:rsidR="00711565">
        <w:t>atemp</w:t>
      </w:r>
      <w:proofErr w:type="spellEnd"/>
      <w:r w:rsidR="00711565">
        <w:t>’ variable</w:t>
      </w:r>
      <w:r w:rsidR="003B3871">
        <w:t>.</w:t>
      </w:r>
      <w:r w:rsidR="00711565">
        <w:t xml:space="preserve"> </w:t>
      </w:r>
      <w:r w:rsidR="003B3871">
        <w:t>In the first split, It has</w:t>
      </w:r>
      <w:r w:rsidR="00711565">
        <w:t xml:space="preserve"> a decision point such </w:t>
      </w:r>
      <w:r w:rsidR="003B3871">
        <w:t xml:space="preserve">that </w:t>
      </w:r>
      <w:r w:rsidR="00711565">
        <w:t xml:space="preserve">whether </w:t>
      </w:r>
      <w:proofErr w:type="spellStart"/>
      <w:r w:rsidR="00711565">
        <w:t>atemp</w:t>
      </w:r>
      <w:proofErr w:type="spellEnd"/>
      <w:r w:rsidR="00711565">
        <w:t xml:space="preserve"> is </w:t>
      </w:r>
      <w:r>
        <w:t>lesse</w:t>
      </w:r>
      <w:r w:rsidR="00707DEB">
        <w:t>r</w:t>
      </w:r>
      <w:r w:rsidR="00711565">
        <w:t xml:space="preserve"> than 0.416 or not</w:t>
      </w:r>
      <w:r>
        <w:t xml:space="preserve"> (if lesser move on the left side of the branch else right</w:t>
      </w:r>
      <w:proofErr w:type="gramStart"/>
      <w:r>
        <w:t>)</w:t>
      </w:r>
      <w:r w:rsidR="003815C9">
        <w:t xml:space="preserve"> </w:t>
      </w:r>
      <w:r w:rsidR="003B3871">
        <w:t>.</w:t>
      </w:r>
      <w:r w:rsidR="00146A0B">
        <w:t>Here</w:t>
      </w:r>
      <w:proofErr w:type="gramEnd"/>
      <w:r w:rsidR="003B3871">
        <w:t>,</w:t>
      </w:r>
      <w:r w:rsidR="00146A0B">
        <w:t xml:space="preserve"> as the normalization of the variables is used</w:t>
      </w:r>
      <w:r w:rsidR="009F61F4">
        <w:t>,</w:t>
      </w:r>
      <w:r w:rsidR="00146A0B">
        <w:t xml:space="preserve"> 0.416 is interpreted as :</w:t>
      </w:r>
    </w:p>
    <w:p w:rsidR="003B3871" w:rsidRDefault="00146A0B" w:rsidP="003B3871">
      <w:r>
        <w:t xml:space="preserve">0.416*standard deviation </w:t>
      </w:r>
      <w:r w:rsidR="00FA5CE6">
        <w:t>(</w:t>
      </w:r>
      <w:r>
        <w:t xml:space="preserve">of original </w:t>
      </w:r>
      <w:proofErr w:type="spellStart"/>
      <w:r>
        <w:t>atemp</w:t>
      </w:r>
      <w:proofErr w:type="spellEnd"/>
      <w:r>
        <w:t xml:space="preserve"> data value before normalization) +</w:t>
      </w:r>
      <w:proofErr w:type="gramStart"/>
      <w:r>
        <w:t>mean(</w:t>
      </w:r>
      <w:proofErr w:type="gramEnd"/>
      <w:r w:rsidR="00FA5CE6">
        <w:t xml:space="preserve">of </w:t>
      </w:r>
      <w:r>
        <w:t xml:space="preserve">original </w:t>
      </w:r>
      <w:proofErr w:type="spellStart"/>
      <w:r>
        <w:t>atemp</w:t>
      </w:r>
      <w:proofErr w:type="spellEnd"/>
      <w:r>
        <w:t xml:space="preserve"> data value before normalization) to get the actual sense.</w:t>
      </w:r>
    </w:p>
    <w:p w:rsidR="0009553A" w:rsidRPr="008853AC" w:rsidRDefault="008853AC" w:rsidP="003B3871">
      <w:pPr>
        <w:rPr>
          <w:b/>
          <w:u w:val="single"/>
        </w:rPr>
      </w:pPr>
      <w:r w:rsidRPr="008853AC">
        <w:rPr>
          <w:b/>
          <w:u w:val="single"/>
        </w:rPr>
        <w:t xml:space="preserve">General </w:t>
      </w:r>
      <w:r w:rsidR="0009553A" w:rsidRPr="008853AC">
        <w:rPr>
          <w:b/>
          <w:u w:val="single"/>
        </w:rPr>
        <w:t>Interpretations:</w:t>
      </w:r>
    </w:p>
    <w:p w:rsidR="0009553A" w:rsidRDefault="0009553A" w:rsidP="003B3871">
      <w:r w:rsidRPr="008853AC">
        <w:rPr>
          <w:u w:val="single"/>
        </w:rPr>
        <w:t>Terminal Node 1</w:t>
      </w:r>
      <w:r>
        <w:t xml:space="preserve">: </w:t>
      </w:r>
      <w:r w:rsidR="00147A80">
        <w:t xml:space="preserve"> </w:t>
      </w:r>
      <w:r>
        <w:t xml:space="preserve">When the temperature is lower, i.e., if the real feel temperature is less than the temperature corresponding to the normalized value of 0.413, people don’t use the bike much due to </w:t>
      </w:r>
      <w:proofErr w:type="gramStart"/>
      <w:r>
        <w:t>cold weather</w:t>
      </w:r>
      <w:proofErr w:type="gramEnd"/>
      <w:r>
        <w:t>.</w:t>
      </w:r>
    </w:p>
    <w:p w:rsidR="0009553A" w:rsidRDefault="0009553A" w:rsidP="003B3871">
      <w:r w:rsidRPr="008853AC">
        <w:rPr>
          <w:u w:val="single"/>
        </w:rPr>
        <w:t>Terminal Node 2</w:t>
      </w:r>
      <w:r w:rsidR="00147A80">
        <w:t xml:space="preserve">: </w:t>
      </w:r>
      <w:r>
        <w:t xml:space="preserve">At the temperature corresponding to </w:t>
      </w:r>
      <w:proofErr w:type="spellStart"/>
      <w:r>
        <w:t>atemp</w:t>
      </w:r>
      <w:proofErr w:type="spellEnd"/>
      <w:r>
        <w:t>&gt;0.</w:t>
      </w:r>
      <w:proofErr w:type="gramStart"/>
      <w:r>
        <w:t>416,  people</w:t>
      </w:r>
      <w:proofErr w:type="gramEnd"/>
      <w:r>
        <w:t xml:space="preserve"> prefer </w:t>
      </w:r>
      <w:proofErr w:type="spellStart"/>
      <w:r>
        <w:t>prefer</w:t>
      </w:r>
      <w:proofErr w:type="spellEnd"/>
      <w:r>
        <w:t xml:space="preserve"> using the bikes during the weekends probably for recreation as during the weekdays, the offices and schools might be far and they prefer other modes of transportation</w:t>
      </w:r>
    </w:p>
    <w:p w:rsidR="00707DEB" w:rsidRDefault="0009553A" w:rsidP="003B3871">
      <w:r w:rsidRPr="008853AC">
        <w:rPr>
          <w:u w:val="single"/>
        </w:rPr>
        <w:t>Terminal Node 3</w:t>
      </w:r>
      <w:r w:rsidR="007B1638" w:rsidRPr="008853AC">
        <w:rPr>
          <w:u w:val="single"/>
        </w:rPr>
        <w:t>,4,5</w:t>
      </w:r>
      <w:r>
        <w:t>:</w:t>
      </w:r>
      <w:r w:rsidR="00147A80">
        <w:t xml:space="preserve"> </w:t>
      </w:r>
      <w:r w:rsidR="007B1638">
        <w:t xml:space="preserve">During the period of March to August in </w:t>
      </w:r>
      <w:proofErr w:type="gramStart"/>
      <w:r w:rsidR="007B1638">
        <w:t>2011,people</w:t>
      </w:r>
      <w:proofErr w:type="gramEnd"/>
      <w:r w:rsidR="007B1638">
        <w:t xml:space="preserve"> don’t use the bikes much if the temperature is less than the one corresponding to </w:t>
      </w:r>
      <w:proofErr w:type="spellStart"/>
      <w:r w:rsidR="007B1638">
        <w:t>atemp</w:t>
      </w:r>
      <w:proofErr w:type="spellEnd"/>
      <w:r w:rsidR="007B1638">
        <w:t xml:space="preserve">=0.528 and when the temperature above the </w:t>
      </w:r>
      <w:proofErr w:type="spellStart"/>
      <w:r w:rsidR="007B1638">
        <w:t>atemp</w:t>
      </w:r>
      <w:proofErr w:type="spellEnd"/>
      <w:r w:rsidR="007B1638">
        <w:t xml:space="preserve"> corresponding to 0.712, but do so if the real feel s nominal between 0.528 and 0.712 because, the temperature is too cold during below </w:t>
      </w:r>
      <w:proofErr w:type="spellStart"/>
      <w:r w:rsidR="007B1638">
        <w:t>atemp</w:t>
      </w:r>
      <w:proofErr w:type="spellEnd"/>
      <w:r w:rsidR="007B1638">
        <w:t xml:space="preserve">=0.528 and above </w:t>
      </w:r>
      <w:proofErr w:type="spellStart"/>
      <w:r w:rsidR="007B1638">
        <w:t>atemp</w:t>
      </w:r>
      <w:proofErr w:type="spellEnd"/>
      <w:r w:rsidR="007B1638">
        <w:t xml:space="preserve">=0.712. This is not the case for other months as the temperature then is always cold with </w:t>
      </w:r>
      <w:proofErr w:type="spellStart"/>
      <w:r w:rsidR="007B1638">
        <w:t>atemp</w:t>
      </w:r>
      <w:proofErr w:type="spellEnd"/>
      <w:r w:rsidR="007B1638">
        <w:t>&lt;0.528</w:t>
      </w:r>
    </w:p>
    <w:p w:rsidR="007B1638" w:rsidRDefault="007B1638" w:rsidP="003B3871">
      <w:r w:rsidRPr="008853AC">
        <w:rPr>
          <w:u w:val="single"/>
        </w:rPr>
        <w:t>Terminal</w:t>
      </w:r>
      <w:r w:rsidR="000507D0" w:rsidRPr="008853AC">
        <w:rPr>
          <w:u w:val="single"/>
        </w:rPr>
        <w:t xml:space="preserve"> 6</w:t>
      </w:r>
      <w:r w:rsidR="000507D0">
        <w:t>: As the months from September to February are cold, during the weekdays of 2011 people don’t use the bikes much.</w:t>
      </w:r>
    </w:p>
    <w:p w:rsidR="00707DEB" w:rsidRDefault="000507D0" w:rsidP="00D828FB">
      <w:pPr>
        <w:pBdr>
          <w:bottom w:val="single" w:sz="4" w:space="1" w:color="auto"/>
        </w:pBdr>
      </w:pPr>
      <w:r w:rsidRPr="008853AC">
        <w:rPr>
          <w:u w:val="single"/>
        </w:rPr>
        <w:t>Terminal 7</w:t>
      </w:r>
      <w:r>
        <w:t>:</w:t>
      </w:r>
      <w:r w:rsidR="00147A80">
        <w:t xml:space="preserve"> </w:t>
      </w:r>
      <w:proofErr w:type="gramStart"/>
      <w:r>
        <w:t>It can be seen that people</w:t>
      </w:r>
      <w:proofErr w:type="gramEnd"/>
      <w:r>
        <w:t xml:space="preserve"> became health conscious with the progress of time from 2011 to 2012 even during the weekdays to offices and schools if the temperature is bearable/not colder when </w:t>
      </w:r>
      <w:proofErr w:type="spellStart"/>
      <w:r>
        <w:t>atemp</w:t>
      </w:r>
      <w:proofErr w:type="spellEnd"/>
      <w:r>
        <w:t xml:space="preserve"> is above 0.416.</w:t>
      </w:r>
    </w:p>
    <w:p w:rsidR="00D828FB" w:rsidRDefault="00D828FB"/>
    <w:p w:rsidR="00A309EF" w:rsidRDefault="00A309EF">
      <w:r>
        <w:lastRenderedPageBreak/>
        <w:t>3)</w:t>
      </w:r>
    </w:p>
    <w:p w:rsidR="00853209" w:rsidRPr="001573B0" w:rsidRDefault="00853209" w:rsidP="00144B55">
      <w:pPr>
        <w:pBdr>
          <w:top w:val="single" w:sz="4" w:space="1" w:color="auto"/>
          <w:left w:val="single" w:sz="4" w:space="4" w:color="auto"/>
          <w:bottom w:val="single" w:sz="4" w:space="1" w:color="auto"/>
          <w:right w:val="single" w:sz="4" w:space="4" w:color="auto"/>
        </w:pBdr>
        <w:rPr>
          <w:sz w:val="16"/>
          <w:szCs w:val="16"/>
        </w:rPr>
      </w:pPr>
      <w:r w:rsidRPr="001573B0">
        <w:rPr>
          <w:sz w:val="16"/>
          <w:szCs w:val="16"/>
        </w:rPr>
        <w:t>Prediction Accuracy= (</w:t>
      </w:r>
      <w:r w:rsidRPr="001573B0">
        <w:rPr>
          <w:sz w:val="16"/>
          <w:szCs w:val="16"/>
        </w:rPr>
        <w:t>True Positive+</w:t>
      </w:r>
      <w:r w:rsidRPr="001573B0">
        <w:rPr>
          <w:sz w:val="16"/>
          <w:szCs w:val="16"/>
        </w:rPr>
        <w:t xml:space="preserve"> </w:t>
      </w:r>
      <w:r w:rsidRPr="001573B0">
        <w:rPr>
          <w:sz w:val="16"/>
          <w:szCs w:val="16"/>
        </w:rPr>
        <w:t>True Negative/Positive</w:t>
      </w:r>
      <w:r w:rsidRPr="001573B0">
        <w:rPr>
          <w:sz w:val="16"/>
          <w:szCs w:val="16"/>
        </w:rPr>
        <w:t xml:space="preserve"> </w:t>
      </w:r>
      <w:r w:rsidRPr="001573B0">
        <w:rPr>
          <w:sz w:val="16"/>
          <w:szCs w:val="16"/>
        </w:rPr>
        <w:t>+Negative</w:t>
      </w:r>
      <w:r w:rsidRPr="001573B0">
        <w:rPr>
          <w:sz w:val="16"/>
          <w:szCs w:val="16"/>
        </w:rPr>
        <w:t>)</w:t>
      </w:r>
    </w:p>
    <w:p w:rsidR="00A309EF" w:rsidRDefault="00D73927" w:rsidP="004767AF">
      <w:pPr>
        <w:pStyle w:val="ListParagraph"/>
        <w:numPr>
          <w:ilvl w:val="0"/>
          <w:numId w:val="3"/>
        </w:numPr>
      </w:pPr>
      <w:r w:rsidRPr="00D828FB">
        <w:rPr>
          <w:noProof/>
        </w:rPr>
        <w:drawing>
          <wp:anchor distT="0" distB="0" distL="114300" distR="114300" simplePos="0" relativeHeight="251664384" behindDoc="1" locked="0" layoutInCell="1" allowOverlap="1" wp14:anchorId="36ED9668">
            <wp:simplePos x="0" y="0"/>
            <wp:positionH relativeFrom="margin">
              <wp:align>left</wp:align>
            </wp:positionH>
            <wp:positionV relativeFrom="paragraph">
              <wp:posOffset>192405</wp:posOffset>
            </wp:positionV>
            <wp:extent cx="4053840" cy="2409190"/>
            <wp:effectExtent l="0" t="0" r="3810" b="0"/>
            <wp:wrapTight wrapText="bothSides">
              <wp:wrapPolygon edited="0">
                <wp:start x="0" y="0"/>
                <wp:lineTo x="0" y="21349"/>
                <wp:lineTo x="21519" y="21349"/>
                <wp:lineTo x="215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53840" cy="2409190"/>
                    </a:xfrm>
                    <a:prstGeom prst="rect">
                      <a:avLst/>
                    </a:prstGeom>
                  </pic:spPr>
                </pic:pic>
              </a:graphicData>
            </a:graphic>
            <wp14:sizeRelH relativeFrom="margin">
              <wp14:pctWidth>0</wp14:pctWidth>
            </wp14:sizeRelH>
            <wp14:sizeRelV relativeFrom="margin">
              <wp14:pctHeight>0</wp14:pctHeight>
            </wp14:sizeRelV>
          </wp:anchor>
        </w:drawing>
      </w:r>
      <w:r w:rsidR="00A309EF" w:rsidRPr="004767AF">
        <w:rPr>
          <w:b/>
          <w:u w:val="single"/>
        </w:rPr>
        <w:t>LDA</w:t>
      </w:r>
      <w:r w:rsidR="00A309EF">
        <w:t>:</w:t>
      </w:r>
    </w:p>
    <w:p w:rsidR="00A309EF" w:rsidRDefault="00A309EF"/>
    <w:p w:rsidR="00DF55B8" w:rsidRPr="0009553A" w:rsidRDefault="00DF55B8"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Prediction Accuracy=90.09%</w:t>
      </w:r>
    </w:p>
    <w:p w:rsidR="00DF55B8" w:rsidRPr="0009553A" w:rsidRDefault="00DF55B8"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Error Rate=1-0.9009=9.91%</w:t>
      </w:r>
    </w:p>
    <w:p w:rsidR="00DF55B8" w:rsidRPr="0009553A" w:rsidRDefault="00DF55B8"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 xml:space="preserve">Sensitivity = </w:t>
      </w:r>
      <w:r w:rsidR="00853209" w:rsidRPr="0009553A">
        <w:rPr>
          <w:sz w:val="20"/>
          <w:szCs w:val="20"/>
        </w:rPr>
        <w:t>True Positive/Positive</w:t>
      </w:r>
      <w:r w:rsidR="00853209" w:rsidRPr="0009553A">
        <w:rPr>
          <w:sz w:val="20"/>
          <w:szCs w:val="20"/>
        </w:rPr>
        <w:t xml:space="preserve"> </w:t>
      </w:r>
      <w:r w:rsidRPr="0009553A">
        <w:rPr>
          <w:sz w:val="20"/>
          <w:szCs w:val="20"/>
        </w:rPr>
        <w:t>=54/62=87.1%</w:t>
      </w:r>
    </w:p>
    <w:p w:rsidR="00DF55B8" w:rsidRPr="0009553A" w:rsidRDefault="00DF55B8"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Specificity=True Negative/Negative=46/49=93.88%</w:t>
      </w:r>
    </w:p>
    <w:p w:rsidR="00D73927" w:rsidRDefault="00D73927"/>
    <w:p w:rsidR="00D73927" w:rsidRDefault="00D73927"/>
    <w:p w:rsidR="0009553A" w:rsidRDefault="0009553A"/>
    <w:p w:rsidR="002824F3" w:rsidRDefault="00C041B8" w:rsidP="004767AF">
      <w:pPr>
        <w:pStyle w:val="ListParagraph"/>
        <w:numPr>
          <w:ilvl w:val="0"/>
          <w:numId w:val="3"/>
        </w:numPr>
      </w:pPr>
      <w:r w:rsidRPr="00D346D0">
        <w:rPr>
          <w:noProof/>
        </w:rPr>
        <w:drawing>
          <wp:anchor distT="0" distB="0" distL="114300" distR="114300" simplePos="0" relativeHeight="251661312" behindDoc="1" locked="0" layoutInCell="1" allowOverlap="1" wp14:anchorId="4F141C93">
            <wp:simplePos x="0" y="0"/>
            <wp:positionH relativeFrom="margin">
              <wp:align>left</wp:align>
            </wp:positionH>
            <wp:positionV relativeFrom="paragraph">
              <wp:posOffset>184150</wp:posOffset>
            </wp:positionV>
            <wp:extent cx="4053840" cy="1976755"/>
            <wp:effectExtent l="0" t="0" r="3810" b="4445"/>
            <wp:wrapTight wrapText="bothSides">
              <wp:wrapPolygon edited="0">
                <wp:start x="0" y="0"/>
                <wp:lineTo x="0" y="21440"/>
                <wp:lineTo x="21519" y="21440"/>
                <wp:lineTo x="2151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53840" cy="1976755"/>
                    </a:xfrm>
                    <a:prstGeom prst="rect">
                      <a:avLst/>
                    </a:prstGeom>
                  </pic:spPr>
                </pic:pic>
              </a:graphicData>
            </a:graphic>
            <wp14:sizeRelH relativeFrom="margin">
              <wp14:pctWidth>0</wp14:pctWidth>
            </wp14:sizeRelH>
            <wp14:sizeRelV relativeFrom="margin">
              <wp14:pctHeight>0</wp14:pctHeight>
            </wp14:sizeRelV>
          </wp:anchor>
        </w:drawing>
      </w:r>
      <w:r w:rsidR="002824F3" w:rsidRPr="004767AF">
        <w:rPr>
          <w:b/>
          <w:u w:val="single"/>
        </w:rPr>
        <w:t>QDA</w:t>
      </w:r>
      <w:r w:rsidR="002824F3">
        <w:t>:</w:t>
      </w:r>
    </w:p>
    <w:p w:rsidR="00732647" w:rsidRPr="0009553A" w:rsidRDefault="00320814"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Prediction Accuracy=83.78%</w:t>
      </w:r>
    </w:p>
    <w:p w:rsidR="00320814" w:rsidRPr="0009553A" w:rsidRDefault="00320814"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Error Rate=1-0.8378=16.22%</w:t>
      </w:r>
    </w:p>
    <w:p w:rsidR="00320814" w:rsidRPr="0009553A" w:rsidRDefault="00320814"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Sensitivity = True Positive/Positive=45/62=72.58%</w:t>
      </w:r>
    </w:p>
    <w:p w:rsidR="00320814" w:rsidRPr="0009553A" w:rsidRDefault="00320814"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Specificity=True Negative/Negative=48/49=97.96%</w:t>
      </w:r>
    </w:p>
    <w:p w:rsidR="00C041B8" w:rsidRDefault="00C041B8"/>
    <w:p w:rsidR="00AE69BB" w:rsidRDefault="00AE69BB">
      <w:pPr>
        <w:rPr>
          <w:b/>
          <w:u w:val="single"/>
        </w:rPr>
      </w:pPr>
    </w:p>
    <w:p w:rsidR="00E919E2" w:rsidRDefault="00E919E2" w:rsidP="008C5F31">
      <w:pPr>
        <w:pStyle w:val="ListParagraph"/>
        <w:numPr>
          <w:ilvl w:val="0"/>
          <w:numId w:val="3"/>
        </w:numPr>
      </w:pPr>
      <w:r w:rsidRPr="008C5F31">
        <w:rPr>
          <w:b/>
          <w:u w:val="single"/>
        </w:rPr>
        <w:t>KNN</w:t>
      </w:r>
      <w:r>
        <w:t>:</w:t>
      </w:r>
    </w:p>
    <w:p w:rsidR="00E919E2" w:rsidRDefault="00E919E2">
      <w:r>
        <w:rPr>
          <w:noProof/>
        </w:rPr>
        <w:drawing>
          <wp:anchor distT="0" distB="0" distL="114300" distR="114300" simplePos="0" relativeHeight="251660288" behindDoc="1" locked="0" layoutInCell="1" allowOverlap="1" wp14:anchorId="68198A3F">
            <wp:simplePos x="0" y="0"/>
            <wp:positionH relativeFrom="margin">
              <wp:align>left</wp:align>
            </wp:positionH>
            <wp:positionV relativeFrom="paragraph">
              <wp:posOffset>511</wp:posOffset>
            </wp:positionV>
            <wp:extent cx="4054415" cy="2538854"/>
            <wp:effectExtent l="0" t="0" r="3810" b="0"/>
            <wp:wrapTight wrapText="bothSides">
              <wp:wrapPolygon edited="0">
                <wp:start x="0" y="0"/>
                <wp:lineTo x="0" y="21395"/>
                <wp:lineTo x="21519" y="21395"/>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54415" cy="2538854"/>
                    </a:xfrm>
                    <a:prstGeom prst="rect">
                      <a:avLst/>
                    </a:prstGeom>
                  </pic:spPr>
                </pic:pic>
              </a:graphicData>
            </a:graphic>
            <wp14:sizeRelH relativeFrom="margin">
              <wp14:pctWidth>0</wp14:pctWidth>
            </wp14:sizeRelH>
            <wp14:sizeRelV relativeFrom="margin">
              <wp14:pctHeight>0</wp14:pctHeight>
            </wp14:sizeRelV>
          </wp:anchor>
        </w:drawing>
      </w:r>
    </w:p>
    <w:p w:rsidR="00320814" w:rsidRPr="0009553A" w:rsidRDefault="00320814"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Prediction</w:t>
      </w:r>
      <w:r w:rsidR="00FE65FB">
        <w:rPr>
          <w:sz w:val="20"/>
          <w:szCs w:val="20"/>
        </w:rPr>
        <w:t xml:space="preserve"> </w:t>
      </w:r>
      <w:r w:rsidRPr="0009553A">
        <w:rPr>
          <w:sz w:val="20"/>
          <w:szCs w:val="20"/>
        </w:rPr>
        <w:t>Accuracy=87.38%</w:t>
      </w:r>
    </w:p>
    <w:p w:rsidR="00320814" w:rsidRPr="0009553A" w:rsidRDefault="00320814"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Error Rate=1-0.8738=16.22%</w:t>
      </w:r>
    </w:p>
    <w:p w:rsidR="00320814" w:rsidRPr="0009553A" w:rsidRDefault="00320814"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Sensitivity = True Positive/Positive=54/62=87.09%</w:t>
      </w:r>
    </w:p>
    <w:p w:rsidR="00320814" w:rsidRPr="0009553A" w:rsidRDefault="00320814"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Specificity=True Negative/Negative=43/49=87.75%</w:t>
      </w:r>
    </w:p>
    <w:p w:rsidR="00D346D0" w:rsidRDefault="00D346D0">
      <w:pPr>
        <w:rPr>
          <w:b/>
          <w:u w:val="single"/>
        </w:rPr>
      </w:pPr>
    </w:p>
    <w:p w:rsidR="00D346D0" w:rsidRDefault="00D346D0">
      <w:pPr>
        <w:rPr>
          <w:b/>
          <w:u w:val="single"/>
        </w:rPr>
      </w:pPr>
    </w:p>
    <w:p w:rsidR="00D346D0" w:rsidRDefault="00D346D0">
      <w:pPr>
        <w:rPr>
          <w:b/>
          <w:u w:val="single"/>
        </w:rPr>
      </w:pPr>
    </w:p>
    <w:p w:rsidR="001573B0" w:rsidRDefault="001573B0">
      <w:pPr>
        <w:rPr>
          <w:b/>
          <w:u w:val="single"/>
        </w:rPr>
      </w:pPr>
    </w:p>
    <w:p w:rsidR="001573B0" w:rsidRDefault="001573B0">
      <w:pPr>
        <w:rPr>
          <w:b/>
          <w:u w:val="single"/>
        </w:rPr>
      </w:pPr>
    </w:p>
    <w:p w:rsidR="000737F3" w:rsidRDefault="000737F3" w:rsidP="004767AF">
      <w:pPr>
        <w:pStyle w:val="ListParagraph"/>
        <w:numPr>
          <w:ilvl w:val="0"/>
          <w:numId w:val="3"/>
        </w:numPr>
      </w:pPr>
      <w:bookmarkStart w:id="0" w:name="_GoBack"/>
      <w:bookmarkEnd w:id="0"/>
      <w:r w:rsidRPr="004767AF">
        <w:rPr>
          <w:b/>
          <w:u w:val="single"/>
        </w:rPr>
        <w:lastRenderedPageBreak/>
        <w:t>BAGGING</w:t>
      </w:r>
      <w:r>
        <w:t>:</w:t>
      </w:r>
    </w:p>
    <w:p w:rsidR="000737F3" w:rsidRDefault="000737F3" w:rsidP="00D36A50">
      <w:pPr>
        <w:jc w:val="center"/>
      </w:pPr>
      <w:r>
        <w:rPr>
          <w:noProof/>
        </w:rPr>
        <w:drawing>
          <wp:inline distT="0" distB="0" distL="0" distR="0" wp14:anchorId="5D073F9B" wp14:editId="2E7AF807">
            <wp:extent cx="5167722" cy="232050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7321" cy="2329307"/>
                    </a:xfrm>
                    <a:prstGeom prst="rect">
                      <a:avLst/>
                    </a:prstGeom>
                  </pic:spPr>
                </pic:pic>
              </a:graphicData>
            </a:graphic>
          </wp:inline>
        </w:drawing>
      </w:r>
    </w:p>
    <w:p w:rsidR="001456E7" w:rsidRDefault="001456E7">
      <w:r>
        <w:rPr>
          <w:noProof/>
        </w:rPr>
        <w:drawing>
          <wp:anchor distT="0" distB="0" distL="114300" distR="114300" simplePos="0" relativeHeight="251659264" behindDoc="1" locked="0" layoutInCell="1" allowOverlap="1" wp14:anchorId="555D0EFF">
            <wp:simplePos x="0" y="0"/>
            <wp:positionH relativeFrom="column">
              <wp:posOffset>0</wp:posOffset>
            </wp:positionH>
            <wp:positionV relativeFrom="paragraph">
              <wp:posOffset>0</wp:posOffset>
            </wp:positionV>
            <wp:extent cx="2467155" cy="1978221"/>
            <wp:effectExtent l="0" t="0" r="0" b="3175"/>
            <wp:wrapTight wrapText="bothSides">
              <wp:wrapPolygon edited="0">
                <wp:start x="0" y="0"/>
                <wp:lineTo x="0" y="21427"/>
                <wp:lineTo x="21350" y="21427"/>
                <wp:lineTo x="213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67155" cy="1978221"/>
                    </a:xfrm>
                    <a:prstGeom prst="rect">
                      <a:avLst/>
                    </a:prstGeom>
                  </pic:spPr>
                </pic:pic>
              </a:graphicData>
            </a:graphic>
          </wp:anchor>
        </w:drawing>
      </w:r>
    </w:p>
    <w:p w:rsidR="00B33618" w:rsidRDefault="00B33618" w:rsidP="00DB5CF7">
      <w:pPr>
        <w:rPr>
          <w:sz w:val="20"/>
          <w:szCs w:val="20"/>
        </w:rPr>
      </w:pPr>
    </w:p>
    <w:p w:rsidR="00DB5CF7" w:rsidRPr="0009553A" w:rsidRDefault="00DB5CF7"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Prediction Accuracy=90.09%</w:t>
      </w:r>
    </w:p>
    <w:p w:rsidR="00DB5CF7" w:rsidRPr="0009553A" w:rsidRDefault="00DB5CF7"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Error Rate=1-0.9009=9.91%</w:t>
      </w:r>
    </w:p>
    <w:p w:rsidR="00DB5CF7" w:rsidRPr="0009553A" w:rsidRDefault="00DB5CF7"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Sensitivity = True Positive/Positive=56/62=90.32%</w:t>
      </w:r>
    </w:p>
    <w:p w:rsidR="00DB5CF7" w:rsidRPr="0009553A" w:rsidRDefault="00DB5CF7"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Specificity=True Negative/Negative=4</w:t>
      </w:r>
      <w:r w:rsidR="00320814" w:rsidRPr="0009553A">
        <w:rPr>
          <w:sz w:val="20"/>
          <w:szCs w:val="20"/>
        </w:rPr>
        <w:t>4</w:t>
      </w:r>
      <w:r w:rsidRPr="0009553A">
        <w:rPr>
          <w:sz w:val="20"/>
          <w:szCs w:val="20"/>
        </w:rPr>
        <w:t>/49=</w:t>
      </w:r>
      <w:r w:rsidR="00320814" w:rsidRPr="0009553A">
        <w:rPr>
          <w:sz w:val="20"/>
          <w:szCs w:val="20"/>
        </w:rPr>
        <w:t>89.8</w:t>
      </w:r>
      <w:r w:rsidRPr="0009553A">
        <w:rPr>
          <w:sz w:val="20"/>
          <w:szCs w:val="20"/>
        </w:rPr>
        <w:t>%</w:t>
      </w:r>
    </w:p>
    <w:p w:rsidR="0009553A" w:rsidRDefault="0009553A"/>
    <w:p w:rsidR="00B33618" w:rsidRDefault="00B33618"/>
    <w:p w:rsidR="00894DEA" w:rsidRPr="004767AF" w:rsidRDefault="00894DEA" w:rsidP="004767AF">
      <w:pPr>
        <w:pStyle w:val="ListParagraph"/>
        <w:numPr>
          <w:ilvl w:val="0"/>
          <w:numId w:val="3"/>
        </w:numPr>
        <w:rPr>
          <w:b/>
          <w:u w:val="single"/>
        </w:rPr>
      </w:pPr>
      <w:r w:rsidRPr="004767AF">
        <w:rPr>
          <w:b/>
          <w:u w:val="single"/>
        </w:rPr>
        <w:t>RANDOM FOREST:</w:t>
      </w:r>
    </w:p>
    <w:p w:rsidR="00894DEA" w:rsidRDefault="00894DEA" w:rsidP="00D36A50">
      <w:pPr>
        <w:jc w:val="center"/>
      </w:pPr>
      <w:r>
        <w:rPr>
          <w:noProof/>
        </w:rPr>
        <w:drawing>
          <wp:inline distT="0" distB="0" distL="0" distR="0" wp14:anchorId="262EA53F" wp14:editId="5682C074">
            <wp:extent cx="5544839" cy="25792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8942" cy="2585858"/>
                    </a:xfrm>
                    <a:prstGeom prst="rect">
                      <a:avLst/>
                    </a:prstGeom>
                  </pic:spPr>
                </pic:pic>
              </a:graphicData>
            </a:graphic>
          </wp:inline>
        </w:drawing>
      </w:r>
    </w:p>
    <w:p w:rsidR="00894DEA" w:rsidRDefault="00894DEA"/>
    <w:p w:rsidR="001456E7" w:rsidRDefault="001456E7">
      <w:r>
        <w:rPr>
          <w:noProof/>
        </w:rPr>
        <w:lastRenderedPageBreak/>
        <w:drawing>
          <wp:anchor distT="0" distB="0" distL="114300" distR="114300" simplePos="0" relativeHeight="251658240" behindDoc="1" locked="0" layoutInCell="1" allowOverlap="1" wp14:anchorId="09222F53">
            <wp:simplePos x="0" y="0"/>
            <wp:positionH relativeFrom="margin">
              <wp:align>left</wp:align>
            </wp:positionH>
            <wp:positionV relativeFrom="paragraph">
              <wp:posOffset>238125</wp:posOffset>
            </wp:positionV>
            <wp:extent cx="2774950" cy="2224405"/>
            <wp:effectExtent l="0" t="0" r="6350" b="4445"/>
            <wp:wrapTight wrapText="bothSides">
              <wp:wrapPolygon edited="0">
                <wp:start x="0" y="0"/>
                <wp:lineTo x="0" y="21458"/>
                <wp:lineTo x="21501" y="21458"/>
                <wp:lineTo x="2150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74950" cy="2224405"/>
                    </a:xfrm>
                    <a:prstGeom prst="rect">
                      <a:avLst/>
                    </a:prstGeom>
                  </pic:spPr>
                </pic:pic>
              </a:graphicData>
            </a:graphic>
            <wp14:sizeRelH relativeFrom="margin">
              <wp14:pctWidth>0</wp14:pctWidth>
            </wp14:sizeRelH>
            <wp14:sizeRelV relativeFrom="margin">
              <wp14:pctHeight>0</wp14:pctHeight>
            </wp14:sizeRelV>
          </wp:anchor>
        </w:drawing>
      </w:r>
    </w:p>
    <w:p w:rsidR="00AF05EC" w:rsidRDefault="00AF05EC" w:rsidP="00337854">
      <w:pPr>
        <w:rPr>
          <w:sz w:val="20"/>
          <w:szCs w:val="20"/>
        </w:rPr>
      </w:pPr>
    </w:p>
    <w:p w:rsidR="00AF05EC" w:rsidRDefault="00AF05EC" w:rsidP="00337854">
      <w:pPr>
        <w:rPr>
          <w:sz w:val="20"/>
          <w:szCs w:val="20"/>
        </w:rPr>
      </w:pPr>
    </w:p>
    <w:p w:rsidR="00337854" w:rsidRPr="0009553A" w:rsidRDefault="00337854"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Prediction Accuracy=88.28%</w:t>
      </w:r>
    </w:p>
    <w:p w:rsidR="00337854" w:rsidRPr="0009553A" w:rsidRDefault="00337854"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Error Rate=1-0.8828=11.72%</w:t>
      </w:r>
    </w:p>
    <w:p w:rsidR="00337854" w:rsidRPr="0009553A" w:rsidRDefault="00337854"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Sensitivity = True Positive/Positive=53/62=85.48%</w:t>
      </w:r>
    </w:p>
    <w:p w:rsidR="00337854" w:rsidRPr="0009553A" w:rsidRDefault="00337854" w:rsidP="00144B55">
      <w:pPr>
        <w:pBdr>
          <w:top w:val="single" w:sz="4" w:space="1" w:color="auto"/>
          <w:left w:val="single" w:sz="4" w:space="4" w:color="auto"/>
          <w:bottom w:val="single" w:sz="4" w:space="1" w:color="auto"/>
          <w:right w:val="single" w:sz="4" w:space="4" w:color="auto"/>
        </w:pBdr>
        <w:rPr>
          <w:sz w:val="20"/>
          <w:szCs w:val="20"/>
        </w:rPr>
      </w:pPr>
      <w:r w:rsidRPr="0009553A">
        <w:rPr>
          <w:sz w:val="20"/>
          <w:szCs w:val="20"/>
        </w:rPr>
        <w:t>Specificity=True Negative/Negative=45/49=91.84%</w:t>
      </w:r>
    </w:p>
    <w:p w:rsidR="001456E7" w:rsidRDefault="001456E7"/>
    <w:p w:rsidR="00FE65FB" w:rsidRDefault="00FE65FB"/>
    <w:p w:rsidR="00B358AE" w:rsidRPr="004767AF" w:rsidRDefault="00F34653" w:rsidP="004767AF">
      <w:pPr>
        <w:pStyle w:val="ListParagraph"/>
        <w:numPr>
          <w:ilvl w:val="0"/>
          <w:numId w:val="3"/>
        </w:numPr>
        <w:rPr>
          <w:b/>
          <w:u w:val="single"/>
        </w:rPr>
      </w:pPr>
      <w:r w:rsidRPr="004767AF">
        <w:rPr>
          <w:b/>
          <w:u w:val="single"/>
        </w:rPr>
        <w:t>BOOSTING:</w:t>
      </w:r>
    </w:p>
    <w:p w:rsidR="00F34653" w:rsidRDefault="00D73927">
      <w:r>
        <w:rPr>
          <w:noProof/>
        </w:rPr>
        <w:drawing>
          <wp:anchor distT="0" distB="0" distL="114300" distR="114300" simplePos="0" relativeHeight="251666432" behindDoc="1" locked="0" layoutInCell="1" allowOverlap="1" wp14:anchorId="433D2C3C">
            <wp:simplePos x="0" y="0"/>
            <wp:positionH relativeFrom="margin">
              <wp:align>left</wp:align>
            </wp:positionH>
            <wp:positionV relativeFrom="paragraph">
              <wp:posOffset>3355340</wp:posOffset>
            </wp:positionV>
            <wp:extent cx="3752850" cy="2374265"/>
            <wp:effectExtent l="0" t="0" r="0" b="6985"/>
            <wp:wrapTight wrapText="bothSides">
              <wp:wrapPolygon edited="0">
                <wp:start x="0" y="0"/>
                <wp:lineTo x="0" y="21490"/>
                <wp:lineTo x="21490" y="21490"/>
                <wp:lineTo x="2149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73883" cy="2387502"/>
                    </a:xfrm>
                    <a:prstGeom prst="rect">
                      <a:avLst/>
                    </a:prstGeom>
                  </pic:spPr>
                </pic:pic>
              </a:graphicData>
            </a:graphic>
            <wp14:sizeRelH relativeFrom="margin">
              <wp14:pctWidth>0</wp14:pctWidth>
            </wp14:sizeRelH>
            <wp14:sizeRelV relativeFrom="margin">
              <wp14:pctHeight>0</wp14:pctHeight>
            </wp14:sizeRelV>
          </wp:anchor>
        </w:drawing>
      </w:r>
      <w:r w:rsidR="00F34653">
        <w:rPr>
          <w:noProof/>
        </w:rPr>
        <w:drawing>
          <wp:anchor distT="0" distB="0" distL="114300" distR="114300" simplePos="0" relativeHeight="251665408" behindDoc="1" locked="0" layoutInCell="1" allowOverlap="1" wp14:anchorId="69426007">
            <wp:simplePos x="0" y="0"/>
            <wp:positionH relativeFrom="column">
              <wp:posOffset>0</wp:posOffset>
            </wp:positionH>
            <wp:positionV relativeFrom="paragraph">
              <wp:posOffset>0</wp:posOffset>
            </wp:positionV>
            <wp:extent cx="5943600" cy="2922270"/>
            <wp:effectExtent l="0" t="0" r="7620" b="7620"/>
            <wp:wrapTight wrapText="bothSides">
              <wp:wrapPolygon edited="0">
                <wp:start x="0" y="0"/>
                <wp:lineTo x="0" y="21470"/>
                <wp:lineTo x="21536" y="21470"/>
                <wp:lineTo x="2153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14:sizeRelH relativeFrom="margin">
              <wp14:pctWidth>0</wp14:pctWidth>
            </wp14:sizeRelH>
            <wp14:sizeRelV relativeFrom="margin">
              <wp14:pctHeight>0</wp14:pctHeight>
            </wp14:sizeRelV>
          </wp:anchor>
        </w:drawing>
      </w:r>
    </w:p>
    <w:p w:rsidR="00D73927" w:rsidRDefault="00D73927" w:rsidP="00477D11"/>
    <w:p w:rsidR="00477D11" w:rsidRPr="00FE65FB"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Prediction Accuracy=91.89%</w:t>
      </w:r>
    </w:p>
    <w:p w:rsidR="00477D11" w:rsidRPr="00FE65FB"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Error Rate=1-0.9189=8.11%</w:t>
      </w:r>
    </w:p>
    <w:p w:rsidR="00477D11" w:rsidRPr="00FE65FB"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Sensitivity = True Positive/Positive=57/62=91.94%</w:t>
      </w:r>
    </w:p>
    <w:p w:rsidR="00F34653" w:rsidRPr="00FE65FB"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Specificity=True Negative/Negative=45/49=91.84%</w:t>
      </w:r>
    </w:p>
    <w:p w:rsidR="00D73927" w:rsidRDefault="00D73927"/>
    <w:p w:rsidR="00D73927" w:rsidRDefault="00D73927"/>
    <w:p w:rsidR="00D73927" w:rsidRDefault="00D73927"/>
    <w:p w:rsidR="00562988" w:rsidRDefault="00562988">
      <w:pPr>
        <w:rPr>
          <w:b/>
          <w:u w:val="single"/>
        </w:rPr>
      </w:pPr>
    </w:p>
    <w:p w:rsidR="00AF05EC" w:rsidRDefault="00AF05EC">
      <w:pPr>
        <w:rPr>
          <w:b/>
          <w:u w:val="single"/>
        </w:rPr>
      </w:pPr>
    </w:p>
    <w:p w:rsidR="00406052" w:rsidRPr="004767AF" w:rsidRDefault="00406052" w:rsidP="004767AF">
      <w:pPr>
        <w:pStyle w:val="ListParagraph"/>
        <w:numPr>
          <w:ilvl w:val="0"/>
          <w:numId w:val="3"/>
        </w:numPr>
        <w:rPr>
          <w:b/>
          <w:u w:val="single"/>
        </w:rPr>
      </w:pPr>
      <w:r w:rsidRPr="004767AF">
        <w:rPr>
          <w:b/>
          <w:u w:val="single"/>
        </w:rPr>
        <w:t>SVM(Linear)</w:t>
      </w:r>
      <w:r w:rsidR="00FE65FB" w:rsidRPr="004767AF">
        <w:rPr>
          <w:b/>
          <w:u w:val="single"/>
        </w:rPr>
        <w:t>:</w:t>
      </w:r>
    </w:p>
    <w:p w:rsidR="00406052" w:rsidRDefault="00406052" w:rsidP="00D36A50">
      <w:pPr>
        <w:jc w:val="center"/>
      </w:pPr>
      <w:r>
        <w:rPr>
          <w:noProof/>
        </w:rPr>
        <w:drawing>
          <wp:inline distT="0" distB="0" distL="0" distR="0" wp14:anchorId="6A3AFAD3" wp14:editId="5184F060">
            <wp:extent cx="5263763" cy="254752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4999" cy="2567485"/>
                    </a:xfrm>
                    <a:prstGeom prst="rect">
                      <a:avLst/>
                    </a:prstGeom>
                  </pic:spPr>
                </pic:pic>
              </a:graphicData>
            </a:graphic>
          </wp:inline>
        </w:drawing>
      </w:r>
    </w:p>
    <w:p w:rsidR="00406052" w:rsidRDefault="00406052" w:rsidP="00D36A50">
      <w:pPr>
        <w:jc w:val="center"/>
      </w:pPr>
      <w:r>
        <w:rPr>
          <w:noProof/>
        </w:rPr>
        <w:drawing>
          <wp:inline distT="0" distB="0" distL="0" distR="0" wp14:anchorId="4FF4DAC5" wp14:editId="1B13DC68">
            <wp:extent cx="5033176" cy="2325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8727" cy="2360275"/>
                    </a:xfrm>
                    <a:prstGeom prst="rect">
                      <a:avLst/>
                    </a:prstGeom>
                  </pic:spPr>
                </pic:pic>
              </a:graphicData>
            </a:graphic>
          </wp:inline>
        </w:drawing>
      </w:r>
    </w:p>
    <w:p w:rsidR="00477D11" w:rsidRPr="00FE65FB"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Prediction Accuracy</w:t>
      </w:r>
      <w:proofErr w:type="gramStart"/>
      <w:r w:rsidRPr="00FE65FB">
        <w:rPr>
          <w:sz w:val="20"/>
          <w:szCs w:val="20"/>
        </w:rPr>
        <w:t>=</w:t>
      </w:r>
      <w:r w:rsidR="00B1485F">
        <w:rPr>
          <w:sz w:val="20"/>
          <w:szCs w:val="20"/>
        </w:rPr>
        <w:t>(</w:t>
      </w:r>
      <w:proofErr w:type="gramEnd"/>
      <w:r w:rsidR="00B1485F">
        <w:rPr>
          <w:sz w:val="20"/>
          <w:szCs w:val="20"/>
        </w:rPr>
        <w:t>True Positive+ True Negative/Positive +Negative)</w:t>
      </w:r>
      <w:r w:rsidR="00B1485F">
        <w:rPr>
          <w:sz w:val="20"/>
          <w:szCs w:val="20"/>
        </w:rPr>
        <w:t>=(57+45)/(62+49)=</w:t>
      </w:r>
      <w:r w:rsidRPr="00FE65FB">
        <w:rPr>
          <w:sz w:val="20"/>
          <w:szCs w:val="20"/>
        </w:rPr>
        <w:t>91.89%</w:t>
      </w:r>
    </w:p>
    <w:p w:rsidR="00477D11" w:rsidRPr="00FE65FB"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Error Rate=1-0.8378=8.11%</w:t>
      </w:r>
    </w:p>
    <w:p w:rsidR="00477D11" w:rsidRPr="00FE65FB"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Sensitivity = True Positive/Positive=57/62=91.94%</w:t>
      </w:r>
    </w:p>
    <w:p w:rsidR="00477D11" w:rsidRPr="00FE65FB"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Specificity=True Negative/Negative=45/49=91.84%</w:t>
      </w:r>
    </w:p>
    <w:p w:rsidR="00FA36B5" w:rsidRPr="004767AF" w:rsidRDefault="00FA36B5" w:rsidP="004767AF">
      <w:pPr>
        <w:pStyle w:val="ListParagraph"/>
        <w:numPr>
          <w:ilvl w:val="0"/>
          <w:numId w:val="3"/>
        </w:numPr>
        <w:rPr>
          <w:b/>
          <w:u w:val="single"/>
        </w:rPr>
      </w:pPr>
      <w:r w:rsidRPr="004767AF">
        <w:rPr>
          <w:b/>
          <w:u w:val="single"/>
        </w:rPr>
        <w:t>SVM(Radial):</w:t>
      </w:r>
    </w:p>
    <w:p w:rsidR="00FA36B5" w:rsidRDefault="00FA36B5" w:rsidP="00D36A50">
      <w:pPr>
        <w:jc w:val="center"/>
      </w:pPr>
      <w:r>
        <w:rPr>
          <w:noProof/>
        </w:rPr>
        <w:drawing>
          <wp:inline distT="0" distB="0" distL="0" distR="0" wp14:anchorId="22EDD844" wp14:editId="0781B59B">
            <wp:extent cx="5943600" cy="15500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50035"/>
                    </a:xfrm>
                    <a:prstGeom prst="rect">
                      <a:avLst/>
                    </a:prstGeom>
                  </pic:spPr>
                </pic:pic>
              </a:graphicData>
            </a:graphic>
          </wp:inline>
        </w:drawing>
      </w:r>
    </w:p>
    <w:p w:rsidR="00FA36B5" w:rsidRDefault="00FA36B5" w:rsidP="00D36A50">
      <w:pPr>
        <w:jc w:val="center"/>
      </w:pPr>
      <w:r>
        <w:rPr>
          <w:noProof/>
        </w:rPr>
        <w:lastRenderedPageBreak/>
        <w:drawing>
          <wp:inline distT="0" distB="0" distL="0" distR="0" wp14:anchorId="12C59A1C" wp14:editId="76047C7D">
            <wp:extent cx="5943600" cy="34328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432810"/>
                    </a:xfrm>
                    <a:prstGeom prst="rect">
                      <a:avLst/>
                    </a:prstGeom>
                  </pic:spPr>
                </pic:pic>
              </a:graphicData>
            </a:graphic>
          </wp:inline>
        </w:drawing>
      </w:r>
    </w:p>
    <w:p w:rsidR="00477D11" w:rsidRPr="00FE65FB"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Prediction Accuracy</w:t>
      </w:r>
      <w:proofErr w:type="gramStart"/>
      <w:r w:rsidRPr="00FE65FB">
        <w:rPr>
          <w:sz w:val="20"/>
          <w:szCs w:val="20"/>
        </w:rPr>
        <w:t>=</w:t>
      </w:r>
      <w:r w:rsidR="00B1485F">
        <w:rPr>
          <w:sz w:val="20"/>
          <w:szCs w:val="20"/>
        </w:rPr>
        <w:t>(</w:t>
      </w:r>
      <w:proofErr w:type="gramEnd"/>
      <w:r w:rsidR="00B1485F">
        <w:rPr>
          <w:sz w:val="20"/>
          <w:szCs w:val="20"/>
        </w:rPr>
        <w:t>True Positive+ True Negative/Positive +Negative)</w:t>
      </w:r>
      <w:r w:rsidR="00B1485F">
        <w:rPr>
          <w:sz w:val="20"/>
          <w:szCs w:val="20"/>
        </w:rPr>
        <w:t>=(53+41)/(62+49)=</w:t>
      </w:r>
      <w:r w:rsidRPr="00FE65FB">
        <w:rPr>
          <w:sz w:val="20"/>
          <w:szCs w:val="20"/>
        </w:rPr>
        <w:t>84.68%</w:t>
      </w:r>
    </w:p>
    <w:p w:rsidR="00477D11" w:rsidRPr="00FE65FB"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Error Rate=1-0.8468=15.32%</w:t>
      </w:r>
    </w:p>
    <w:p w:rsidR="00477D11" w:rsidRPr="00FE65FB"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Sensitivity = True Positive/Positive=53/62=85.48%</w:t>
      </w:r>
    </w:p>
    <w:p w:rsidR="00477D11" w:rsidRPr="00FE65FB"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Specificity=True Negative/Negative=41/49=83.67%</w:t>
      </w:r>
    </w:p>
    <w:p w:rsidR="002828AC" w:rsidRPr="004767AF" w:rsidRDefault="002828AC" w:rsidP="004767AF">
      <w:pPr>
        <w:pStyle w:val="ListParagraph"/>
        <w:numPr>
          <w:ilvl w:val="0"/>
          <w:numId w:val="3"/>
        </w:numPr>
        <w:rPr>
          <w:b/>
          <w:u w:val="single"/>
        </w:rPr>
      </w:pPr>
      <w:r w:rsidRPr="004767AF">
        <w:rPr>
          <w:b/>
          <w:u w:val="single"/>
        </w:rPr>
        <w:t>SVM(Polynomial):</w:t>
      </w:r>
    </w:p>
    <w:p w:rsidR="002828AC" w:rsidRDefault="002828AC" w:rsidP="00D36A50">
      <w:pPr>
        <w:jc w:val="center"/>
      </w:pPr>
      <w:r>
        <w:rPr>
          <w:noProof/>
        </w:rPr>
        <w:drawing>
          <wp:inline distT="0" distB="0" distL="0" distR="0" wp14:anchorId="4D6F2A4D" wp14:editId="17A8CF65">
            <wp:extent cx="5943600" cy="14776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77645"/>
                    </a:xfrm>
                    <a:prstGeom prst="rect">
                      <a:avLst/>
                    </a:prstGeom>
                  </pic:spPr>
                </pic:pic>
              </a:graphicData>
            </a:graphic>
          </wp:inline>
        </w:drawing>
      </w:r>
    </w:p>
    <w:p w:rsidR="002828AC" w:rsidRDefault="002828AC"/>
    <w:p w:rsidR="002828AC" w:rsidRDefault="002828AC">
      <w:r>
        <w:rPr>
          <w:noProof/>
        </w:rPr>
        <w:drawing>
          <wp:inline distT="0" distB="0" distL="0" distR="0" wp14:anchorId="02BAFAEE" wp14:editId="392E7E62">
            <wp:extent cx="5943600" cy="952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52500"/>
                    </a:xfrm>
                    <a:prstGeom prst="rect">
                      <a:avLst/>
                    </a:prstGeom>
                  </pic:spPr>
                </pic:pic>
              </a:graphicData>
            </a:graphic>
          </wp:inline>
        </w:drawing>
      </w:r>
    </w:p>
    <w:p w:rsidR="00477D11" w:rsidRPr="00FE65FB"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Prediction Accuracy</w:t>
      </w:r>
      <w:proofErr w:type="gramStart"/>
      <w:r w:rsidRPr="00FE65FB">
        <w:rPr>
          <w:sz w:val="20"/>
          <w:szCs w:val="20"/>
        </w:rPr>
        <w:t>=</w:t>
      </w:r>
      <w:r w:rsidR="00B1485F">
        <w:rPr>
          <w:sz w:val="20"/>
          <w:szCs w:val="20"/>
        </w:rPr>
        <w:t>(</w:t>
      </w:r>
      <w:proofErr w:type="gramEnd"/>
      <w:r w:rsidR="00B1485F">
        <w:rPr>
          <w:sz w:val="20"/>
          <w:szCs w:val="20"/>
        </w:rPr>
        <w:t>True Positive+ True Negative/Positive +Negative)</w:t>
      </w:r>
      <w:r w:rsidR="00B1485F">
        <w:rPr>
          <w:sz w:val="20"/>
          <w:szCs w:val="20"/>
        </w:rPr>
        <w:t>=(51+42)/(62+49)=</w:t>
      </w:r>
      <w:r w:rsidRPr="00FE65FB">
        <w:rPr>
          <w:sz w:val="20"/>
          <w:szCs w:val="20"/>
        </w:rPr>
        <w:t>83.78%</w:t>
      </w:r>
    </w:p>
    <w:p w:rsidR="00477D11" w:rsidRPr="00FE65FB"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Error Rate=1-0.8378=16.22%</w:t>
      </w:r>
    </w:p>
    <w:p w:rsidR="00477D11" w:rsidRPr="00FE65FB"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Sensitivity = True Positive/Positive=51/62=82.26%</w:t>
      </w:r>
    </w:p>
    <w:p w:rsidR="00D36A50" w:rsidRPr="00144B55" w:rsidRDefault="00477D11" w:rsidP="00144B55">
      <w:pPr>
        <w:pBdr>
          <w:top w:val="single" w:sz="4" w:space="1" w:color="auto"/>
          <w:left w:val="single" w:sz="4" w:space="4" w:color="auto"/>
          <w:bottom w:val="single" w:sz="4" w:space="1" w:color="auto"/>
          <w:right w:val="single" w:sz="4" w:space="4" w:color="auto"/>
        </w:pBdr>
        <w:rPr>
          <w:sz w:val="20"/>
          <w:szCs w:val="20"/>
        </w:rPr>
      </w:pPr>
      <w:r w:rsidRPr="00FE65FB">
        <w:rPr>
          <w:sz w:val="20"/>
          <w:szCs w:val="20"/>
        </w:rPr>
        <w:t>Specificity=True Negative/Negative=42/49=85.71%</w:t>
      </w:r>
    </w:p>
    <w:p w:rsidR="00477D11" w:rsidRDefault="007A7C42" w:rsidP="00144B55">
      <w:pPr>
        <w:pBdr>
          <w:top w:val="single" w:sz="4" w:space="1" w:color="auto"/>
        </w:pBdr>
      </w:pPr>
      <w:r>
        <w:lastRenderedPageBreak/>
        <w:t>4)</w:t>
      </w:r>
    </w:p>
    <w:p w:rsidR="005660F9" w:rsidRDefault="005660F9"/>
    <w:tbl>
      <w:tblPr>
        <w:tblStyle w:val="TableGrid"/>
        <w:tblW w:w="0" w:type="auto"/>
        <w:tblLook w:val="04A0" w:firstRow="1" w:lastRow="0" w:firstColumn="1" w:lastColumn="0" w:noHBand="0" w:noVBand="1"/>
      </w:tblPr>
      <w:tblGrid>
        <w:gridCol w:w="2065"/>
        <w:gridCol w:w="1675"/>
        <w:gridCol w:w="1870"/>
        <w:gridCol w:w="1870"/>
        <w:gridCol w:w="1870"/>
      </w:tblGrid>
      <w:tr w:rsidR="007A7C42" w:rsidRPr="00A835EE" w:rsidTr="00445325">
        <w:tc>
          <w:tcPr>
            <w:tcW w:w="2065" w:type="dxa"/>
            <w:shd w:val="clear" w:color="auto" w:fill="FFFFFF" w:themeFill="background1"/>
          </w:tcPr>
          <w:p w:rsidR="007A7C42" w:rsidRPr="00445325" w:rsidRDefault="00404A01">
            <w:pPr>
              <w:rPr>
                <w:b/>
              </w:rPr>
            </w:pPr>
            <w:r w:rsidRPr="00445325">
              <w:rPr>
                <w:b/>
              </w:rPr>
              <w:t>C</w:t>
            </w:r>
            <w:r w:rsidR="00823077">
              <w:rPr>
                <w:b/>
              </w:rPr>
              <w:t>LASSIFIER</w:t>
            </w:r>
          </w:p>
        </w:tc>
        <w:tc>
          <w:tcPr>
            <w:tcW w:w="1675" w:type="dxa"/>
            <w:shd w:val="clear" w:color="auto" w:fill="FFC000"/>
          </w:tcPr>
          <w:p w:rsidR="007A7C42" w:rsidRPr="00A835EE" w:rsidRDefault="0043193D">
            <w:pPr>
              <w:rPr>
                <w:b/>
              </w:rPr>
            </w:pPr>
            <w:r w:rsidRPr="00A835EE">
              <w:rPr>
                <w:b/>
              </w:rPr>
              <w:t>Accuracy</w:t>
            </w:r>
            <w:r w:rsidR="007F0E77">
              <w:rPr>
                <w:b/>
              </w:rPr>
              <w:t xml:space="preserve"> </w:t>
            </w:r>
            <w:r w:rsidR="00FE65FB">
              <w:rPr>
                <w:b/>
              </w:rPr>
              <w:t>(in %)</w:t>
            </w:r>
          </w:p>
        </w:tc>
        <w:tc>
          <w:tcPr>
            <w:tcW w:w="1870" w:type="dxa"/>
            <w:shd w:val="clear" w:color="auto" w:fill="FFC000"/>
          </w:tcPr>
          <w:p w:rsidR="007A7C42" w:rsidRPr="00A835EE" w:rsidRDefault="0043193D">
            <w:pPr>
              <w:rPr>
                <w:b/>
              </w:rPr>
            </w:pPr>
            <w:r w:rsidRPr="00A835EE">
              <w:rPr>
                <w:b/>
              </w:rPr>
              <w:t>Error Rate</w:t>
            </w:r>
            <w:r w:rsidR="007F0E77">
              <w:rPr>
                <w:b/>
              </w:rPr>
              <w:t xml:space="preserve"> </w:t>
            </w:r>
            <w:r w:rsidR="00FE65FB">
              <w:rPr>
                <w:b/>
              </w:rPr>
              <w:t>(in %)</w:t>
            </w:r>
          </w:p>
        </w:tc>
        <w:tc>
          <w:tcPr>
            <w:tcW w:w="1870" w:type="dxa"/>
            <w:shd w:val="clear" w:color="auto" w:fill="FFC000"/>
          </w:tcPr>
          <w:p w:rsidR="007A7C42" w:rsidRPr="00A835EE" w:rsidRDefault="0043193D">
            <w:pPr>
              <w:rPr>
                <w:b/>
              </w:rPr>
            </w:pPr>
            <w:r w:rsidRPr="00A835EE">
              <w:rPr>
                <w:b/>
              </w:rPr>
              <w:t>Sensitivity</w:t>
            </w:r>
            <w:r w:rsidR="007F0E77">
              <w:rPr>
                <w:b/>
              </w:rPr>
              <w:t xml:space="preserve"> </w:t>
            </w:r>
            <w:r w:rsidR="00FE65FB">
              <w:rPr>
                <w:b/>
              </w:rPr>
              <w:t>(in %)</w:t>
            </w:r>
          </w:p>
        </w:tc>
        <w:tc>
          <w:tcPr>
            <w:tcW w:w="1870" w:type="dxa"/>
            <w:shd w:val="clear" w:color="auto" w:fill="FFC000"/>
          </w:tcPr>
          <w:p w:rsidR="007A7C42" w:rsidRPr="00A835EE" w:rsidRDefault="0043193D">
            <w:pPr>
              <w:rPr>
                <w:b/>
              </w:rPr>
            </w:pPr>
            <w:r w:rsidRPr="00A835EE">
              <w:rPr>
                <w:b/>
              </w:rPr>
              <w:t>Specificity</w:t>
            </w:r>
            <w:r w:rsidR="007F0E77">
              <w:rPr>
                <w:b/>
              </w:rPr>
              <w:t xml:space="preserve"> </w:t>
            </w:r>
            <w:r w:rsidR="00FE65FB">
              <w:rPr>
                <w:b/>
              </w:rPr>
              <w:t>(in %)</w:t>
            </w:r>
          </w:p>
        </w:tc>
      </w:tr>
      <w:tr w:rsidR="007A7C42" w:rsidTr="00445325">
        <w:tc>
          <w:tcPr>
            <w:tcW w:w="2065" w:type="dxa"/>
            <w:shd w:val="clear" w:color="auto" w:fill="FFC000"/>
          </w:tcPr>
          <w:p w:rsidR="007A7C42" w:rsidRPr="00445325" w:rsidRDefault="007A7C42">
            <w:pPr>
              <w:rPr>
                <w:b/>
              </w:rPr>
            </w:pPr>
            <w:r w:rsidRPr="00445325">
              <w:rPr>
                <w:b/>
              </w:rPr>
              <w:t>Logistic Regression</w:t>
            </w:r>
          </w:p>
        </w:tc>
        <w:tc>
          <w:tcPr>
            <w:tcW w:w="1675" w:type="dxa"/>
          </w:tcPr>
          <w:p w:rsidR="007A7C42" w:rsidRDefault="001860CC">
            <w:r>
              <w:t>90.09</w:t>
            </w:r>
          </w:p>
        </w:tc>
        <w:tc>
          <w:tcPr>
            <w:tcW w:w="1870" w:type="dxa"/>
          </w:tcPr>
          <w:p w:rsidR="007A7C42" w:rsidRDefault="001860CC">
            <w:r>
              <w:t>9.91</w:t>
            </w:r>
          </w:p>
        </w:tc>
        <w:tc>
          <w:tcPr>
            <w:tcW w:w="1870" w:type="dxa"/>
          </w:tcPr>
          <w:p w:rsidR="007A7C42" w:rsidRDefault="001860CC">
            <w:r>
              <w:t>91.94</w:t>
            </w:r>
          </w:p>
        </w:tc>
        <w:tc>
          <w:tcPr>
            <w:tcW w:w="1870" w:type="dxa"/>
          </w:tcPr>
          <w:p w:rsidR="007A7C42" w:rsidRDefault="001860CC">
            <w:r>
              <w:t>87.76</w:t>
            </w:r>
          </w:p>
        </w:tc>
      </w:tr>
      <w:tr w:rsidR="007A7C42" w:rsidTr="00445325">
        <w:tc>
          <w:tcPr>
            <w:tcW w:w="2065" w:type="dxa"/>
            <w:shd w:val="clear" w:color="auto" w:fill="FFC000"/>
          </w:tcPr>
          <w:p w:rsidR="007A7C42" w:rsidRPr="00445325" w:rsidRDefault="007A7C42">
            <w:pPr>
              <w:rPr>
                <w:b/>
              </w:rPr>
            </w:pPr>
            <w:r w:rsidRPr="00445325">
              <w:rPr>
                <w:b/>
              </w:rPr>
              <w:t xml:space="preserve">Unpruned </w:t>
            </w:r>
            <w:r w:rsidR="00B71BDE">
              <w:rPr>
                <w:b/>
              </w:rPr>
              <w:t xml:space="preserve">Classification </w:t>
            </w:r>
            <w:r w:rsidRPr="00445325">
              <w:rPr>
                <w:b/>
              </w:rPr>
              <w:t>Tree</w:t>
            </w:r>
          </w:p>
        </w:tc>
        <w:tc>
          <w:tcPr>
            <w:tcW w:w="1675" w:type="dxa"/>
          </w:tcPr>
          <w:p w:rsidR="007A7C42" w:rsidRDefault="001860CC">
            <w:r>
              <w:t>82.88</w:t>
            </w:r>
          </w:p>
        </w:tc>
        <w:tc>
          <w:tcPr>
            <w:tcW w:w="1870" w:type="dxa"/>
          </w:tcPr>
          <w:p w:rsidR="007A7C42" w:rsidRDefault="001860CC">
            <w:r>
              <w:t>17.12</w:t>
            </w:r>
          </w:p>
        </w:tc>
        <w:tc>
          <w:tcPr>
            <w:tcW w:w="1870" w:type="dxa"/>
          </w:tcPr>
          <w:p w:rsidR="007A7C42" w:rsidRDefault="001860CC">
            <w:r>
              <w:t>82.26</w:t>
            </w:r>
          </w:p>
        </w:tc>
        <w:tc>
          <w:tcPr>
            <w:tcW w:w="1870" w:type="dxa"/>
          </w:tcPr>
          <w:p w:rsidR="007A7C42" w:rsidRDefault="001860CC">
            <w:r>
              <w:t>83.67</w:t>
            </w:r>
          </w:p>
        </w:tc>
      </w:tr>
      <w:tr w:rsidR="007A7C42" w:rsidTr="00445325">
        <w:tc>
          <w:tcPr>
            <w:tcW w:w="2065" w:type="dxa"/>
            <w:shd w:val="clear" w:color="auto" w:fill="FFC000"/>
          </w:tcPr>
          <w:p w:rsidR="007A7C42" w:rsidRPr="00445325" w:rsidRDefault="007A7C42">
            <w:pPr>
              <w:rPr>
                <w:b/>
              </w:rPr>
            </w:pPr>
            <w:r w:rsidRPr="00445325">
              <w:rPr>
                <w:b/>
              </w:rPr>
              <w:t xml:space="preserve">Pruned </w:t>
            </w:r>
            <w:r w:rsidR="00B71BDE">
              <w:rPr>
                <w:b/>
              </w:rPr>
              <w:t xml:space="preserve">Classification </w:t>
            </w:r>
            <w:r w:rsidRPr="00445325">
              <w:rPr>
                <w:b/>
              </w:rPr>
              <w:t>Tree</w:t>
            </w:r>
          </w:p>
        </w:tc>
        <w:tc>
          <w:tcPr>
            <w:tcW w:w="1675" w:type="dxa"/>
          </w:tcPr>
          <w:p w:rsidR="007A7C42" w:rsidRDefault="001860CC">
            <w:r>
              <w:t>85.59</w:t>
            </w:r>
          </w:p>
        </w:tc>
        <w:tc>
          <w:tcPr>
            <w:tcW w:w="1870" w:type="dxa"/>
          </w:tcPr>
          <w:p w:rsidR="007A7C42" w:rsidRDefault="001860CC">
            <w:r>
              <w:t>14.41</w:t>
            </w:r>
          </w:p>
        </w:tc>
        <w:tc>
          <w:tcPr>
            <w:tcW w:w="1870" w:type="dxa"/>
          </w:tcPr>
          <w:p w:rsidR="007A7C42" w:rsidRDefault="003B3871">
            <w:r>
              <w:t>85.48</w:t>
            </w:r>
          </w:p>
        </w:tc>
        <w:tc>
          <w:tcPr>
            <w:tcW w:w="1870" w:type="dxa"/>
          </w:tcPr>
          <w:p w:rsidR="007A7C42" w:rsidRDefault="003B3871">
            <w:r>
              <w:t>85.71</w:t>
            </w:r>
          </w:p>
        </w:tc>
      </w:tr>
      <w:tr w:rsidR="007A7C42" w:rsidTr="00445325">
        <w:tc>
          <w:tcPr>
            <w:tcW w:w="2065" w:type="dxa"/>
            <w:shd w:val="clear" w:color="auto" w:fill="FFC000"/>
          </w:tcPr>
          <w:p w:rsidR="007A7C42" w:rsidRPr="00445325" w:rsidRDefault="007A7C42">
            <w:pPr>
              <w:rPr>
                <w:b/>
              </w:rPr>
            </w:pPr>
            <w:r w:rsidRPr="00445325">
              <w:rPr>
                <w:b/>
              </w:rPr>
              <w:t>LDA</w:t>
            </w:r>
          </w:p>
        </w:tc>
        <w:tc>
          <w:tcPr>
            <w:tcW w:w="1675" w:type="dxa"/>
          </w:tcPr>
          <w:p w:rsidR="007A7C42" w:rsidRDefault="001860CC">
            <w:r>
              <w:t>90.09</w:t>
            </w:r>
          </w:p>
        </w:tc>
        <w:tc>
          <w:tcPr>
            <w:tcW w:w="1870" w:type="dxa"/>
          </w:tcPr>
          <w:p w:rsidR="007A7C42" w:rsidRDefault="001860CC">
            <w:r>
              <w:t>9.91</w:t>
            </w:r>
          </w:p>
        </w:tc>
        <w:tc>
          <w:tcPr>
            <w:tcW w:w="1870" w:type="dxa"/>
          </w:tcPr>
          <w:p w:rsidR="007A7C42" w:rsidRDefault="001860CC">
            <w:r>
              <w:t>87.1</w:t>
            </w:r>
          </w:p>
        </w:tc>
        <w:tc>
          <w:tcPr>
            <w:tcW w:w="1870" w:type="dxa"/>
          </w:tcPr>
          <w:p w:rsidR="007A7C42" w:rsidRDefault="001860CC">
            <w:r>
              <w:t>93.88</w:t>
            </w:r>
          </w:p>
        </w:tc>
      </w:tr>
      <w:tr w:rsidR="001860CC" w:rsidTr="00445325">
        <w:tc>
          <w:tcPr>
            <w:tcW w:w="2065" w:type="dxa"/>
            <w:shd w:val="clear" w:color="auto" w:fill="FFC000"/>
          </w:tcPr>
          <w:p w:rsidR="001860CC" w:rsidRPr="00445325" w:rsidRDefault="001860CC">
            <w:pPr>
              <w:rPr>
                <w:b/>
              </w:rPr>
            </w:pPr>
            <w:r w:rsidRPr="00445325">
              <w:rPr>
                <w:b/>
              </w:rPr>
              <w:t>KNN</w:t>
            </w:r>
          </w:p>
        </w:tc>
        <w:tc>
          <w:tcPr>
            <w:tcW w:w="1675" w:type="dxa"/>
          </w:tcPr>
          <w:p w:rsidR="001860CC" w:rsidRDefault="001860CC">
            <w:r>
              <w:t>87.38</w:t>
            </w:r>
          </w:p>
        </w:tc>
        <w:tc>
          <w:tcPr>
            <w:tcW w:w="1870" w:type="dxa"/>
          </w:tcPr>
          <w:p w:rsidR="001860CC" w:rsidRDefault="001860CC">
            <w:r>
              <w:t>12.62</w:t>
            </w:r>
          </w:p>
        </w:tc>
        <w:tc>
          <w:tcPr>
            <w:tcW w:w="1870" w:type="dxa"/>
          </w:tcPr>
          <w:p w:rsidR="001860CC" w:rsidRDefault="001860CC">
            <w:r>
              <w:t>87.09</w:t>
            </w:r>
          </w:p>
        </w:tc>
        <w:tc>
          <w:tcPr>
            <w:tcW w:w="1870" w:type="dxa"/>
          </w:tcPr>
          <w:p w:rsidR="001860CC" w:rsidRDefault="001860CC">
            <w:r>
              <w:t>87.75</w:t>
            </w:r>
          </w:p>
        </w:tc>
      </w:tr>
      <w:tr w:rsidR="007A7C42" w:rsidTr="00445325">
        <w:tc>
          <w:tcPr>
            <w:tcW w:w="2065" w:type="dxa"/>
            <w:shd w:val="clear" w:color="auto" w:fill="FFC000"/>
          </w:tcPr>
          <w:p w:rsidR="007A7C42" w:rsidRPr="00445325" w:rsidRDefault="007A7C42">
            <w:pPr>
              <w:rPr>
                <w:b/>
              </w:rPr>
            </w:pPr>
            <w:r w:rsidRPr="00445325">
              <w:rPr>
                <w:b/>
              </w:rPr>
              <w:t>Bagging</w:t>
            </w:r>
          </w:p>
        </w:tc>
        <w:tc>
          <w:tcPr>
            <w:tcW w:w="1675" w:type="dxa"/>
          </w:tcPr>
          <w:p w:rsidR="007A7C42" w:rsidRDefault="001860CC">
            <w:r>
              <w:t>90.09</w:t>
            </w:r>
          </w:p>
        </w:tc>
        <w:tc>
          <w:tcPr>
            <w:tcW w:w="1870" w:type="dxa"/>
          </w:tcPr>
          <w:p w:rsidR="007A7C42" w:rsidRDefault="001860CC">
            <w:r>
              <w:t>9.91</w:t>
            </w:r>
          </w:p>
        </w:tc>
        <w:tc>
          <w:tcPr>
            <w:tcW w:w="1870" w:type="dxa"/>
          </w:tcPr>
          <w:p w:rsidR="007A7C42" w:rsidRDefault="001860CC">
            <w:r>
              <w:t>90.32</w:t>
            </w:r>
          </w:p>
        </w:tc>
        <w:tc>
          <w:tcPr>
            <w:tcW w:w="1870" w:type="dxa"/>
          </w:tcPr>
          <w:p w:rsidR="007A7C42" w:rsidRDefault="001860CC">
            <w:r>
              <w:t>89.8</w:t>
            </w:r>
          </w:p>
        </w:tc>
      </w:tr>
      <w:tr w:rsidR="007A7C42" w:rsidTr="00445325">
        <w:tc>
          <w:tcPr>
            <w:tcW w:w="2065" w:type="dxa"/>
            <w:shd w:val="clear" w:color="auto" w:fill="FFC000"/>
          </w:tcPr>
          <w:p w:rsidR="007A7C42" w:rsidRPr="00445325" w:rsidRDefault="007A7C42">
            <w:pPr>
              <w:rPr>
                <w:b/>
              </w:rPr>
            </w:pPr>
            <w:r w:rsidRPr="00445325">
              <w:rPr>
                <w:b/>
              </w:rPr>
              <w:t>Random Forest</w:t>
            </w:r>
          </w:p>
        </w:tc>
        <w:tc>
          <w:tcPr>
            <w:tcW w:w="1675" w:type="dxa"/>
          </w:tcPr>
          <w:p w:rsidR="007A7C42" w:rsidRDefault="001860CC">
            <w:r>
              <w:t>88.28</w:t>
            </w:r>
          </w:p>
        </w:tc>
        <w:tc>
          <w:tcPr>
            <w:tcW w:w="1870" w:type="dxa"/>
          </w:tcPr>
          <w:p w:rsidR="007A7C42" w:rsidRDefault="001860CC">
            <w:r>
              <w:t>11.72</w:t>
            </w:r>
          </w:p>
        </w:tc>
        <w:tc>
          <w:tcPr>
            <w:tcW w:w="1870" w:type="dxa"/>
          </w:tcPr>
          <w:p w:rsidR="007A7C42" w:rsidRDefault="001860CC">
            <w:r>
              <w:t>85.48</w:t>
            </w:r>
          </w:p>
        </w:tc>
        <w:tc>
          <w:tcPr>
            <w:tcW w:w="1870" w:type="dxa"/>
          </w:tcPr>
          <w:p w:rsidR="007A7C42" w:rsidRDefault="001860CC">
            <w:r>
              <w:t>91.84</w:t>
            </w:r>
          </w:p>
        </w:tc>
      </w:tr>
      <w:tr w:rsidR="007A7C42" w:rsidTr="00445325">
        <w:tc>
          <w:tcPr>
            <w:tcW w:w="2065" w:type="dxa"/>
            <w:shd w:val="clear" w:color="auto" w:fill="FFC000"/>
          </w:tcPr>
          <w:p w:rsidR="007A7C42" w:rsidRPr="00445325" w:rsidRDefault="007A7C42">
            <w:pPr>
              <w:rPr>
                <w:b/>
              </w:rPr>
            </w:pPr>
            <w:r w:rsidRPr="00445325">
              <w:rPr>
                <w:b/>
              </w:rPr>
              <w:t>Boosting</w:t>
            </w:r>
          </w:p>
        </w:tc>
        <w:tc>
          <w:tcPr>
            <w:tcW w:w="1675" w:type="dxa"/>
          </w:tcPr>
          <w:p w:rsidR="007A7C42" w:rsidRDefault="001860CC">
            <w:r>
              <w:t>91.89</w:t>
            </w:r>
          </w:p>
        </w:tc>
        <w:tc>
          <w:tcPr>
            <w:tcW w:w="1870" w:type="dxa"/>
          </w:tcPr>
          <w:p w:rsidR="007A7C42" w:rsidRDefault="001860CC">
            <w:r>
              <w:t>8.11</w:t>
            </w:r>
          </w:p>
        </w:tc>
        <w:tc>
          <w:tcPr>
            <w:tcW w:w="1870" w:type="dxa"/>
          </w:tcPr>
          <w:p w:rsidR="007A7C42" w:rsidRDefault="001860CC">
            <w:r>
              <w:t>91.94</w:t>
            </w:r>
          </w:p>
        </w:tc>
        <w:tc>
          <w:tcPr>
            <w:tcW w:w="1870" w:type="dxa"/>
          </w:tcPr>
          <w:p w:rsidR="007A7C42" w:rsidRDefault="001860CC">
            <w:r>
              <w:t>91.84</w:t>
            </w:r>
          </w:p>
        </w:tc>
      </w:tr>
      <w:tr w:rsidR="007A7C42" w:rsidTr="00445325">
        <w:tc>
          <w:tcPr>
            <w:tcW w:w="2065" w:type="dxa"/>
            <w:shd w:val="clear" w:color="auto" w:fill="FFC000"/>
          </w:tcPr>
          <w:p w:rsidR="007A7C42" w:rsidRPr="00445325" w:rsidRDefault="007A7C42">
            <w:pPr>
              <w:rPr>
                <w:b/>
              </w:rPr>
            </w:pPr>
            <w:r w:rsidRPr="00445325">
              <w:rPr>
                <w:b/>
              </w:rPr>
              <w:t>SVM(Linear)</w:t>
            </w:r>
          </w:p>
        </w:tc>
        <w:tc>
          <w:tcPr>
            <w:tcW w:w="1675" w:type="dxa"/>
          </w:tcPr>
          <w:p w:rsidR="007A7C42" w:rsidRDefault="001860CC">
            <w:r>
              <w:t>91.89</w:t>
            </w:r>
          </w:p>
        </w:tc>
        <w:tc>
          <w:tcPr>
            <w:tcW w:w="1870" w:type="dxa"/>
          </w:tcPr>
          <w:p w:rsidR="007A7C42" w:rsidRDefault="001860CC">
            <w:r>
              <w:t>8.11</w:t>
            </w:r>
          </w:p>
        </w:tc>
        <w:tc>
          <w:tcPr>
            <w:tcW w:w="1870" w:type="dxa"/>
          </w:tcPr>
          <w:p w:rsidR="007A7C42" w:rsidRDefault="001860CC">
            <w:r>
              <w:t>91.94</w:t>
            </w:r>
          </w:p>
        </w:tc>
        <w:tc>
          <w:tcPr>
            <w:tcW w:w="1870" w:type="dxa"/>
          </w:tcPr>
          <w:p w:rsidR="007A7C42" w:rsidRDefault="001860CC">
            <w:r>
              <w:t>91.84</w:t>
            </w:r>
          </w:p>
        </w:tc>
      </w:tr>
      <w:tr w:rsidR="007A7C42" w:rsidTr="00445325">
        <w:tc>
          <w:tcPr>
            <w:tcW w:w="2065" w:type="dxa"/>
            <w:shd w:val="clear" w:color="auto" w:fill="FFC000"/>
          </w:tcPr>
          <w:p w:rsidR="007A7C42" w:rsidRPr="00445325" w:rsidRDefault="007A7C42">
            <w:pPr>
              <w:rPr>
                <w:b/>
              </w:rPr>
            </w:pPr>
            <w:r w:rsidRPr="00445325">
              <w:rPr>
                <w:b/>
              </w:rPr>
              <w:t>SVM(Radial)</w:t>
            </w:r>
          </w:p>
        </w:tc>
        <w:tc>
          <w:tcPr>
            <w:tcW w:w="1675" w:type="dxa"/>
          </w:tcPr>
          <w:p w:rsidR="007A7C42" w:rsidRDefault="001860CC">
            <w:r>
              <w:t>84.68</w:t>
            </w:r>
          </w:p>
        </w:tc>
        <w:tc>
          <w:tcPr>
            <w:tcW w:w="1870" w:type="dxa"/>
          </w:tcPr>
          <w:p w:rsidR="007A7C42" w:rsidRDefault="001860CC">
            <w:r>
              <w:t>15.32</w:t>
            </w:r>
          </w:p>
        </w:tc>
        <w:tc>
          <w:tcPr>
            <w:tcW w:w="1870" w:type="dxa"/>
          </w:tcPr>
          <w:p w:rsidR="007A7C42" w:rsidRDefault="001860CC">
            <w:r>
              <w:t>85.48</w:t>
            </w:r>
          </w:p>
        </w:tc>
        <w:tc>
          <w:tcPr>
            <w:tcW w:w="1870" w:type="dxa"/>
          </w:tcPr>
          <w:p w:rsidR="007A7C42" w:rsidRDefault="001860CC">
            <w:r>
              <w:t>83.67</w:t>
            </w:r>
          </w:p>
        </w:tc>
      </w:tr>
      <w:tr w:rsidR="007A7C42" w:rsidTr="00445325">
        <w:tc>
          <w:tcPr>
            <w:tcW w:w="2065" w:type="dxa"/>
            <w:shd w:val="clear" w:color="auto" w:fill="FFC000"/>
          </w:tcPr>
          <w:p w:rsidR="007A7C42" w:rsidRPr="00445325" w:rsidRDefault="007A7C42">
            <w:pPr>
              <w:rPr>
                <w:b/>
              </w:rPr>
            </w:pPr>
            <w:r w:rsidRPr="00445325">
              <w:rPr>
                <w:b/>
              </w:rPr>
              <w:t>SVM(Polynomial)</w:t>
            </w:r>
          </w:p>
        </w:tc>
        <w:tc>
          <w:tcPr>
            <w:tcW w:w="1675" w:type="dxa"/>
          </w:tcPr>
          <w:p w:rsidR="007A7C42" w:rsidRDefault="00F618D8">
            <w:r>
              <w:t>83.78</w:t>
            </w:r>
          </w:p>
        </w:tc>
        <w:tc>
          <w:tcPr>
            <w:tcW w:w="1870" w:type="dxa"/>
          </w:tcPr>
          <w:p w:rsidR="007A7C42" w:rsidRDefault="001860CC">
            <w:r>
              <w:t>16.22</w:t>
            </w:r>
          </w:p>
        </w:tc>
        <w:tc>
          <w:tcPr>
            <w:tcW w:w="1870" w:type="dxa"/>
          </w:tcPr>
          <w:p w:rsidR="007A7C42" w:rsidRDefault="001860CC">
            <w:r>
              <w:t>82.26</w:t>
            </w:r>
          </w:p>
        </w:tc>
        <w:tc>
          <w:tcPr>
            <w:tcW w:w="1870" w:type="dxa"/>
          </w:tcPr>
          <w:p w:rsidR="007A7C42" w:rsidRDefault="001860CC">
            <w:r>
              <w:t>85.71</w:t>
            </w:r>
          </w:p>
        </w:tc>
      </w:tr>
      <w:tr w:rsidR="002D4594" w:rsidTr="001F2DC1">
        <w:tc>
          <w:tcPr>
            <w:tcW w:w="2065" w:type="dxa"/>
            <w:shd w:val="clear" w:color="auto" w:fill="FFC000"/>
          </w:tcPr>
          <w:p w:rsidR="002D4594" w:rsidRPr="00445325" w:rsidRDefault="002D4594" w:rsidP="001F2DC1">
            <w:pPr>
              <w:rPr>
                <w:b/>
              </w:rPr>
            </w:pPr>
            <w:r w:rsidRPr="00445325">
              <w:rPr>
                <w:b/>
              </w:rPr>
              <w:t>QDA</w:t>
            </w:r>
            <w:r w:rsidR="003E050D">
              <w:rPr>
                <w:b/>
              </w:rPr>
              <w:t xml:space="preserve"> </w:t>
            </w:r>
          </w:p>
        </w:tc>
        <w:tc>
          <w:tcPr>
            <w:tcW w:w="1675" w:type="dxa"/>
          </w:tcPr>
          <w:p w:rsidR="002D4594" w:rsidRDefault="002D4594" w:rsidP="001F2DC1">
            <w:r>
              <w:t>83.78</w:t>
            </w:r>
          </w:p>
        </w:tc>
        <w:tc>
          <w:tcPr>
            <w:tcW w:w="1870" w:type="dxa"/>
          </w:tcPr>
          <w:p w:rsidR="002D4594" w:rsidRDefault="002D4594" w:rsidP="001F2DC1">
            <w:r>
              <w:t>16.22</w:t>
            </w:r>
          </w:p>
        </w:tc>
        <w:tc>
          <w:tcPr>
            <w:tcW w:w="1870" w:type="dxa"/>
          </w:tcPr>
          <w:p w:rsidR="002D4594" w:rsidRDefault="002D4594" w:rsidP="001F2DC1">
            <w:r>
              <w:t>72.58</w:t>
            </w:r>
          </w:p>
        </w:tc>
        <w:tc>
          <w:tcPr>
            <w:tcW w:w="1870" w:type="dxa"/>
          </w:tcPr>
          <w:p w:rsidR="002D4594" w:rsidRDefault="002D4594" w:rsidP="001F2DC1">
            <w:r>
              <w:t>97.96</w:t>
            </w:r>
          </w:p>
        </w:tc>
      </w:tr>
    </w:tbl>
    <w:p w:rsidR="007A7C42" w:rsidRDefault="003E050D">
      <w:pPr>
        <w:rPr>
          <w:i/>
        </w:rPr>
      </w:pPr>
      <w:r w:rsidRPr="00FE65FB">
        <w:rPr>
          <w:i/>
          <w:sz w:val="20"/>
          <w:szCs w:val="20"/>
        </w:rPr>
        <w:t xml:space="preserve">Note: QDA had </w:t>
      </w:r>
      <w:r w:rsidR="00DA70F9" w:rsidRPr="00FE65FB">
        <w:rPr>
          <w:i/>
          <w:sz w:val="20"/>
          <w:szCs w:val="20"/>
        </w:rPr>
        <w:t xml:space="preserve">rank deficiency </w:t>
      </w:r>
      <w:r w:rsidRPr="00FE65FB">
        <w:rPr>
          <w:i/>
          <w:sz w:val="20"/>
          <w:szCs w:val="20"/>
        </w:rPr>
        <w:t>errors when the ‘</w:t>
      </w:r>
      <w:proofErr w:type="spellStart"/>
      <w:r w:rsidRPr="00FE65FB">
        <w:rPr>
          <w:i/>
          <w:sz w:val="20"/>
          <w:szCs w:val="20"/>
        </w:rPr>
        <w:t>weathersit</w:t>
      </w:r>
      <w:proofErr w:type="spellEnd"/>
      <w:r w:rsidRPr="00FE65FB">
        <w:rPr>
          <w:i/>
          <w:sz w:val="20"/>
          <w:szCs w:val="20"/>
        </w:rPr>
        <w:t xml:space="preserve">’ variable </w:t>
      </w:r>
      <w:r w:rsidR="00DA70F9" w:rsidRPr="00FE65FB">
        <w:rPr>
          <w:i/>
          <w:sz w:val="20"/>
          <w:szCs w:val="20"/>
        </w:rPr>
        <w:t xml:space="preserve">was included, </w:t>
      </w:r>
      <w:r w:rsidR="007A63AF" w:rsidRPr="00FE65FB">
        <w:rPr>
          <w:i/>
          <w:sz w:val="20"/>
          <w:szCs w:val="20"/>
        </w:rPr>
        <w:t xml:space="preserve">hence </w:t>
      </w:r>
      <w:r w:rsidR="00DA70F9" w:rsidRPr="00FE65FB">
        <w:rPr>
          <w:i/>
          <w:sz w:val="20"/>
          <w:szCs w:val="20"/>
        </w:rPr>
        <w:t>only that feature was not included in the QDA model</w:t>
      </w:r>
      <w:r w:rsidR="00DA70F9" w:rsidRPr="00FE65FB">
        <w:rPr>
          <w:i/>
        </w:rPr>
        <w:t>.</w:t>
      </w:r>
    </w:p>
    <w:p w:rsidR="00402DA1" w:rsidRPr="00402DA1" w:rsidRDefault="00402DA1" w:rsidP="00402DA1">
      <w:pPr>
        <w:rPr>
          <w:i/>
        </w:rPr>
      </w:pPr>
      <w:r>
        <w:t>[</w:t>
      </w:r>
      <w:r>
        <w:t>Best set of parameters after cross validation of the parameters and other methods were used as much as possible</w:t>
      </w:r>
      <w:r>
        <w:t xml:space="preserve"> in all the classifiers]</w:t>
      </w:r>
    </w:p>
    <w:p w:rsidR="0043799E" w:rsidRDefault="000D615E" w:rsidP="00EF1F78">
      <w:pPr>
        <w:pStyle w:val="ListParagraph"/>
        <w:numPr>
          <w:ilvl w:val="0"/>
          <w:numId w:val="1"/>
        </w:numPr>
      </w:pPr>
      <w:r>
        <w:t xml:space="preserve">The </w:t>
      </w:r>
      <w:r w:rsidR="00D36A50">
        <w:t>“</w:t>
      </w:r>
      <w:r w:rsidRPr="00D36A50">
        <w:rPr>
          <w:i/>
        </w:rPr>
        <w:t xml:space="preserve">Support </w:t>
      </w:r>
      <w:r w:rsidR="00F77609" w:rsidRPr="00D36A50">
        <w:rPr>
          <w:i/>
        </w:rPr>
        <w:t>V</w:t>
      </w:r>
      <w:r w:rsidRPr="00D36A50">
        <w:rPr>
          <w:i/>
        </w:rPr>
        <w:t xml:space="preserve">ector Machine Linear </w:t>
      </w:r>
      <w:r w:rsidR="00F77609" w:rsidRPr="00D36A50">
        <w:rPr>
          <w:i/>
        </w:rPr>
        <w:t xml:space="preserve">Kernel </w:t>
      </w:r>
      <w:r w:rsidRPr="00D36A50">
        <w:rPr>
          <w:i/>
        </w:rPr>
        <w:t>Model</w:t>
      </w:r>
      <w:r w:rsidR="00D36A50">
        <w:rPr>
          <w:i/>
        </w:rPr>
        <w:t>”</w:t>
      </w:r>
      <w:r>
        <w:t xml:space="preserve"> and the </w:t>
      </w:r>
      <w:r w:rsidR="00D36A50">
        <w:t>“</w:t>
      </w:r>
      <w:r w:rsidR="00D36A50" w:rsidRPr="00D36A50">
        <w:rPr>
          <w:i/>
        </w:rPr>
        <w:t>B</w:t>
      </w:r>
      <w:r w:rsidRPr="00D36A50">
        <w:rPr>
          <w:i/>
        </w:rPr>
        <w:t xml:space="preserve">oosting </w:t>
      </w:r>
      <w:r w:rsidR="00D36A50" w:rsidRPr="00D36A50">
        <w:rPr>
          <w:i/>
        </w:rPr>
        <w:t>M</w:t>
      </w:r>
      <w:r w:rsidRPr="00D36A50">
        <w:rPr>
          <w:i/>
        </w:rPr>
        <w:t>odel</w:t>
      </w:r>
      <w:r w:rsidR="00D36A50">
        <w:rPr>
          <w:i/>
        </w:rPr>
        <w:t>”</w:t>
      </w:r>
      <w:r>
        <w:t xml:space="preserve"> give similar and the best accuracy, least error rates, high sensitivity and specificity. </w:t>
      </w:r>
      <w:r w:rsidR="004767AF">
        <w:t xml:space="preserve">This is because boosting a slow learning process and hence is having higher prediction accuracy than </w:t>
      </w:r>
      <w:proofErr w:type="gramStart"/>
      <w:r w:rsidR="004767AF">
        <w:t>it’s</w:t>
      </w:r>
      <w:proofErr w:type="gramEnd"/>
      <w:r w:rsidR="004767AF">
        <w:t xml:space="preserve"> tree model counterparts as well as the other methods and the SVM linear kernel model performs better than all other models as the boundaries here seem to be linear and as it is an advanced model.</w:t>
      </w:r>
    </w:p>
    <w:p w:rsidR="000D615E" w:rsidRDefault="000D615E" w:rsidP="00EF1F78">
      <w:pPr>
        <w:pStyle w:val="ListParagraph"/>
        <w:numPr>
          <w:ilvl w:val="0"/>
          <w:numId w:val="1"/>
        </w:numPr>
      </w:pPr>
      <w:r>
        <w:t xml:space="preserve">It can be observed that the models like Logistic Regression, LDA, Support Vector Machine Linear Model perform better than methods like KNN, QDA and some other methods because the </w:t>
      </w:r>
      <w:r w:rsidR="00B13BDE">
        <w:t>“</w:t>
      </w:r>
      <w:r>
        <w:t>decision boundary is seeming to be predominantly linear</w:t>
      </w:r>
      <w:r w:rsidR="003A4190">
        <w:t>”</w:t>
      </w:r>
      <w:r>
        <w:t>.</w:t>
      </w:r>
    </w:p>
    <w:p w:rsidR="00EA7D44" w:rsidRDefault="00EA7D44" w:rsidP="00EF1F78">
      <w:pPr>
        <w:pStyle w:val="ListParagraph"/>
        <w:numPr>
          <w:ilvl w:val="0"/>
          <w:numId w:val="1"/>
        </w:numPr>
      </w:pPr>
      <w:r>
        <w:t>Boosting outperforms random forest and bagging as it is a method that learns slowly from its residuals and hence is bette</w:t>
      </w:r>
      <w:r w:rsidR="00EF1F78">
        <w:t xml:space="preserve">r. </w:t>
      </w:r>
    </w:p>
    <w:p w:rsidR="00EA7D44" w:rsidRDefault="00EA7D44" w:rsidP="00EF1F78">
      <w:pPr>
        <w:pStyle w:val="ListParagraph"/>
        <w:numPr>
          <w:ilvl w:val="0"/>
          <w:numId w:val="1"/>
        </w:numPr>
      </w:pPr>
      <w:r>
        <w:t>Pruned and the unpruned trees both do not comparatively perform better because they can outperform linear models only if the relation between the predictor and the response is non</w:t>
      </w:r>
      <w:r w:rsidR="00EC1547">
        <w:t>-</w:t>
      </w:r>
      <w:r>
        <w:t xml:space="preserve"> linear</w:t>
      </w:r>
      <w:r w:rsidR="00EF1F78">
        <w:t xml:space="preserve"> and here the decision boundary seems to be linear.</w:t>
      </w:r>
    </w:p>
    <w:p w:rsidR="00FA7990" w:rsidRDefault="00FA7990" w:rsidP="00EF1F78">
      <w:pPr>
        <w:pStyle w:val="ListParagraph"/>
        <w:numPr>
          <w:ilvl w:val="0"/>
          <w:numId w:val="1"/>
        </w:numPr>
      </w:pPr>
      <w:r>
        <w:t>Support Vector Machine Linear kernel model outperforms the radial and the polynomial kernel models as the boundary type here seems to be linear.</w:t>
      </w:r>
      <w:r w:rsidR="00577A7B">
        <w:t xml:space="preserve"> The decision surface is a </w:t>
      </w:r>
      <w:proofErr w:type="gramStart"/>
      <w:r w:rsidR="00577A7B">
        <w:t>hyperplane</w:t>
      </w:r>
      <w:r w:rsidR="00DB4A32">
        <w:t>,</w:t>
      </w:r>
      <w:proofErr w:type="gramEnd"/>
      <w:r w:rsidR="00DB4A32">
        <w:t xml:space="preserve"> hence the classification problem is linear.</w:t>
      </w:r>
    </w:p>
    <w:p w:rsidR="004767AF" w:rsidRDefault="003E050D" w:rsidP="004767AF">
      <w:pPr>
        <w:pStyle w:val="ListParagraph"/>
        <w:numPr>
          <w:ilvl w:val="0"/>
          <w:numId w:val="1"/>
        </w:numPr>
      </w:pPr>
      <w:r>
        <w:t>The pruned and the unpruned tree do not perform better than bagging, boosting and random forest as the variance is higher there and relatively more bias.</w:t>
      </w:r>
    </w:p>
    <w:p w:rsidR="003E050D" w:rsidRDefault="003E050D" w:rsidP="00097560">
      <w:pPr>
        <w:pBdr>
          <w:bottom w:val="single" w:sz="4" w:space="1" w:color="auto"/>
        </w:pBdr>
        <w:ind w:left="360"/>
      </w:pPr>
    </w:p>
    <w:sectPr w:rsidR="003E050D" w:rsidSect="002D4594">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51C2F"/>
    <w:multiLevelType w:val="hybridMultilevel"/>
    <w:tmpl w:val="C5E6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23D7A"/>
    <w:multiLevelType w:val="hybridMultilevel"/>
    <w:tmpl w:val="D48A524C"/>
    <w:lvl w:ilvl="0" w:tplc="9F761B0A">
      <w:start w:val="9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87435"/>
    <w:multiLevelType w:val="hybridMultilevel"/>
    <w:tmpl w:val="E6E20712"/>
    <w:lvl w:ilvl="0" w:tplc="41CEF33C">
      <w:start w:val="9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CB0"/>
    <w:rsid w:val="00000BBA"/>
    <w:rsid w:val="00033864"/>
    <w:rsid w:val="000507D0"/>
    <w:rsid w:val="000737F3"/>
    <w:rsid w:val="0009553A"/>
    <w:rsid w:val="00097560"/>
    <w:rsid w:val="000D615E"/>
    <w:rsid w:val="0010365A"/>
    <w:rsid w:val="00144B55"/>
    <w:rsid w:val="001456E7"/>
    <w:rsid w:val="00146A0B"/>
    <w:rsid w:val="00147A80"/>
    <w:rsid w:val="0015012D"/>
    <w:rsid w:val="00152634"/>
    <w:rsid w:val="00153807"/>
    <w:rsid w:val="001573B0"/>
    <w:rsid w:val="001860CC"/>
    <w:rsid w:val="00191AC8"/>
    <w:rsid w:val="001C7BA9"/>
    <w:rsid w:val="001F2DC1"/>
    <w:rsid w:val="00230D07"/>
    <w:rsid w:val="00240E2E"/>
    <w:rsid w:val="00245496"/>
    <w:rsid w:val="002824F3"/>
    <w:rsid w:val="002828AC"/>
    <w:rsid w:val="002B5397"/>
    <w:rsid w:val="002C6ACB"/>
    <w:rsid w:val="002D4594"/>
    <w:rsid w:val="00303779"/>
    <w:rsid w:val="00313DC3"/>
    <w:rsid w:val="00314C82"/>
    <w:rsid w:val="00320814"/>
    <w:rsid w:val="003253E9"/>
    <w:rsid w:val="00337854"/>
    <w:rsid w:val="00365451"/>
    <w:rsid w:val="003815C9"/>
    <w:rsid w:val="003A4190"/>
    <w:rsid w:val="003A4ED6"/>
    <w:rsid w:val="003B3182"/>
    <w:rsid w:val="003B3871"/>
    <w:rsid w:val="003E024A"/>
    <w:rsid w:val="003E050D"/>
    <w:rsid w:val="003E06D0"/>
    <w:rsid w:val="003F6427"/>
    <w:rsid w:val="00402DA1"/>
    <w:rsid w:val="00404A01"/>
    <w:rsid w:val="00406052"/>
    <w:rsid w:val="0043193D"/>
    <w:rsid w:val="00435F55"/>
    <w:rsid w:val="0043799E"/>
    <w:rsid w:val="00443B88"/>
    <w:rsid w:val="00445325"/>
    <w:rsid w:val="00466889"/>
    <w:rsid w:val="00472F58"/>
    <w:rsid w:val="004767AF"/>
    <w:rsid w:val="00477D11"/>
    <w:rsid w:val="004A69AA"/>
    <w:rsid w:val="00562988"/>
    <w:rsid w:val="005660F9"/>
    <w:rsid w:val="00577A7B"/>
    <w:rsid w:val="00597077"/>
    <w:rsid w:val="005A66BD"/>
    <w:rsid w:val="005C3112"/>
    <w:rsid w:val="00603204"/>
    <w:rsid w:val="006160CC"/>
    <w:rsid w:val="00675BF8"/>
    <w:rsid w:val="00675D25"/>
    <w:rsid w:val="006F4705"/>
    <w:rsid w:val="00707DEB"/>
    <w:rsid w:val="00711565"/>
    <w:rsid w:val="00713BEE"/>
    <w:rsid w:val="00732647"/>
    <w:rsid w:val="007A63AF"/>
    <w:rsid w:val="007A7C42"/>
    <w:rsid w:val="007B1638"/>
    <w:rsid w:val="007E7FD9"/>
    <w:rsid w:val="007F0E77"/>
    <w:rsid w:val="00814AA4"/>
    <w:rsid w:val="00823077"/>
    <w:rsid w:val="00836CAB"/>
    <w:rsid w:val="00843E46"/>
    <w:rsid w:val="00852F98"/>
    <w:rsid w:val="00853209"/>
    <w:rsid w:val="008853AC"/>
    <w:rsid w:val="00894DEA"/>
    <w:rsid w:val="008B1BAD"/>
    <w:rsid w:val="008C5F31"/>
    <w:rsid w:val="008C722E"/>
    <w:rsid w:val="00973D06"/>
    <w:rsid w:val="009F61F4"/>
    <w:rsid w:val="00A309EF"/>
    <w:rsid w:val="00A328E4"/>
    <w:rsid w:val="00A7411A"/>
    <w:rsid w:val="00A835EE"/>
    <w:rsid w:val="00AE69BB"/>
    <w:rsid w:val="00AF05EC"/>
    <w:rsid w:val="00B0772D"/>
    <w:rsid w:val="00B13BDE"/>
    <w:rsid w:val="00B1485F"/>
    <w:rsid w:val="00B214FA"/>
    <w:rsid w:val="00B24631"/>
    <w:rsid w:val="00B32B90"/>
    <w:rsid w:val="00B33618"/>
    <w:rsid w:val="00B358AE"/>
    <w:rsid w:val="00B43630"/>
    <w:rsid w:val="00B71BDE"/>
    <w:rsid w:val="00BF0B39"/>
    <w:rsid w:val="00C041B8"/>
    <w:rsid w:val="00C416B3"/>
    <w:rsid w:val="00C84288"/>
    <w:rsid w:val="00CA5CBB"/>
    <w:rsid w:val="00CD34EF"/>
    <w:rsid w:val="00CD3AB1"/>
    <w:rsid w:val="00CE3B52"/>
    <w:rsid w:val="00CE583C"/>
    <w:rsid w:val="00D054C1"/>
    <w:rsid w:val="00D22A74"/>
    <w:rsid w:val="00D346D0"/>
    <w:rsid w:val="00D36A50"/>
    <w:rsid w:val="00D56F61"/>
    <w:rsid w:val="00D73927"/>
    <w:rsid w:val="00D828FB"/>
    <w:rsid w:val="00DA70F9"/>
    <w:rsid w:val="00DB4A32"/>
    <w:rsid w:val="00DB5CF7"/>
    <w:rsid w:val="00DF55B8"/>
    <w:rsid w:val="00E42CB0"/>
    <w:rsid w:val="00E61CF9"/>
    <w:rsid w:val="00E919E2"/>
    <w:rsid w:val="00E92022"/>
    <w:rsid w:val="00EA7D44"/>
    <w:rsid w:val="00EB4866"/>
    <w:rsid w:val="00EB7671"/>
    <w:rsid w:val="00EC1547"/>
    <w:rsid w:val="00EF1F78"/>
    <w:rsid w:val="00F27AF1"/>
    <w:rsid w:val="00F34653"/>
    <w:rsid w:val="00F618D8"/>
    <w:rsid w:val="00F67560"/>
    <w:rsid w:val="00F7544A"/>
    <w:rsid w:val="00F77609"/>
    <w:rsid w:val="00FA36B5"/>
    <w:rsid w:val="00FA5CE6"/>
    <w:rsid w:val="00FA7990"/>
    <w:rsid w:val="00FC2CBE"/>
    <w:rsid w:val="00FE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75AE"/>
  <w15:chartTrackingRefBased/>
  <w15:docId w15:val="{74C6182F-BBCE-413A-AF4E-2F9C3943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8A179-0189-4008-B822-AA331B788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10</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110</cp:revision>
  <cp:lastPrinted>2017-11-30T05:33:00Z</cp:lastPrinted>
  <dcterms:created xsi:type="dcterms:W3CDTF">2017-11-29T20:11:00Z</dcterms:created>
  <dcterms:modified xsi:type="dcterms:W3CDTF">2017-11-30T05:38:00Z</dcterms:modified>
</cp:coreProperties>
</file>