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31C7FCF8" w:rsidR="009F59A3" w:rsidRDefault="00617EE4" w:rsidP="00617EE4">
      <w:pPr>
        <w:pStyle w:val="ARTICLETITLE"/>
      </w:pPr>
      <w:r w:rsidRPr="00617EE4">
        <w:t xml:space="preserve">A Community </w:t>
      </w:r>
      <w:r w:rsidR="009B7A8A">
        <w:t>o</w:t>
      </w:r>
      <w:r w:rsidRPr="00617EE4">
        <w:t xml:space="preserve">f Practice Around Peer-review </w:t>
      </w:r>
      <w:r w:rsidR="00F07A5E">
        <w:t>f</w:t>
      </w:r>
      <w:r w:rsidRPr="00617EE4">
        <w:t>or Long-term Research Software Sustainability</w:t>
      </w:r>
    </w:p>
    <w:p w14:paraId="07B6F81C" w14:textId="713DF4CA" w:rsidR="00617EE4" w:rsidRDefault="002D531C" w:rsidP="00617EE4">
      <w:pPr>
        <w:pStyle w:val="AUTHOR"/>
        <w:framePr w:wrap="around" w:hAnchor="page" w:x="2258" w:y="564"/>
      </w:pPr>
      <w:bookmarkStart w:id="0" w:name="OLE_LINK5"/>
      <w:bookmarkStart w:id="1" w:name="OLE_LINK6"/>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r>
        <w:rPr>
          <w:lang w:val="en-GB"/>
        </w:rPr>
        <w:t>UC Berkeley / The rOpenSci Project</w:t>
      </w:r>
    </w:p>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2" w:name="OLE_LINK7"/>
      <w:bookmarkStart w:id="3"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4" w:name="OLE_LINK11"/>
      <w:bookmarkStart w:id="5" w:name="OLE_LINK12"/>
      <w:bookmarkEnd w:id="2"/>
      <w:bookmarkEnd w:id="3"/>
      <w:r>
        <w:t>Noam Ross</w:t>
      </w:r>
    </w:p>
    <w:p w14:paraId="751DB776" w14:textId="31C61EEB" w:rsidR="002D531C" w:rsidRDefault="00AC059A" w:rsidP="00617EE4">
      <w:pPr>
        <w:pStyle w:val="AUTHORAFFILIATION"/>
        <w:framePr w:wrap="around" w:hAnchor="page" w:x="2258" w:y="564"/>
        <w:rPr>
          <w:lang w:val="en-GB"/>
        </w:rPr>
      </w:pPr>
      <w:r>
        <w:rPr>
          <w:lang w:val="en-GB"/>
        </w:rPr>
        <w:t>Ecohealth Allaince / The rOpenSci Project</w:t>
      </w:r>
    </w:p>
    <w:bookmarkEnd w:id="4"/>
    <w:bookmarkEnd w:id="5"/>
    <w:p w14:paraId="56FBF4C2" w14:textId="0D079194" w:rsidR="002D531C" w:rsidRDefault="002D531C" w:rsidP="002D531C">
      <w:pPr>
        <w:pStyle w:val="AUTHOR"/>
        <w:framePr w:wrap="around" w:hAnchor="page" w:x="2258" w:y="564"/>
      </w:pPr>
      <w:r>
        <w:t>Maëlle Salmon</w:t>
      </w:r>
    </w:p>
    <w:p w14:paraId="29C030E3" w14:textId="77777777" w:rsidR="00E77A65" w:rsidRDefault="00E77A65" w:rsidP="002D531C">
      <w:pPr>
        <w:pStyle w:val="AUTHOR"/>
        <w:framePr w:wrap="around" w:hAnchor="page" w:x="2258" w:y="564"/>
        <w:rPr>
          <w:b w:val="0"/>
          <w:lang w:val="en-GB"/>
        </w:rPr>
      </w:pPr>
      <w:bookmarkStart w:id="6" w:name="OLE_LINK1"/>
      <w:bookmarkStart w:id="7" w:name="OLE_LINK2"/>
      <w:r w:rsidRPr="00E77A65">
        <w:rPr>
          <w:b w:val="0"/>
          <w:lang w:val="en-GB"/>
        </w:rPr>
        <w:t xml:space="preserve">The rOpenSci Project </w:t>
      </w:r>
    </w:p>
    <w:bookmarkEnd w:id="6"/>
    <w:bookmarkEnd w:id="7"/>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8" w:name="OLE_LINK15"/>
      <w:bookmarkStart w:id="9" w:name="OLE_LINK16"/>
      <w:bookmarkStart w:id="10" w:name="OLE_LINK18"/>
      <w:bookmarkStart w:id="11" w:name="OLE_LINK19"/>
      <w:r w:rsidRPr="00E77A65">
        <w:rPr>
          <w:lang w:val="en-GB"/>
        </w:rPr>
        <w:t xml:space="preserve">The rOpenSci Project </w:t>
      </w:r>
    </w:p>
    <w:bookmarkEnd w:id="0"/>
    <w:bookmarkEnd w:id="1"/>
    <w:bookmarkEnd w:id="8"/>
    <w:bookmarkEnd w:id="9"/>
    <w:bookmarkEnd w:id="10"/>
    <w:bookmarkEnd w:id="11"/>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1C81334"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2" w:name="OLE_LINK30"/>
      <w:bookmarkStart w:id="13" w:name="OLE_LINK31"/>
      <w:bookmarkStart w:id="14" w:name="OLE_LINK32"/>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712379">
        <w:rPr>
          <w:rFonts w:ascii="Alegreya" w:eastAsia="Alegreya" w:hAnsi="Alegreya" w:cs="Alegreya"/>
          <w:sz w:val="22"/>
          <w:szCs w:val="22"/>
          <w:highlight w:val="yellow"/>
        </w:rPr>
        <w:t xml:space="preserve">Laser Interferometer Gravitational-Wave Observatory (LIGO) </w:t>
      </w:r>
      <w:r w:rsidRPr="00712379">
        <w:rPr>
          <w:rFonts w:ascii="Alegreya" w:eastAsia="Alegreya" w:hAnsi="Alegreya" w:cs="Alegreya"/>
          <w:sz w:val="22"/>
          <w:szCs w:val="22"/>
          <w:highlight w:val="yellow"/>
        </w:rPr>
        <w:t>project</w:t>
      </w:r>
      <w:r w:rsidR="002049DB" w:rsidRPr="00712379">
        <w:rPr>
          <w:rFonts w:ascii="Alegreya" w:eastAsia="Alegreya" w:hAnsi="Alegreya" w:cs="Alegreya"/>
          <w:sz w:val="22"/>
          <w:szCs w:val="22"/>
          <w:highlight w:val="yellow"/>
        </w:rPr>
        <w:t xml:space="preserve"> recognized in the 2017 Nobel prize for Physics</w:t>
      </w:r>
      <w:r>
        <w:rPr>
          <w:rFonts w:ascii="Alegreya" w:eastAsia="Alegreya" w:hAnsi="Alegreya" w:cs="Alegreya"/>
          <w:sz w:val="22"/>
          <w:szCs w:val="22"/>
        </w:rPr>
        <w:t xml:space="preserve">. </w:t>
      </w:r>
      <w:bookmarkEnd w:id="12"/>
      <w:bookmarkEnd w:id="13"/>
      <w:bookmarkEnd w:id="14"/>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project, founded in 2011 with the explicit mission of developing software to support reproducible science, has in recent years undertaken an effort to improve the long-tail of scientific software. In this paper we describe our software peer-review system which brings together the best of traditional academic review with new ideas from industry code review. </w:t>
      </w:r>
    </w:p>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76F08CD4" w:rsidR="00E77A65" w:rsidRDefault="00E77A65" w:rsidP="00E77A65">
      <w:pPr>
        <w:spacing w:line="360" w:lineRule="auto"/>
        <w:rPr>
          <w:rFonts w:ascii="Alegreya" w:eastAsia="Alegreya" w:hAnsi="Alegreya" w:cs="Alegreya"/>
        </w:rPr>
      </w:pPr>
      <w:r>
        <w:rPr>
          <w:rFonts w:ascii="Alegreya" w:eastAsia="Alegreya" w:hAnsi="Alegreya" w:cs="Alegreya"/>
        </w:rPr>
        <w:t>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indispensable for progress in most areas of science and engineering. By some estimates, the National Science Foundation has spent close to 10 billion dollars between 1996 and 2006 in support of research proposals that described a software development component (Madhavan et al 2011). Despite its importance, much of academic software is developed in a highly unsustainable manner and contributes to a variety of problems that afflict modern science. Perhaps the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r>
        <w:rPr>
          <w:rFonts w:ascii="Alegreya" w:eastAsia="Alegreya" w:hAnsi="Alegreya" w:cs="Alegreya"/>
        </w:rPr>
        <w:br/>
      </w:r>
    </w:p>
    <w:p w14:paraId="72F8B3A8" w14:textId="64879B85" w:rsidR="00E77A65" w:rsidRDefault="00E77A65" w:rsidP="00E77A65">
      <w:pPr>
        <w:spacing w:line="360" w:lineRule="auto"/>
        <w:rPr>
          <w:rFonts w:ascii="Alegreya" w:eastAsia="Alegreya" w:hAnsi="Alegreya" w:cs="Alegreya"/>
        </w:rPr>
      </w:pPr>
      <w:r>
        <w:rPr>
          <w:rFonts w:ascii="Alegreya" w:eastAsia="Alegreya" w:hAnsi="Alegreya" w:cs="Alegreya"/>
        </w:rPr>
        <w:t xml:space="preserve">In 2014 and 2015, Christian Collberg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could actually be downloaded and built with any reasonable effort. The study did not </w:t>
      </w:r>
      <w:r w:rsidR="007A4C9B">
        <w:rPr>
          <w:rFonts w:ascii="Alegreya" w:eastAsia="Alegreya" w:hAnsi="Alegreya" w:cs="Alegreya"/>
        </w:rPr>
        <w:t>consider</w:t>
      </w:r>
      <w:r>
        <w:rPr>
          <w:rFonts w:ascii="Alegreya" w:eastAsia="Alegreya" w:hAnsi="Alegreya" w:cs="Alegreya"/>
        </w:rPr>
        <w:t xml:space="preserve"> whether that 20% of software functioned correctly or produced valid scientific results. In many ways such a result is not entirely surprising. Scientists spend decades in training to become experts in their chosen domains. Yet critical skills necessary to engineer software are rarely taught.</w:t>
      </w:r>
      <w:r>
        <w:rPr>
          <w:rFonts w:ascii="Alegreya" w:eastAsia="Alegreya" w:hAnsi="Alegreya" w:cs="Alegreya"/>
        </w:rPr>
        <w:br/>
      </w:r>
    </w:p>
    <w:p w14:paraId="4A1122C6" w14:textId="77777777" w:rsidR="00E77A65" w:rsidRDefault="00E77A65" w:rsidP="00E77A65">
      <w:pPr>
        <w:spacing w:line="360" w:lineRule="auto"/>
        <w:rPr>
          <w:rFonts w:ascii="Alegreya" w:eastAsia="Alegreya" w:hAnsi="Alegreya" w:cs="Alegreya"/>
        </w:rPr>
      </w:pPr>
      <w:r>
        <w:rPr>
          <w:rFonts w:ascii="Alegreya" w:eastAsia="Alegreya" w:hAnsi="Alegreya" w:cs="Alegreya"/>
        </w:rPr>
        <w:t>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Software and Data Carpentry. Such widespread exposure has made the platform and vocabulary familiar to a large group of researchers, making it easier for new tools build in this ecosystem to thrive. Yet the lack for formal training and mentorship contributes to the growing problem of poorly engineered software that is fragile, difficult to use, and prone to bit rot.</w:t>
      </w:r>
      <w:r>
        <w:rPr>
          <w:rFonts w:ascii="Alegreya" w:eastAsia="Alegreya" w:hAnsi="Alegreya" w:cs="Alegreya"/>
        </w:rPr>
        <w:br/>
      </w:r>
    </w:p>
    <w:p w14:paraId="0E6FF1C1" w14:textId="133FEDC2" w:rsidR="00E77A65" w:rsidRDefault="00E77A65" w:rsidP="00E77A65">
      <w:pPr>
        <w:spacing w:line="360" w:lineRule="auto"/>
        <w:rPr>
          <w:rFonts w:ascii="Alegreya" w:eastAsia="Alegreya" w:hAnsi="Alegreya" w:cs="Alegreya"/>
        </w:rPr>
      </w:pPr>
      <w:r>
        <w:rPr>
          <w:rFonts w:ascii="Alegreya" w:eastAsia="Alegreya" w:hAnsi="Alegreya" w:cs="Alegreya"/>
        </w:rPr>
        <w:t xml:space="preserve">In 2011, a subset of us noticed the need for well developed software that scientists routinely use. These range from simple utilities to produce figures, perform conversions, to more complex operations such as retrieving complex data from the web in a repeatable manner. This was the original motivation for </w:t>
      </w:r>
      <w:r>
        <w:rPr>
          <w:rFonts w:ascii="Alegreya" w:eastAsia="Alegreya" w:hAnsi="Alegreya" w:cs="Alegreya"/>
        </w:rPr>
        <w:lastRenderedPageBreak/>
        <w:t>the creation of the rOpenSci project (https://ropensci.org). rOpenSci plays a critical role in the scientific software ecosystem, particularly in the R programming language. Our primary mission is to promote development and use of high-quality research software in the scientific community</w:t>
      </w:r>
      <w:bookmarkStart w:id="15" w:name="OLE_LINK14"/>
      <w:bookmarkStart w:id="16" w:name="OLE_LINK17"/>
      <w:r>
        <w:rPr>
          <w:rFonts w:ascii="Alegreya" w:eastAsia="Alegreya" w:hAnsi="Alegreya" w:cs="Alegreya"/>
        </w:rPr>
        <w:t xml:space="preserve">. </w:t>
      </w:r>
      <w:bookmarkStart w:id="17" w:name="OLE_LINK20"/>
      <w:bookmarkStart w:id="18" w:name="OLE_LINK21"/>
      <w:bookmarkStart w:id="19" w:name="OLE_LINK9"/>
      <w:bookmarkStart w:id="20" w:name="OLE_LINK10"/>
      <w:bookmarkStart w:id="21" w:name="OLE_LINK13"/>
      <w:r w:rsidRPr="00AA695C">
        <w:rPr>
          <w:rFonts w:ascii="Alegreya" w:eastAsia="Alegreya" w:hAnsi="Alegreya" w:cs="Alegreya"/>
          <w:highlight w:val="yellow"/>
        </w:rPr>
        <w:t>We enable this transformation in two major ways</w:t>
      </w:r>
      <w:r w:rsidR="00AA695C" w:rsidRPr="00AA695C">
        <w:rPr>
          <w:rFonts w:ascii="Alegreya" w:eastAsia="Alegreya" w:hAnsi="Alegreya" w:cs="Alegreya"/>
          <w:highlight w:val="yellow"/>
        </w:rPr>
        <w:t>: In house software development and peer-review of community contributed software</w:t>
      </w:r>
      <w:bookmarkEnd w:id="17"/>
      <w:bookmarkEnd w:id="18"/>
      <w:r>
        <w:rPr>
          <w:rFonts w:ascii="Alegreya" w:eastAsia="Alegreya" w:hAnsi="Alegreya" w:cs="Alegreya"/>
        </w:rPr>
        <w:t>.</w:t>
      </w:r>
      <w:r>
        <w:rPr>
          <w:rFonts w:ascii="Alegreya" w:eastAsia="Alegreya" w:hAnsi="Alegreya" w:cs="Alegreya"/>
        </w:rPr>
        <w:br/>
      </w:r>
      <w:bookmarkEnd w:id="15"/>
      <w:bookmarkEnd w:id="16"/>
      <w:bookmarkEnd w:id="19"/>
      <w:bookmarkEnd w:id="20"/>
      <w:bookmarkEnd w:id="21"/>
    </w:p>
    <w:p w14:paraId="779A3B32"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researchers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Jupyter and Numpy,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77777777" w:rsidR="00E77A65" w:rsidRDefault="00E77A65" w:rsidP="00E77A65">
      <w:pPr>
        <w:spacing w:line="360" w:lineRule="auto"/>
        <w:rPr>
          <w:rFonts w:ascii="Alegreya" w:eastAsia="Alegreya" w:hAnsi="Alegreya" w:cs="Alegreya"/>
        </w:rPr>
      </w:pPr>
      <w:r>
        <w:rPr>
          <w:rFonts w:ascii="Alegreya" w:eastAsia="Alegreya" w:hAnsi="Alegreya" w:cs="Alegreya"/>
        </w:rPr>
        <w:t>Perhaps rOpenSci’s biggest contribution to improving the state of research software is not just the development and maintenance of critical software tools in house, but in mentoring domain scientists in good software development practices and fostering a peer 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22" w:name="OLE_LINK22"/>
      <w:bookmarkStart w:id="23" w:name="OLE_LINK23"/>
      <w:r>
        <w:rPr>
          <w:rFonts w:eastAsia="Alegreya"/>
        </w:rPr>
        <w:t>Challenges with research software</w:t>
      </w:r>
      <w:bookmarkEnd w:id="22"/>
      <w:bookmarkEnd w:id="23"/>
      <w:r>
        <w:rPr>
          <w:rFonts w:eastAsia="Alegreya"/>
        </w:rPr>
        <w:br/>
      </w:r>
    </w:p>
    <w:p w14:paraId="070C5226" w14:textId="77777777"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in particular have fueled the meteoric rise in popularity of data science as a new field. As of this writing there are 147,000 packages in the Python package manager (PyPi),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that programming, most packages are documentation poor (Geiger et al, 2018)</w:t>
      </w:r>
      <w:r>
        <w:rPr>
          <w:rFonts w:ascii="Alegreya" w:eastAsia="Alegreya" w:hAnsi="Alegreya" w:cs="Alegreya"/>
        </w:rPr>
        <w:br/>
      </w:r>
    </w:p>
    <w:p w14:paraId="7EB820E4" w14:textId="77777777" w:rsidR="00E77A65" w:rsidRDefault="00E77A65" w:rsidP="00E77A65">
      <w:pPr>
        <w:spacing w:line="360" w:lineRule="auto"/>
        <w:rPr>
          <w:rFonts w:ascii="Alegreya" w:eastAsia="Alegreya" w:hAnsi="Alegreya" w:cs="Alegreya"/>
        </w:rPr>
      </w:pPr>
      <w:r>
        <w:rPr>
          <w:rFonts w:ascii="Alegreya" w:eastAsia="Alegreya" w:hAnsi="Alegreya" w:cs="Alegreya"/>
          <w:b/>
        </w:rPr>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(Kanewala, 2014).</w:t>
      </w:r>
    </w:p>
    <w:p w14:paraId="78D2C7A8" w14:textId="77777777" w:rsidR="00E77A65" w:rsidRDefault="00E77A65" w:rsidP="00E77A65">
      <w:pPr>
        <w:spacing w:line="360" w:lineRule="auto"/>
        <w:rPr>
          <w:rFonts w:ascii="Alegreya" w:eastAsia="Alegreya" w:hAnsi="Alegreya" w:cs="Alegreya"/>
        </w:rPr>
      </w:pPr>
    </w:p>
    <w:p w14:paraId="4942698C" w14:textId="77777777"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(Eghbal, 2016). Most scientific software is developed by scientists who rarely possess software engineering skills. The most successful projects are the ones that turn one-person projects into thriving communities.</w:t>
      </w:r>
    </w:p>
    <w:p w14:paraId="13D800E5" w14:textId="77777777" w:rsidR="00E77A65" w:rsidRDefault="00E77A65" w:rsidP="00E77A65">
      <w:pPr>
        <w:spacing w:line="360" w:lineRule="auto"/>
        <w:rPr>
          <w:rFonts w:ascii="Alegreya" w:eastAsia="Alegreya" w:hAnsi="Alegreya" w:cs="Alegreya"/>
        </w:rPr>
      </w:pP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Nearly 30% of the papers surveyed in Collberg 2014 could not be located. Without permanent archiving of source code in persistent repositories such as Zenodo, one cannot ensure availability of software over time.</w:t>
      </w:r>
    </w:p>
    <w:p w14:paraId="60A70D48" w14:textId="77777777" w:rsidR="00E77A65" w:rsidRDefault="00E77A65" w:rsidP="00E77A65">
      <w:pPr>
        <w:spacing w:line="360" w:lineRule="auto"/>
        <w:rPr>
          <w:rFonts w:ascii="Alegreya" w:eastAsia="Alegreya" w:hAnsi="Alegreya" w:cs="Alegreya"/>
        </w:rPr>
      </w:pPr>
    </w:p>
    <w:p w14:paraId="03B576ED" w14:textId="3B3CE783"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  There are also various other code smells (Fowler) that indicate deeper problems with the software. These include lack of a clear README with installation instructions and basic examples, no contributed code of conduct or clear contribution guidelines, lack of continuous integration for </w:t>
      </w:r>
      <w:r w:rsidR="00C27D2A">
        <w:rPr>
          <w:rFonts w:ascii="Alegreya" w:eastAsia="Alegreya" w:hAnsi="Alegreya" w:cs="Alegreya"/>
        </w:rPr>
        <w:t>testing, and</w:t>
      </w:r>
      <w:r>
        <w:rPr>
          <w:rFonts w:ascii="Alegreya" w:eastAsia="Alegreya" w:hAnsi="Alegreya" w:cs="Alegreya"/>
        </w:rPr>
        <w:t xml:space="preserve"> large gaps in documentation.</w:t>
      </w:r>
    </w:p>
    <w:p w14:paraId="63A0078F" w14:textId="77777777" w:rsidR="00E77A65" w:rsidRDefault="00E77A65" w:rsidP="00E77A65">
      <w:pPr>
        <w:spacing w:line="360" w:lineRule="auto"/>
        <w:rPr>
          <w:rFonts w:ascii="Alegreya" w:eastAsia="Alegreya" w:hAnsi="Alegreya" w:cs="Alegreya"/>
        </w:rPr>
      </w:pPr>
    </w:p>
    <w:p w14:paraId="0D4EF243" w14:textId="77777777" w:rsidR="00E77A65" w:rsidRDefault="00E77A65" w:rsidP="00E77A65">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28B0AABD" w14:textId="77777777" w:rsidR="00E77A65" w:rsidRDefault="00E77A65" w:rsidP="00E77A65">
      <w:pPr>
        <w:spacing w:line="360" w:lineRule="auto"/>
        <w:rPr>
          <w:rFonts w:ascii="Alegreya" w:eastAsia="Alegreya" w:hAnsi="Alegreya" w:cs="Alegreya"/>
        </w:rPr>
      </w:pPr>
    </w:p>
    <w:p w14:paraId="1C92E98E" w14:textId="77777777" w:rsidR="00E77A65" w:rsidRDefault="00E77A65" w:rsidP="00BE6A99">
      <w:pPr>
        <w:pStyle w:val="HEADING1TITLE"/>
        <w:rPr>
          <w:rFonts w:eastAsia="Alegreya"/>
        </w:rPr>
      </w:pPr>
      <w:bookmarkStart w:id="24" w:name="_wyjtrjne5721" w:colFirst="0" w:colLast="0"/>
      <w:bookmarkEnd w:id="24"/>
      <w:r>
        <w:rPr>
          <w:rFonts w:eastAsia="Alegreya"/>
        </w:rPr>
        <w:t>Software Review as a Service</w:t>
      </w:r>
    </w:p>
    <w:p w14:paraId="4B16BEB5" w14:textId="70280C7D" w:rsidR="00E77A65" w:rsidRDefault="00E77A65" w:rsidP="00E77A65">
      <w:pPr>
        <w:spacing w:line="360" w:lineRule="auto"/>
        <w:rPr>
          <w:rFonts w:ascii="Alegreya" w:eastAsia="Alegreya" w:hAnsi="Alegreya" w:cs="Alegreya"/>
        </w:rPr>
      </w:pPr>
      <w:r>
        <w:rPr>
          <w:rFonts w:ascii="Alegreya" w:eastAsia="Alegreya" w:hAnsi="Alegreya" w:cs="Alegreya"/>
        </w:rPr>
        <w:t xml:space="preserve">To combat these issues, we created a peer-review system for software analogous to those for scientific publications (Ross et al 2017). Since 2015, rOpenSci project has been piloting a system of peer code review (called onboarding) for software submissions. This approach brings together best practices for publication peer-review along with new practices that are unique to reviewing software. This system deliberately combines elements of traditional academic peer review (external peers), with practices from open-source software review. Commonalities with traditional publishing workflow include a full editorial board with handling editors, two reviewers per submission and revisions before acceptance. The process differs in a few key ways. The review process is fully open and anyone is welcome to weigh in with constructive feedback. Unlike traditional peer-review where there is only one to two exchanges between authors and reviewers over months, all exchange in our review happens in real time </w:t>
      </w:r>
      <w:r>
        <w:rPr>
          <w:rFonts w:ascii="Alegreya" w:eastAsia="Alegreya" w:hAnsi="Alegreya" w:cs="Alegreya"/>
        </w:rPr>
        <w:lastRenderedPageBreak/>
        <w:t xml:space="preserve">and dozens of interactions are not uncommon. The forced transparency ensures that interactions are non-adversarial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reviewed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77777777" w:rsidR="00E77A65" w:rsidRDefault="00E77A65" w:rsidP="00E77A65">
      <w:pPr>
        <w:spacing w:line="360" w:lineRule="auto"/>
        <w:rPr>
          <w:rFonts w:ascii="Alegreya" w:eastAsia="Alegreya" w:hAnsi="Alegreya" w:cs="Alegreya"/>
        </w:rPr>
      </w:pPr>
      <w:r>
        <w:rPr>
          <w:rFonts w:ascii="Alegreya" w:eastAsia="Alegreya" w:hAnsi="Alegreya" w:cs="Alegreya"/>
        </w:rPr>
        <w:t>To date we have reviewed 121 software packages, engaged 149 reviewers and our reviews have fast tracked 42 publications into the Journal of Open Source Software (a free, open journal) and 5 publications in Methods in Ecology and Evolution (a journal of Wiley publishing). The rOpenSci onboarding process has also inspired an entirely new journal around research open source: The Journal of Open Source Software (http://joss.theoj.org/).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25" w:name="_809jnvy5f9el" w:colFirst="0" w:colLast="0"/>
      <w:bookmarkEnd w:id="25"/>
      <w:r>
        <w:rPr>
          <w:rFonts w:eastAsia="Alegreya"/>
        </w:rPr>
        <w:t>Advantages of rOpenSci’s software review process</w:t>
      </w:r>
    </w:p>
    <w:p w14:paraId="292B81AE"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50919DB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  </w:t>
      </w:r>
    </w:p>
    <w:p w14:paraId="6F8CA8FA" w14:textId="5CFF248F"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helps package authors plan for sustainability by focusing many of our package standards on maintainability.  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so as to make ongoing maintenance and contribution for a community easier.  By participating in the process, we also introduce authors to a community of practice that often leads to additional programmers contributing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rOpenSci combines a open peer review model with a review transfer model. Although rOpenSci curates packages, it is not 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review. We extended this model in November 2017 and established a partnership with the journal Methods in Ecology and Evolution (MEE), a member of Wiley publishing. MEE accepts software with ecology and evolution </w:t>
      </w:r>
      <w:r>
        <w:rPr>
          <w:rFonts w:ascii="Alegreya" w:eastAsia="Alegreya" w:hAnsi="Alegreya" w:cs="Alegreya"/>
        </w:rPr>
        <w:lastRenderedPageBreak/>
        <w:t>applications as ‘applications papers’. When the topic of such software overlaps with rOpenSci’s interests, authors have the option to submit their software to us for review before submitting a full paper to MEE. rOpenSci’s software review transfers over to MEE, and their reviewers are free to focus on the science and rely on our review for the software. This model shows a lot of promise and has potential to extend to various other journals.</w:t>
      </w:r>
    </w:p>
    <w:p w14:paraId="404E11E0"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standards and expectations also evolve based on feedback from reviewers and authors, such as the adoption of additional guidelines on what makes software most user-friendly (Ross et al 2018)]. Current recommendations and review practices are described in a living developer guide (https://ropensci.github.io/dev_guide/). </w:t>
      </w:r>
    </w:p>
    <w:p w14:paraId="0E108ACF"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w:t>
      </w:r>
      <w:commentRangeStart w:id="26"/>
      <w:r w:rsidRPr="00A93740">
        <w:rPr>
          <w:rFonts w:ascii="Alegreya" w:eastAsia="Alegreya" w:hAnsi="Alegreya" w:cs="Alegreya"/>
          <w:highlight w:val="yellow"/>
        </w:rPr>
        <w:t>One particular software package we rely on heavily</w:t>
      </w:r>
      <w:commentRangeEnd w:id="26"/>
      <w:r w:rsidRPr="00A93740">
        <w:rPr>
          <w:highlight w:val="yellow"/>
        </w:rPr>
        <w:commentReference w:id="26"/>
      </w:r>
      <w:r>
        <w:rPr>
          <w:rFonts w:ascii="Alegreya" w:eastAsia="Alegreya" w:hAnsi="Alegreya" w:cs="Alegreya"/>
        </w:rPr>
        <w:t xml:space="preserve"> is the </w:t>
      </w:r>
      <w:r>
        <w:rPr>
          <w:rFonts w:ascii="Consolas" w:eastAsia="Consolas" w:hAnsi="Consolas" w:cs="Consolas"/>
        </w:rPr>
        <w:t>goodpractice</w:t>
      </w:r>
      <w:r>
        <w:rPr>
          <w:rFonts w:ascii="Alegreya" w:eastAsia="Alegreya" w:hAnsi="Alegreya" w:cs="Alegreya"/>
        </w:rPr>
        <w:t xml:space="preserve"> package (Csardi and Frick, 2018). The package currently performs 230 checks that cover test suites, source code linting, cyclomatic complexity, and a range of other potential issues.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27" w:name="_2f5zuhxh543w" w:colFirst="0" w:colLast="0"/>
      <w:bookmarkEnd w:id="27"/>
      <w:r>
        <w:rPr>
          <w:rFonts w:eastAsia="Alegreya"/>
        </w:rPr>
        <w:t>Limitations and challenges of software onboarding</w:t>
      </w:r>
    </w:p>
    <w:p w14:paraId="0CD514D1"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Currently rOpenSci only accepts packages that fit a narrow scope of topics - those that support the data management lifecycle and facilitate computational reproducibility for scientific research.  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the Journal of Open-Source Software, BioConductor, and the Journal of Statistical Software, have limited similarly scope or less full-featured review processes.  In particular, authors of small packages that implement statistical methods lack a place for comprehensive feedback. </w:t>
      </w:r>
    </w:p>
    <w:p w14:paraId="658C4BCC" w14:textId="145EA51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approach requires expert reviewers who not only understand algorithms implemented by the software but also details of software engineering. Despite this, the average time required for reviewing is not </w:t>
      </w:r>
      <w:r w:rsidR="00CF4E50">
        <w:rPr>
          <w:rFonts w:ascii="Alegreya" w:eastAsia="Alegreya" w:hAnsi="Alegreya" w:cs="Alegreya"/>
        </w:rPr>
        <w:t>different</w:t>
      </w:r>
      <w:r>
        <w:rPr>
          <w:rFonts w:ascii="Alegreya" w:eastAsia="Alegreya" w:hAnsi="Alegreya" w:cs="Alegreya"/>
        </w:rPr>
        <w:t xml:space="preserve"> from a traditional paper (https://ropensci.org/blog/2018/05/03/onboarding-is-work/)</w:t>
      </w:r>
    </w:p>
    <w:p w14:paraId="5244C1F3" w14:textId="66EB71D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As open-source software is typically in a constant state of development, it is challenging to define an appropriate stage for external review.  Reviewers are not available to return to evaluate every change or release.  We advise submission when software is fully functional, documented, and tested, but before release to a broad audience through distribution hubs such as the Comprehensive R Archive Network (CRAN) that would likely result in </w:t>
      </w:r>
      <w:r>
        <w:rPr>
          <w:rFonts w:ascii="Alegreya" w:eastAsia="Alegreya" w:hAnsi="Alegreya" w:cs="Alegreya"/>
        </w:rPr>
        <w:lastRenderedPageBreak/>
        <w:t xml:space="preserve">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w:t>
      </w:r>
      <w:r w:rsidR="0091105A">
        <w:rPr>
          <w:rFonts w:ascii="Alegreya" w:eastAsia="Alegreya" w:hAnsi="Alegreya" w:cs="Alegreya"/>
        </w:rPr>
        <w:t>thoroughly but</w:t>
      </w:r>
      <w:r>
        <w:rPr>
          <w:rFonts w:ascii="Alegreya" w:eastAsia="Alegreya" w:hAnsi="Alegreya" w:cs="Alegreya"/>
        </w:rPr>
        <w:t xml:space="preserve"> allow reviewers to shape the design and structure of the software. More mature packages are easier to </w:t>
      </w:r>
      <w:r w:rsidR="0091105A">
        <w:rPr>
          <w:rFonts w:ascii="Alegreya" w:eastAsia="Alegreya" w:hAnsi="Alegreya" w:cs="Alegreya"/>
        </w:rPr>
        <w:t>review but</w:t>
      </w:r>
      <w:r>
        <w:rPr>
          <w:rFonts w:ascii="Alegreya" w:eastAsia="Alegreya" w:hAnsi="Alegreya" w:cs="Alegreya"/>
        </w:rPr>
        <w:t xml:space="preserve">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12">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77777777" w:rsidR="00E77A65" w:rsidRDefault="00E77A65" w:rsidP="00E77A65">
      <w:pPr>
        <w:spacing w:line="360" w:lineRule="auto"/>
        <w:rPr>
          <w:rFonts w:ascii="Alegreya" w:eastAsia="Alegreya" w:hAnsi="Alegreya" w:cs="Alegreya"/>
        </w:rPr>
      </w:pPr>
      <w:r>
        <w:rPr>
          <w:rFonts w:ascii="Alegreya" w:eastAsia="Alegreya" w:hAnsi="Alegreya" w:cs="Alegreya"/>
        </w:rPr>
        <w:t>More recently several journals have emerged as venues for software papers. These include Journal of Open Source Software,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28" w:name="_24vjabsve3yt" w:colFirst="0" w:colLast="0"/>
      <w:bookmarkEnd w:id="28"/>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42FF09F1" w:rsidR="00E77A65" w:rsidRDefault="00E77A65" w:rsidP="00E77A65">
      <w:pPr>
        <w:spacing w:line="360" w:lineRule="auto"/>
        <w:rPr>
          <w:rFonts w:ascii="Alegreya" w:eastAsia="Alegreya" w:hAnsi="Alegreya" w:cs="Alegreya"/>
        </w:rPr>
      </w:pPr>
      <w:r>
        <w:rPr>
          <w:rFonts w:ascii="Alegreya" w:eastAsia="Alegreya" w:hAnsi="Alegreya" w:cs="Alegreya"/>
        </w:rPr>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such as data and code (“US NSF - Dear Colleague Letter - Issuance of a new NSF Proposal &amp; Award Policies and Procedures Guide (NSF13004)” 2012). </w:t>
      </w:r>
      <w:bookmarkStart w:id="29" w:name="OLE_LINK24"/>
      <w:bookmarkStart w:id="30" w:name="OLE_LINK25"/>
      <w:r>
        <w:rPr>
          <w:rFonts w:ascii="Alegreya" w:eastAsia="Alegreya" w:hAnsi="Alegreya" w:cs="Alegreya"/>
        </w:rPr>
        <w:t xml:space="preserve">Despite these positive changes, software development </w:t>
      </w:r>
      <w:r>
        <w:rPr>
          <w:rFonts w:ascii="Alegreya" w:eastAsia="Alegreya" w:hAnsi="Alegreya" w:cs="Alegreya"/>
        </w:rPr>
        <w:lastRenderedPageBreak/>
        <w:t>practices in academia still lag far behind that of industry.  There have been various attempts at capturing software metrics (e.g. Depsy, Priem 2016). Although these have not panned out, there are various new initiatives aimed at solving the software citation problem. How should software be cited?  When should software be cited? What infrastructure is necessary to make this possible?  A Force11 task force laid out a consensus on these basic questions (Smith et al 2016), emphasizing the importance of citing specific versions, the role of software papers, and the need for permanent identifiers such as DOIs to persistently identify software products.  Subsequent initiatives such as the CodeMeta project (Boettiger et al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31" w:name="_x5e9q34giwyj" w:colFirst="0" w:colLast="0"/>
      <w:bookmarkEnd w:id="29"/>
      <w:bookmarkEnd w:id="30"/>
      <w:bookmarkEnd w:id="31"/>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32" w:name="_qztw6gmg4t9" w:colFirst="0" w:colLast="0"/>
      <w:bookmarkEnd w:id="32"/>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3">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77777777" w:rsidR="00E77A65" w:rsidRDefault="00E77A65" w:rsidP="00E77A65">
      <w:pPr>
        <w:rPr>
          <w:rFonts w:ascii="Alegreya" w:eastAsia="Alegreya" w:hAnsi="Alegreya" w:cs="Alegreya"/>
        </w:rPr>
      </w:pPr>
      <w:r>
        <w:rPr>
          <w:rFonts w:ascii="Alegreya" w:eastAsia="Alegreya" w:hAnsi="Alegreya" w:cs="Alegreya"/>
        </w:rPr>
        <w:t xml:space="preserve">Boettiger, C. Matthew B. Jones, Abby Cabunoc Mayes, Arfon Smith, Peter Slaughter, Kyle Niemeyer, Yolanda Gil, Martin Fenner, Krzysztof Nowak, Mark Hahnel, Luke Coy, Alice Allen, Mercè Crosas, Ashley Sands, Neil Chue Hong, Patricia Cruse, Daniel S. Katz, Carole Goble. 2017  The CodeMeta Project, </w:t>
      </w:r>
      <w:hyperlink r:id="rId14">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77777777" w:rsidR="00E77A65" w:rsidRDefault="00E77A65" w:rsidP="00E77A65">
      <w:pPr>
        <w:rPr>
          <w:rFonts w:ascii="Alegreya" w:eastAsia="Alegreya" w:hAnsi="Alegreya" w:cs="Alegreya"/>
        </w:rPr>
      </w:pPr>
      <w:r>
        <w:rPr>
          <w:rFonts w:ascii="Alegreya" w:eastAsia="Alegreya" w:hAnsi="Alegreya" w:cs="Alegreya"/>
        </w:rPr>
        <w:t>Noam Ross   Scott Chamberlain   Karthik Ram   Maëlle Salmon .  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77777777" w:rsidR="00E77A65" w:rsidRDefault="00E77A65" w:rsidP="00E77A65">
      <w:pPr>
        <w:rPr>
          <w:rFonts w:ascii="Alegreya" w:eastAsia="Alegreya" w:hAnsi="Alegreya" w:cs="Alegreya"/>
        </w:rPr>
      </w:pPr>
      <w:r>
        <w:rPr>
          <w:rFonts w:ascii="Alegreya" w:eastAsia="Alegreya" w:hAnsi="Alegreya" w:cs="Alegreya"/>
        </w:rPr>
        <w:t xml:space="preserve">Eghbal, N. (2016). Roads and Bridges: The Unseen Labor Behind Our Digital Infrastructure. Retrieved from the Ford Foundation website: </w:t>
      </w:r>
    </w:p>
    <w:p w14:paraId="14D4743C" w14:textId="77777777" w:rsidR="00E77A65" w:rsidRDefault="00E0549C" w:rsidP="00E77A65">
      <w:pPr>
        <w:rPr>
          <w:rFonts w:ascii="Alegreya" w:eastAsia="Alegreya" w:hAnsi="Alegreya" w:cs="Alegreya"/>
        </w:rPr>
      </w:pPr>
      <w:hyperlink r:id="rId15">
        <w:r w:rsidR="00E77A65">
          <w:rPr>
            <w:rFonts w:ascii="Alegreya" w:eastAsia="Alegreya" w:hAnsi="Alegreya" w:cs="Alegreya"/>
            <w:color w:val="1155CC"/>
            <w:u w:val="single"/>
          </w:rPr>
          <w:t>http://www.fordfoundation.org/library/reports-and-studies/roads-and-bridges-the-unseen-labor-behind-our-digital-infrastructure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r>
        <w:rPr>
          <w:rFonts w:ascii="Alegreya" w:eastAsia="Alegreya" w:hAnsi="Alegreya" w:cs="Alegreya"/>
        </w:rPr>
        <w:t xml:space="preserve">Kanewala, U., &amp; Bieman, J. M. (2014). Testing scientific software: A systematic literature review. Information and Software Technology, 56(10), 1219–1232. </w:t>
      </w:r>
      <w:hyperlink r:id="rId16">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7">
        <w:r>
          <w:rPr>
            <w:rFonts w:ascii="Alegreya" w:eastAsia="Alegreya" w:hAnsi="Alegreya" w:cs="Alegreya"/>
            <w:color w:val="1155CC"/>
            <w:u w:val="single"/>
          </w:rPr>
          <w:t>https://doi.org/10.1007/3-540-45672-4_31</w:t>
        </w:r>
      </w:hyperlink>
    </w:p>
    <w:p w14:paraId="5F64A3AD" w14:textId="77777777" w:rsidR="00E77A65" w:rsidRDefault="00E77A65" w:rsidP="00E77A65">
      <w:pPr>
        <w:rPr>
          <w:rFonts w:ascii="Alegreya" w:eastAsia="Alegreya" w:hAnsi="Alegreya" w:cs="Alegreya"/>
        </w:rPr>
      </w:pPr>
    </w:p>
    <w:p w14:paraId="32E80CE6" w14:textId="77777777" w:rsidR="00E77A65" w:rsidRDefault="00E77A65" w:rsidP="00E77A65">
      <w:pPr>
        <w:rPr>
          <w:rFonts w:ascii="Alegreya" w:eastAsia="Alegreya" w:hAnsi="Alegreya" w:cs="Alegreya"/>
        </w:rPr>
      </w:pPr>
      <w:r>
        <w:rPr>
          <w:rFonts w:ascii="Alegreya" w:eastAsia="Alegreya" w:hAnsi="Alegreya" w:cs="Alegreya"/>
        </w:rPr>
        <w:t>Geiger, R. S., Varoquaux, N., Mazel-Cabasse, C., &amp; Holdgraf, C. (2018). The Types, Roles, and Practices of Documentation in Data Analytics Open Source Software Libraries. Computer Supported Cooperative Work (CSCW), 27(3–6), 767–802. https://doi.org/10.1007/s10606-018-9333-1</w:t>
      </w:r>
    </w:p>
    <w:p w14:paraId="0B43A05C" w14:textId="77777777" w:rsidR="00E77A65" w:rsidRDefault="00E77A65" w:rsidP="00E77A65">
      <w:pPr>
        <w:rPr>
          <w:rFonts w:ascii="Alegreya" w:eastAsia="Alegreya" w:hAnsi="Alegreya" w:cs="Alegreya"/>
        </w:rPr>
      </w:pPr>
    </w:p>
    <w:p w14:paraId="3C6BA3DE" w14:textId="77777777" w:rsidR="00E77A65" w:rsidRDefault="00E77A65" w:rsidP="00E77A65">
      <w:pPr>
        <w:rPr>
          <w:rFonts w:ascii="Alegreya" w:eastAsia="Alegreya" w:hAnsi="Alegreya" w:cs="Alegreya"/>
        </w:rPr>
      </w:pPr>
      <w:r>
        <w:rPr>
          <w:rFonts w:ascii="Alegreya" w:eastAsia="Alegreya" w:hAnsi="Alegreya" w:cs="Alegreya"/>
        </w:rPr>
        <w:t>Gabor Csardi and Hannah Frick (2018). goodpractice: Advice on R Package Building. R package</w:t>
      </w:r>
    </w:p>
    <w:p w14:paraId="087A4934" w14:textId="77777777" w:rsidR="00E77A65" w:rsidRDefault="00E77A65" w:rsidP="00E77A65">
      <w:pPr>
        <w:rPr>
          <w:rFonts w:ascii="Alegreya" w:eastAsia="Alegreya" w:hAnsi="Alegreya" w:cs="Alegreya"/>
        </w:rPr>
      </w:pPr>
      <w:r>
        <w:rPr>
          <w:rFonts w:ascii="Alegreya" w:eastAsia="Alegreya" w:hAnsi="Alegreya" w:cs="Alegreya"/>
        </w:rPr>
        <w:t xml:space="preserve">  version 1.0.2. </w:t>
      </w:r>
      <w:hyperlink r:id="rId18">
        <w:r>
          <w:rPr>
            <w:rFonts w:ascii="Alegreya" w:eastAsia="Alegreya" w:hAnsi="Alegreya" w:cs="Alegreya"/>
            <w:color w:val="1155CC"/>
            <w:u w:val="single"/>
          </w:rPr>
          <w:t>https://CRAN.R-project.org/package=goodpractice</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r>
        <w:rPr>
          <w:rFonts w:ascii="Alegreya" w:eastAsia="Alegreya" w:hAnsi="Alegreya" w:cs="Alegreya"/>
        </w:rPr>
        <w:t>Madhavan, K., McKenna, A.F., Johri, A., Sheppard, S.: Collaborative Research: Deep Insights Anytime, Anywhere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77777777" w:rsidR="00E77A65" w:rsidRDefault="00E77A65" w:rsidP="00E77A65">
      <w:pPr>
        <w:rPr>
          <w:rFonts w:ascii="Alegreya" w:eastAsia="Alegreya" w:hAnsi="Alegreya" w:cs="Alegreya"/>
        </w:rPr>
      </w:pPr>
      <w:r>
        <w:rPr>
          <w:rFonts w:ascii="Alegreya" w:eastAsia="Alegreya" w:hAnsi="Alegreya" w:cs="Alegreya"/>
        </w:rPr>
        <w:t>Priem, J. 2016. Collaborating on a $635k grant to improve credit for research software. http://blog.impactstory.org/collaborating-635k-grant-improve-credit-research-software/</w:t>
      </w:r>
    </w:p>
    <w:p w14:paraId="79CFFC45" w14:textId="77777777" w:rsidR="00E77A65" w:rsidRDefault="00E77A65" w:rsidP="00E77A65">
      <w:pPr>
        <w:rPr>
          <w:rFonts w:ascii="Alegreya" w:eastAsia="Alegreya" w:hAnsi="Alegreya" w:cs="Alegreya"/>
        </w:rPr>
      </w:pP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(2016) Software Citation Principles. PeerJ Computer Science 2:e86.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1EABDF60" w14:textId="53A99BEE" w:rsidR="00595940" w:rsidRDefault="000D7408" w:rsidP="00CD61E5">
      <w:pPr>
        <w:pStyle w:val="AUTHORBIO"/>
      </w:pPr>
      <w:bookmarkStart w:id="33" w:name="OLE_LINK3"/>
      <w:bookmarkStart w:id="34" w:name="OLE_LINK4"/>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w:t>
      </w:r>
      <w:bookmarkEnd w:id="33"/>
      <w:bookmarkEnd w:id="34"/>
      <w:r w:rsidR="00CD61E5">
        <w:t xml:space="preserve"> Contact him at karthik.ram@berkeley.edu</w:t>
      </w:r>
    </w:p>
    <w:p w14:paraId="2186AFBE" w14:textId="77777777" w:rsidR="00CD61E5" w:rsidRPr="00CD61E5" w:rsidRDefault="00CD61E5" w:rsidP="00CD61E5">
      <w:pPr>
        <w:pStyle w:val="AUTHORBIO"/>
      </w:pPr>
    </w:p>
    <w:p w14:paraId="4E497A61" w14:textId="49678CDE" w:rsidR="00CD61E5" w:rsidRDefault="0057759E" w:rsidP="00CD61E5">
      <w:pPr>
        <w:pStyle w:val="AUTHORBIO"/>
        <w:rPr>
          <w:rStyle w:val="Hyperlink"/>
        </w:rPr>
      </w:pPr>
      <w:bookmarkStart w:id="35" w:name="OLE_LINK26"/>
      <w:bookmarkStart w:id="36" w:name="OLE_LINK27"/>
      <w:bookmarkStart w:id="37" w:name="OLE_LINK28"/>
      <w:bookmarkStart w:id="38" w:name="OLE_LINK29"/>
      <w:r>
        <w:rPr>
          <w:b/>
          <w:bCs/>
        </w:rPr>
        <w:t xml:space="preserve">Carl Boettiger </w:t>
      </w:r>
      <w:r w:rsidRPr="0057759E">
        <w:t>is an assistant professor in the department of Environmental Science, Policy, and Management at UC Berkeley and a member of the rOpenSci leadership team. Co</w:t>
      </w:r>
      <w:r>
        <w:t>n</w:t>
      </w:r>
      <w:r w:rsidRPr="0057759E">
        <w:t xml:space="preserve">tact him at </w:t>
      </w:r>
      <w:hyperlink r:id="rId19" w:history="1">
        <w:r w:rsidRPr="00712F9D">
          <w:rPr>
            <w:rStyle w:val="Hyperlink"/>
          </w:rPr>
          <w:t>cboettig@berkeley.edu</w:t>
        </w:r>
      </w:hyperlink>
    </w:p>
    <w:p w14:paraId="2493F279" w14:textId="77777777" w:rsidR="00CD61E5" w:rsidRPr="00CD61E5" w:rsidRDefault="00CD61E5" w:rsidP="00CD61E5">
      <w:pPr>
        <w:pStyle w:val="AUTHORBIO"/>
        <w:rPr>
          <w:color w:val="0563C1" w:themeColor="hyperlink"/>
          <w:u w:val="single"/>
        </w:rPr>
      </w:pPr>
    </w:p>
    <w:bookmarkEnd w:id="37"/>
    <w:bookmarkEnd w:id="38"/>
    <w:p w14:paraId="3BB69BAD" w14:textId="124479D8" w:rsidR="00CD61E5" w:rsidRDefault="00CD61E5" w:rsidP="00CD61E5">
      <w:pPr>
        <w:ind w:firstLine="360"/>
        <w:rPr>
          <w:rFonts w:eastAsia="Times New Roman"/>
          <w:bCs/>
          <w:color w:val="000000"/>
          <w:szCs w:val="24"/>
        </w:rPr>
      </w:pPr>
      <w:r>
        <w:rPr>
          <w:b/>
          <w:bCs/>
        </w:rPr>
        <w:t>Scott Chamberlain</w:t>
      </w:r>
      <w:r>
        <w:rPr>
          <w:b/>
          <w:bCs/>
        </w:rPr>
        <w:t xml:space="preserve"> </w:t>
      </w:r>
      <w:r w:rsidRPr="00CD61E5">
        <w:rPr>
          <w:rFonts w:eastAsia="Times New Roman"/>
          <w:bCs/>
          <w:color w:val="000000"/>
          <w:szCs w:val="24"/>
        </w:rPr>
        <w:t>is a co-founder of and software developer with rOpenSci.</w:t>
      </w:r>
    </w:p>
    <w:p w14:paraId="68030299" w14:textId="77777777" w:rsidR="00CD61E5" w:rsidRPr="00CD61E5" w:rsidRDefault="00CD61E5" w:rsidP="00CD61E5">
      <w:pPr>
        <w:ind w:firstLine="360"/>
        <w:rPr>
          <w:rFonts w:eastAsia="Times New Roman"/>
          <w:bCs/>
          <w:color w:val="000000"/>
          <w:szCs w:val="24"/>
        </w:rPr>
      </w:pPr>
    </w:p>
    <w:bookmarkEnd w:id="35"/>
    <w:bookmarkEnd w:id="36"/>
    <w:p w14:paraId="64AD2CC6" w14:textId="0F294E8D" w:rsidR="0057759E" w:rsidRDefault="0057759E" w:rsidP="0057759E">
      <w:pPr>
        <w:pStyle w:val="AUTHORBIO"/>
      </w:pPr>
      <w:r>
        <w:rPr>
          <w:b/>
          <w:bCs/>
        </w:rPr>
        <w:t xml:space="preserve">Maëlle Salmon </w:t>
      </w:r>
      <w:r w:rsidRPr="0057759E">
        <w:t xml:space="preserve">is a volunteer editor, and a part-time software engineer at rOpenSci. Contact her via </w:t>
      </w:r>
      <w:hyperlink r:id="rId20" w:history="1">
        <w:r w:rsidR="00CD61E5" w:rsidRPr="008E6A0D">
          <w:rPr>
            <w:rStyle w:val="Hyperlink"/>
          </w:rPr>
          <w:t>https://masalmon.eu/</w:t>
        </w:r>
      </w:hyperlink>
    </w:p>
    <w:p w14:paraId="3EB71F9C" w14:textId="77777777" w:rsidR="00CD61E5" w:rsidRDefault="00CD61E5" w:rsidP="0057759E">
      <w:pPr>
        <w:pStyle w:val="AUTHORBIO"/>
      </w:pPr>
    </w:p>
    <w:p w14:paraId="5D1F3596" w14:textId="1F4C5DF4" w:rsidR="00CD61E5" w:rsidRDefault="00CD61E5" w:rsidP="00CD61E5">
      <w:pPr>
        <w:pStyle w:val="AUTHORBIO"/>
        <w:rPr>
          <w:rStyle w:val="Hyperlink"/>
        </w:rPr>
      </w:pPr>
      <w:r>
        <w:rPr>
          <w:b/>
          <w:bCs/>
        </w:rPr>
        <w:t>Noam Ross</w:t>
      </w:r>
      <w:r>
        <w:rPr>
          <w:b/>
          <w:bCs/>
        </w:rPr>
        <w:t xml:space="preserve"> </w:t>
      </w:r>
      <w:r w:rsidRPr="0057759E">
        <w:t xml:space="preserve">is </w:t>
      </w:r>
      <w:r>
        <w:t>a senior scientist at Ecohealth Alliance</w:t>
      </w:r>
      <w:r w:rsidR="007B1F05">
        <w:t xml:space="preserve"> and an editor at rOpenSci.</w:t>
      </w:r>
      <w:bookmarkStart w:id="39" w:name="_GoBack"/>
      <w:bookmarkEnd w:id="39"/>
    </w:p>
    <w:p w14:paraId="16AD3DD2" w14:textId="77777777" w:rsidR="00CD61E5" w:rsidRPr="00CD61E5" w:rsidRDefault="00CD61E5" w:rsidP="00CD61E5">
      <w:pPr>
        <w:pStyle w:val="AUTHORBIO"/>
        <w:rPr>
          <w:color w:val="0563C1" w:themeColor="hyperlink"/>
          <w:u w:val="single"/>
        </w:rPr>
      </w:pPr>
    </w:p>
    <w:p w14:paraId="01840B81" w14:textId="078C141F" w:rsidR="00CD61E5" w:rsidRPr="00CD61E5" w:rsidRDefault="007B1F05" w:rsidP="00CD61E5">
      <w:pPr>
        <w:pStyle w:val="AUTHORBIO"/>
        <w:rPr>
          <w:color w:val="0563C1" w:themeColor="hyperlink"/>
          <w:u w:val="single"/>
        </w:rPr>
      </w:pPr>
      <w:r>
        <w:rPr>
          <w:b/>
          <w:bCs/>
        </w:rPr>
        <w:t>Stefanie Butland</w:t>
      </w:r>
      <w:r w:rsidR="00CD61E5">
        <w:rPr>
          <w:b/>
          <w:bCs/>
        </w:rPr>
        <w:t xml:space="preserve"> </w:t>
      </w:r>
      <w:r w:rsidR="00CD61E5" w:rsidRPr="0057759E">
        <w:t xml:space="preserve">is </w:t>
      </w:r>
      <w:r>
        <w:t>the community manager at rOpenSci.</w:t>
      </w:r>
    </w:p>
    <w:p w14:paraId="596C2D58" w14:textId="3816435E" w:rsidR="00CD61E5" w:rsidRDefault="00CD61E5" w:rsidP="0057759E">
      <w:pPr>
        <w:pStyle w:val="AUTHORBIO"/>
      </w:pPr>
    </w:p>
    <w:p w14:paraId="49232C3D" w14:textId="77777777" w:rsidR="00CD61E5" w:rsidRDefault="00CD61E5" w:rsidP="0057759E">
      <w:pPr>
        <w:pStyle w:val="AUTHORBIO"/>
      </w:pPr>
    </w:p>
    <w:p w14:paraId="762DFBBB" w14:textId="77777777" w:rsidR="00CD61E5" w:rsidRDefault="00CD61E5" w:rsidP="0057759E">
      <w:pPr>
        <w:pStyle w:val="AUTHORBIO"/>
      </w:pPr>
    </w:p>
    <w:p w14:paraId="670CF6D8" w14:textId="77777777" w:rsidR="00CD61E5" w:rsidRPr="00595940" w:rsidRDefault="00CD61E5" w:rsidP="0057759E">
      <w:pPr>
        <w:pStyle w:val="AUTHORBIO"/>
        <w:rPr>
          <w:lang w:val="en-GB" w:eastAsia="en-GB"/>
        </w:rPr>
      </w:pPr>
    </w:p>
    <w:sectPr w:rsidR="00CD61E5" w:rsidRPr="00595940" w:rsidSect="00F64918">
      <w:headerReference w:type="even" r:id="rId21"/>
      <w:headerReference w:type="default" r:id="rId22"/>
      <w:headerReference w:type="first" r:id="rId23"/>
      <w:type w:val="continuous"/>
      <w:pgSz w:w="11347" w:h="15480"/>
      <w:pgMar w:top="720" w:right="1267" w:bottom="907" w:left="2160" w:header="144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Karthik Ram" w:date="2018-10-08T10:40:00Z" w:initials="">
    <w:p w14:paraId="55A4CBAE" w14:textId="77777777" w:rsidR="00E77A65" w:rsidRDefault="00E77A65" w:rsidP="00E77A65">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Fixed a typo that a reviewer noticed.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4CB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4CBAE" w16cid:durableId="1F660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78001" w14:textId="77777777" w:rsidR="00E0549C" w:rsidRDefault="00E0549C" w:rsidP="00AC139C">
      <w:pPr>
        <w:spacing w:after="0" w:line="240" w:lineRule="auto"/>
      </w:pPr>
      <w:r>
        <w:separator/>
      </w:r>
    </w:p>
  </w:endnote>
  <w:endnote w:type="continuationSeparator" w:id="0">
    <w:p w14:paraId="616A1772" w14:textId="77777777" w:rsidR="00E0549C" w:rsidRDefault="00E0549C"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F2CC7" w14:textId="77777777" w:rsidR="00E0549C" w:rsidRDefault="00E0549C" w:rsidP="00AC139C">
      <w:pPr>
        <w:spacing w:after="0" w:line="240" w:lineRule="auto"/>
      </w:pPr>
      <w:r>
        <w:separator/>
      </w:r>
    </w:p>
  </w:footnote>
  <w:footnote w:type="continuationSeparator" w:id="0">
    <w:p w14:paraId="307394BE" w14:textId="77777777" w:rsidR="00E0549C" w:rsidRDefault="00E0549C"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embedTrueTypeFonts/>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3BA8"/>
    <w:rsid w:val="0002648D"/>
    <w:rsid w:val="0002661A"/>
    <w:rsid w:val="000321D8"/>
    <w:rsid w:val="000511D5"/>
    <w:rsid w:val="00054D83"/>
    <w:rsid w:val="000607CF"/>
    <w:rsid w:val="00067409"/>
    <w:rsid w:val="000868A8"/>
    <w:rsid w:val="00097F0E"/>
    <w:rsid w:val="000A385E"/>
    <w:rsid w:val="000B360F"/>
    <w:rsid w:val="000B44C3"/>
    <w:rsid w:val="000B6B7E"/>
    <w:rsid w:val="000D7408"/>
    <w:rsid w:val="00106B1A"/>
    <w:rsid w:val="00110544"/>
    <w:rsid w:val="00111DB0"/>
    <w:rsid w:val="0011488E"/>
    <w:rsid w:val="001163AD"/>
    <w:rsid w:val="00116D22"/>
    <w:rsid w:val="001358CD"/>
    <w:rsid w:val="00136445"/>
    <w:rsid w:val="00141BA4"/>
    <w:rsid w:val="00147854"/>
    <w:rsid w:val="00154D57"/>
    <w:rsid w:val="00163E23"/>
    <w:rsid w:val="00166CCA"/>
    <w:rsid w:val="00177EC8"/>
    <w:rsid w:val="00180355"/>
    <w:rsid w:val="001828BE"/>
    <w:rsid w:val="0019578B"/>
    <w:rsid w:val="00196713"/>
    <w:rsid w:val="001A51C2"/>
    <w:rsid w:val="001A6AE5"/>
    <w:rsid w:val="001C44D6"/>
    <w:rsid w:val="001C7884"/>
    <w:rsid w:val="001D553F"/>
    <w:rsid w:val="001D60B5"/>
    <w:rsid w:val="001E509C"/>
    <w:rsid w:val="001F6B73"/>
    <w:rsid w:val="001F7206"/>
    <w:rsid w:val="002049DB"/>
    <w:rsid w:val="00215174"/>
    <w:rsid w:val="00223575"/>
    <w:rsid w:val="002414E7"/>
    <w:rsid w:val="00252AA8"/>
    <w:rsid w:val="002A0586"/>
    <w:rsid w:val="002B0780"/>
    <w:rsid w:val="002C753A"/>
    <w:rsid w:val="002D1655"/>
    <w:rsid w:val="002D531C"/>
    <w:rsid w:val="002E588E"/>
    <w:rsid w:val="002F6D19"/>
    <w:rsid w:val="003014A9"/>
    <w:rsid w:val="00305129"/>
    <w:rsid w:val="00312F9A"/>
    <w:rsid w:val="00315EF7"/>
    <w:rsid w:val="00327B3D"/>
    <w:rsid w:val="00330CBD"/>
    <w:rsid w:val="00343FEF"/>
    <w:rsid w:val="00350ABF"/>
    <w:rsid w:val="003539E0"/>
    <w:rsid w:val="003604F0"/>
    <w:rsid w:val="00373032"/>
    <w:rsid w:val="00375E8A"/>
    <w:rsid w:val="00377DBC"/>
    <w:rsid w:val="003A4C16"/>
    <w:rsid w:val="003B5F75"/>
    <w:rsid w:val="003C3D21"/>
    <w:rsid w:val="003D0C86"/>
    <w:rsid w:val="003D24F3"/>
    <w:rsid w:val="003D664F"/>
    <w:rsid w:val="003E4B1F"/>
    <w:rsid w:val="003F65DF"/>
    <w:rsid w:val="00414137"/>
    <w:rsid w:val="00414172"/>
    <w:rsid w:val="00415282"/>
    <w:rsid w:val="00423408"/>
    <w:rsid w:val="0047258D"/>
    <w:rsid w:val="00475F47"/>
    <w:rsid w:val="00476435"/>
    <w:rsid w:val="00476F3C"/>
    <w:rsid w:val="0048130B"/>
    <w:rsid w:val="004924B3"/>
    <w:rsid w:val="00496151"/>
    <w:rsid w:val="004B05D7"/>
    <w:rsid w:val="004C0949"/>
    <w:rsid w:val="004C1788"/>
    <w:rsid w:val="004D3BF1"/>
    <w:rsid w:val="004D5E40"/>
    <w:rsid w:val="004E4609"/>
    <w:rsid w:val="004F772C"/>
    <w:rsid w:val="0052082C"/>
    <w:rsid w:val="00520C43"/>
    <w:rsid w:val="00521837"/>
    <w:rsid w:val="00526767"/>
    <w:rsid w:val="005340B9"/>
    <w:rsid w:val="00544C6D"/>
    <w:rsid w:val="0055135B"/>
    <w:rsid w:val="00556A85"/>
    <w:rsid w:val="0056029F"/>
    <w:rsid w:val="00563717"/>
    <w:rsid w:val="00570881"/>
    <w:rsid w:val="0057759E"/>
    <w:rsid w:val="00595940"/>
    <w:rsid w:val="00595999"/>
    <w:rsid w:val="005A1273"/>
    <w:rsid w:val="005A3EB3"/>
    <w:rsid w:val="005A4E0F"/>
    <w:rsid w:val="005B117B"/>
    <w:rsid w:val="005B239A"/>
    <w:rsid w:val="005C107A"/>
    <w:rsid w:val="005C7FAB"/>
    <w:rsid w:val="005D2147"/>
    <w:rsid w:val="005E5BB8"/>
    <w:rsid w:val="005E7937"/>
    <w:rsid w:val="00613A90"/>
    <w:rsid w:val="00617EE4"/>
    <w:rsid w:val="0063151C"/>
    <w:rsid w:val="006376E4"/>
    <w:rsid w:val="00652425"/>
    <w:rsid w:val="00661A7C"/>
    <w:rsid w:val="00663BE8"/>
    <w:rsid w:val="00667191"/>
    <w:rsid w:val="00676308"/>
    <w:rsid w:val="006C203B"/>
    <w:rsid w:val="006D088C"/>
    <w:rsid w:val="006D69FD"/>
    <w:rsid w:val="006F37E7"/>
    <w:rsid w:val="00700CD4"/>
    <w:rsid w:val="007064FF"/>
    <w:rsid w:val="007115CB"/>
    <w:rsid w:val="00712379"/>
    <w:rsid w:val="00727738"/>
    <w:rsid w:val="00734CBA"/>
    <w:rsid w:val="00747756"/>
    <w:rsid w:val="007615A5"/>
    <w:rsid w:val="00766815"/>
    <w:rsid w:val="0076703F"/>
    <w:rsid w:val="007710EF"/>
    <w:rsid w:val="00776391"/>
    <w:rsid w:val="007856F5"/>
    <w:rsid w:val="007904F2"/>
    <w:rsid w:val="007A4288"/>
    <w:rsid w:val="007A4C9B"/>
    <w:rsid w:val="007B1F05"/>
    <w:rsid w:val="007B7FD7"/>
    <w:rsid w:val="007D6134"/>
    <w:rsid w:val="007E4F5E"/>
    <w:rsid w:val="007E523A"/>
    <w:rsid w:val="007F66C5"/>
    <w:rsid w:val="0080641D"/>
    <w:rsid w:val="00810B55"/>
    <w:rsid w:val="008171AC"/>
    <w:rsid w:val="00827C8A"/>
    <w:rsid w:val="00851108"/>
    <w:rsid w:val="00853FCA"/>
    <w:rsid w:val="00867A21"/>
    <w:rsid w:val="00867AF7"/>
    <w:rsid w:val="008747A1"/>
    <w:rsid w:val="00876C7B"/>
    <w:rsid w:val="00881575"/>
    <w:rsid w:val="008823B2"/>
    <w:rsid w:val="00891F93"/>
    <w:rsid w:val="00894341"/>
    <w:rsid w:val="008E48EC"/>
    <w:rsid w:val="00904E0D"/>
    <w:rsid w:val="00905CE6"/>
    <w:rsid w:val="0091105A"/>
    <w:rsid w:val="00913F9A"/>
    <w:rsid w:val="0091778D"/>
    <w:rsid w:val="00920117"/>
    <w:rsid w:val="00920AB6"/>
    <w:rsid w:val="009210EF"/>
    <w:rsid w:val="00930524"/>
    <w:rsid w:val="00945372"/>
    <w:rsid w:val="00947F2E"/>
    <w:rsid w:val="00951073"/>
    <w:rsid w:val="0095309D"/>
    <w:rsid w:val="00962663"/>
    <w:rsid w:val="00963D69"/>
    <w:rsid w:val="00970A40"/>
    <w:rsid w:val="00980AC5"/>
    <w:rsid w:val="00984120"/>
    <w:rsid w:val="009874ED"/>
    <w:rsid w:val="009A5C0D"/>
    <w:rsid w:val="009B0CE7"/>
    <w:rsid w:val="009B1336"/>
    <w:rsid w:val="009B2C18"/>
    <w:rsid w:val="009B5A0D"/>
    <w:rsid w:val="009B6447"/>
    <w:rsid w:val="009B7A8A"/>
    <w:rsid w:val="009C01CF"/>
    <w:rsid w:val="009C6DEF"/>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64C"/>
    <w:rsid w:val="00A873BB"/>
    <w:rsid w:val="00A92940"/>
    <w:rsid w:val="00A93740"/>
    <w:rsid w:val="00AA3DD3"/>
    <w:rsid w:val="00AA5161"/>
    <w:rsid w:val="00AA695C"/>
    <w:rsid w:val="00AB15CD"/>
    <w:rsid w:val="00AB516F"/>
    <w:rsid w:val="00AB5465"/>
    <w:rsid w:val="00AB575B"/>
    <w:rsid w:val="00AC059A"/>
    <w:rsid w:val="00AC139C"/>
    <w:rsid w:val="00AC198F"/>
    <w:rsid w:val="00AC340F"/>
    <w:rsid w:val="00AE0784"/>
    <w:rsid w:val="00AF07B5"/>
    <w:rsid w:val="00B0073D"/>
    <w:rsid w:val="00B072E7"/>
    <w:rsid w:val="00B10BFE"/>
    <w:rsid w:val="00B13488"/>
    <w:rsid w:val="00B24124"/>
    <w:rsid w:val="00B45704"/>
    <w:rsid w:val="00B51D49"/>
    <w:rsid w:val="00B614C0"/>
    <w:rsid w:val="00B61E19"/>
    <w:rsid w:val="00B64044"/>
    <w:rsid w:val="00B70AEA"/>
    <w:rsid w:val="00B76E86"/>
    <w:rsid w:val="00B820F1"/>
    <w:rsid w:val="00B826CE"/>
    <w:rsid w:val="00B83E48"/>
    <w:rsid w:val="00B94B4D"/>
    <w:rsid w:val="00BA18DF"/>
    <w:rsid w:val="00BA3697"/>
    <w:rsid w:val="00BE0190"/>
    <w:rsid w:val="00BE50A7"/>
    <w:rsid w:val="00BE6A99"/>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1E5"/>
    <w:rsid w:val="00CD6B26"/>
    <w:rsid w:val="00CE648A"/>
    <w:rsid w:val="00CF4E50"/>
    <w:rsid w:val="00D02CB2"/>
    <w:rsid w:val="00D03047"/>
    <w:rsid w:val="00D03F8C"/>
    <w:rsid w:val="00D25718"/>
    <w:rsid w:val="00D31F01"/>
    <w:rsid w:val="00D33ABE"/>
    <w:rsid w:val="00D5184A"/>
    <w:rsid w:val="00D76035"/>
    <w:rsid w:val="00D915E5"/>
    <w:rsid w:val="00D96E64"/>
    <w:rsid w:val="00DA1806"/>
    <w:rsid w:val="00DA19F9"/>
    <w:rsid w:val="00DA3E25"/>
    <w:rsid w:val="00DB5F4E"/>
    <w:rsid w:val="00DC2921"/>
    <w:rsid w:val="00DD4456"/>
    <w:rsid w:val="00DE0538"/>
    <w:rsid w:val="00DE73B8"/>
    <w:rsid w:val="00DF028D"/>
    <w:rsid w:val="00DF6205"/>
    <w:rsid w:val="00E00BD1"/>
    <w:rsid w:val="00E01123"/>
    <w:rsid w:val="00E02F73"/>
    <w:rsid w:val="00E04A41"/>
    <w:rsid w:val="00E05435"/>
    <w:rsid w:val="00E0549C"/>
    <w:rsid w:val="00E06240"/>
    <w:rsid w:val="00E142F7"/>
    <w:rsid w:val="00E1501C"/>
    <w:rsid w:val="00E16562"/>
    <w:rsid w:val="00E16C92"/>
    <w:rsid w:val="00E22463"/>
    <w:rsid w:val="00E40560"/>
    <w:rsid w:val="00E42CD3"/>
    <w:rsid w:val="00E60EFB"/>
    <w:rsid w:val="00E76B3B"/>
    <w:rsid w:val="00E77A65"/>
    <w:rsid w:val="00E955E3"/>
    <w:rsid w:val="00ED1162"/>
    <w:rsid w:val="00ED1800"/>
    <w:rsid w:val="00ED4168"/>
    <w:rsid w:val="00F014A0"/>
    <w:rsid w:val="00F07A5E"/>
    <w:rsid w:val="00F342AE"/>
    <w:rsid w:val="00F478E9"/>
    <w:rsid w:val="00F543A1"/>
    <w:rsid w:val="00F5654C"/>
    <w:rsid w:val="00F57C20"/>
    <w:rsid w:val="00F64918"/>
    <w:rsid w:val="00F66197"/>
    <w:rsid w:val="00F73208"/>
    <w:rsid w:val="00F820BE"/>
    <w:rsid w:val="00FA5098"/>
    <w:rsid w:val="00FB1096"/>
    <w:rsid w:val="00FB3541"/>
    <w:rsid w:val="00FB442A"/>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 w:type="character" w:styleId="Hyperlink">
    <w:name w:val="Hyperlink"/>
    <w:basedOn w:val="DefaultParagraphFont"/>
    <w:uiPriority w:val="99"/>
    <w:semiHidden/>
    <w:locked/>
    <w:rsid w:val="0057759E"/>
    <w:rPr>
      <w:color w:val="0563C1" w:themeColor="hyperlink"/>
      <w:u w:val="single"/>
    </w:rPr>
  </w:style>
  <w:style w:type="character" w:styleId="UnresolvedMention">
    <w:name w:val="Unresolved Mention"/>
    <w:basedOn w:val="DefaultParagraphFont"/>
    <w:uiPriority w:val="99"/>
    <w:locked/>
    <w:rsid w:val="005775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500778874">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ropensci.org/blog/2018/01/16/tidyhydat/" TargetMode="External"/><Relationship Id="rId18" Type="http://schemas.openxmlformats.org/officeDocument/2006/relationships/hyperlink" Target="https://cran.r-project.org/package=goodpractice"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ropensci.org/blog/2018/04/17/author-survey/" TargetMode="External"/><Relationship Id="rId17" Type="http://schemas.openxmlformats.org/officeDocument/2006/relationships/hyperlink" Target="https://doi.org/10.1007/3-540-45672-4_3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16/j.infsof.2014.05.006" TargetMode="External"/><Relationship Id="rId20" Type="http://schemas.openxmlformats.org/officeDocument/2006/relationships/hyperlink" Target="https://masalmon.e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fordfoundation.org/library/reports-and-studies/roads-and-bridges-the-unseen-labor-behind-our-digital-infrastructure" TargetMode="External"/><Relationship Id="rId23" Type="http://schemas.openxmlformats.org/officeDocument/2006/relationships/header" Target="header3.xml"/><Relationship Id="rId10" Type="http://schemas.microsoft.com/office/2011/relationships/commentsExtended" Target="commentsExtended.xml"/><Relationship Id="rId19" Type="http://schemas.openxmlformats.org/officeDocument/2006/relationships/hyperlink" Target="mailto:cboettig@berkeley.edu"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odemeta.github.io" TargetMode="External"/><Relationship Id="rId22"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CE758-2C74-D64D-8DBE-CF3A08468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8</TotalTime>
  <Pages>10</Pages>
  <Words>3820</Words>
  <Characters>21777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25546</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16</cp:revision>
  <cp:lastPrinted>2017-11-03T23:10:00Z</cp:lastPrinted>
  <dcterms:created xsi:type="dcterms:W3CDTF">2018-10-08T11:41:00Z</dcterms:created>
  <dcterms:modified xsi:type="dcterms:W3CDTF">2018-10-09T03:02:00Z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