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77777777" w:rsidR="009F59A3" w:rsidRDefault="00617EE4" w:rsidP="00617EE4">
      <w:pPr>
        <w:pStyle w:val="ARTICLETITLE"/>
      </w:pPr>
      <w:r w:rsidRPr="00617EE4">
        <w:t xml:space="preserve">A Community </w:t>
      </w:r>
      <w:proofErr w:type="gramStart"/>
      <w:r w:rsidRPr="00617EE4">
        <w:t>Of</w:t>
      </w:r>
      <w:proofErr w:type="gramEnd"/>
      <w:r w:rsidRPr="00617EE4">
        <w:t xml:space="preserve"> Practice Around Peer-review For Long-term Research Software Sustainability</w:t>
      </w:r>
    </w:p>
    <w:p w14:paraId="61E0CA1F" w14:textId="77777777" w:rsidR="00617EE4" w:rsidRDefault="00617EE4" w:rsidP="00617EE4">
      <w:pPr>
        <w:pStyle w:val="ARTICLESUBTITLE"/>
      </w:pPr>
      <w:bookmarkStart w:id="0" w:name="OLE_LINK3"/>
      <w:bookmarkStart w:id="1" w:name="OLE_LINK4"/>
      <w:r>
        <w:t>An overview of the options available to authors</w:t>
      </w:r>
    </w:p>
    <w:p w14:paraId="07B6F81C" w14:textId="713DF4CA" w:rsidR="00617EE4" w:rsidRDefault="002D531C" w:rsidP="00617EE4">
      <w:pPr>
        <w:pStyle w:val="AUTHOR"/>
        <w:framePr w:wrap="around" w:hAnchor="page" w:x="2258" w:y="564"/>
      </w:pPr>
      <w:bookmarkStart w:id="2" w:name="OLE_LINK5"/>
      <w:bookmarkStart w:id="3" w:name="OLE_LINK6"/>
      <w:bookmarkEnd w:id="0"/>
      <w:bookmarkEnd w:id="1"/>
      <w:r>
        <w:t>Karthik Ram</w:t>
      </w:r>
    </w:p>
    <w:p w14:paraId="1158EC6B" w14:textId="77777777" w:rsidR="00617EE4" w:rsidRDefault="00617EE4" w:rsidP="00617EE4">
      <w:pPr>
        <w:pStyle w:val="AUTHORAFFILIATION"/>
        <w:framePr w:wrap="around" w:hAnchor="page" w:x="2258" w:y="564"/>
      </w:pPr>
      <w:r>
        <w:t>Space Telescope Science Institute / JOSS</w:t>
      </w:r>
    </w:p>
    <w:p w14:paraId="1B7278B9" w14:textId="7C0C93FE" w:rsidR="00617EE4" w:rsidRDefault="002D531C" w:rsidP="00617EE4">
      <w:pPr>
        <w:pStyle w:val="AUTHOR"/>
        <w:framePr w:wrap="around" w:hAnchor="page" w:x="2258" w:y="564"/>
      </w:pPr>
      <w:r>
        <w:t>Carl Boettiger</w:t>
      </w:r>
    </w:p>
    <w:p w14:paraId="118E1F5C" w14:textId="77777777" w:rsidR="00617EE4" w:rsidRDefault="00617EE4" w:rsidP="00617EE4">
      <w:pPr>
        <w:pStyle w:val="AUTHORAFFILIATION"/>
        <w:framePr w:wrap="around" w:hAnchor="page" w:x="2258" w:y="564"/>
        <w:rPr>
          <w:lang w:val="en-GB"/>
        </w:rPr>
      </w:pPr>
      <w:r w:rsidRPr="00883EBB">
        <w:rPr>
          <w:lang w:val="en-GB"/>
        </w:rPr>
        <w:t>Software Sustainability Institute</w:t>
      </w:r>
      <w:r>
        <w:rPr>
          <w:lang w:val="en-GB"/>
        </w:rPr>
        <w:t>/JORS</w:t>
      </w:r>
    </w:p>
    <w:p w14:paraId="1455D136" w14:textId="719F880E" w:rsidR="00617EE4" w:rsidRDefault="002D531C" w:rsidP="00617EE4">
      <w:pPr>
        <w:pStyle w:val="AUTHOR"/>
        <w:framePr w:wrap="around" w:hAnchor="page" w:x="2258" w:y="564"/>
      </w:pPr>
      <w:r>
        <w:t>Scott Chamberlain</w:t>
      </w:r>
    </w:p>
    <w:p w14:paraId="3B47AE5A" w14:textId="77777777" w:rsidR="00617EE4" w:rsidRDefault="00617EE4" w:rsidP="00617EE4">
      <w:pPr>
        <w:pStyle w:val="AUTHORAFFILIATION"/>
        <w:framePr w:wrap="around" w:hAnchor="page" w:x="2258" w:y="564"/>
        <w:rPr>
          <w:lang w:val="en-GB"/>
        </w:rPr>
      </w:pPr>
      <w:r>
        <w:rPr>
          <w:lang w:val="en-GB"/>
        </w:rPr>
        <w:t>UC Berkeley / rOpenSci</w:t>
      </w:r>
    </w:p>
    <w:p w14:paraId="47F89334" w14:textId="4D58B953" w:rsidR="00617EE4" w:rsidRDefault="002D531C" w:rsidP="00617EE4">
      <w:pPr>
        <w:pStyle w:val="AUTHOR"/>
        <w:framePr w:wrap="around" w:hAnchor="page" w:x="2258" w:y="564"/>
      </w:pPr>
      <w:bookmarkStart w:id="4" w:name="OLE_LINK11"/>
      <w:bookmarkStart w:id="5" w:name="OLE_LINK12"/>
      <w:r>
        <w:t>Noam Ross</w:t>
      </w:r>
    </w:p>
    <w:p w14:paraId="751DB776" w14:textId="77777777" w:rsidR="002D531C" w:rsidRDefault="00617EE4" w:rsidP="00617EE4">
      <w:pPr>
        <w:pStyle w:val="AUTHORAFFILIATION"/>
        <w:framePr w:wrap="around" w:hAnchor="page" w:x="2258" w:y="564"/>
        <w:rPr>
          <w:lang w:val="en-GB"/>
        </w:rPr>
      </w:pPr>
      <w:r>
        <w:rPr>
          <w:lang w:val="en-GB"/>
        </w:rPr>
        <w:t xml:space="preserve">University of Oxford / </w:t>
      </w:r>
      <w:proofErr w:type="spellStart"/>
      <w:r>
        <w:rPr>
          <w:lang w:val="en-GB"/>
        </w:rPr>
        <w:t>SoftwareX</w:t>
      </w:r>
      <w:proofErr w:type="spellEnd"/>
    </w:p>
    <w:bookmarkEnd w:id="4"/>
    <w:bookmarkEnd w:id="5"/>
    <w:p w14:paraId="56FBF4C2" w14:textId="0D079194" w:rsidR="002D531C" w:rsidRDefault="002D531C" w:rsidP="002D531C">
      <w:pPr>
        <w:pStyle w:val="AUTHOR"/>
        <w:framePr w:wrap="around" w:hAnchor="page" w:x="2258" w:y="564"/>
      </w:pPr>
      <w:proofErr w:type="spellStart"/>
      <w:r>
        <w:t>Maëlle</w:t>
      </w:r>
      <w:proofErr w:type="spellEnd"/>
      <w:r>
        <w:t xml:space="preserve"> Salmon</w:t>
      </w:r>
    </w:p>
    <w:p w14:paraId="29C030E3" w14:textId="77777777" w:rsidR="00E77A65" w:rsidRDefault="00E77A65" w:rsidP="002D531C">
      <w:pPr>
        <w:pStyle w:val="AUTHOR"/>
        <w:framePr w:wrap="around" w:hAnchor="page" w:x="2258" w:y="564"/>
        <w:rPr>
          <w:b w:val="0"/>
          <w:lang w:val="en-GB"/>
        </w:rPr>
      </w:pPr>
      <w:r w:rsidRPr="00E77A65">
        <w:rPr>
          <w:b w:val="0"/>
          <w:lang w:val="en-GB"/>
        </w:rPr>
        <w:t xml:space="preserve">The rOpenSci Project </w:t>
      </w:r>
    </w:p>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6" w:name="OLE_LINK15"/>
      <w:bookmarkStart w:id="7" w:name="OLE_LINK16"/>
      <w:bookmarkStart w:id="8" w:name="OLE_LINK18"/>
      <w:bookmarkStart w:id="9" w:name="OLE_LINK19"/>
      <w:r w:rsidRPr="00E77A65">
        <w:rPr>
          <w:lang w:val="en-GB"/>
        </w:rPr>
        <w:t>The rOpenSci Project</w:t>
      </w:r>
      <w:r w:rsidRPr="00E77A65">
        <w:rPr>
          <w:lang w:val="en-GB"/>
        </w:rPr>
        <w:t xml:space="preserve"> </w:t>
      </w:r>
    </w:p>
    <w:bookmarkEnd w:id="2"/>
    <w:bookmarkEnd w:id="3"/>
    <w:bookmarkEnd w:id="6"/>
    <w:bookmarkEnd w:id="7"/>
    <w:bookmarkEnd w:id="8"/>
    <w:bookmarkEnd w:id="9"/>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0" w:name="OLE_LINK30"/>
      <w:bookmarkStart w:id="11" w:name="OLE_LINK31"/>
      <w:bookmarkStart w:id="12" w:name="OLE_LINK32"/>
      <w:r>
        <w:rPr>
          <w:rFonts w:ascii="Alegreya" w:eastAsia="Alegreya" w:hAnsi="Alegreya" w:cs="Alegreya"/>
          <w:sz w:val="22"/>
          <w:szCs w:val="22"/>
        </w:rPr>
        <w:t>Scientific open source projects are responsible for enabling many of the major advances in modern science includin</w:t>
      </w:r>
      <w:bookmarkStart w:id="13" w:name="_GoBack"/>
      <w:bookmarkEnd w:id="13"/>
      <w:r>
        <w:rPr>
          <w:rFonts w:ascii="Alegreya" w:eastAsia="Alegreya" w:hAnsi="Alegreya" w:cs="Alegreya"/>
          <w:sz w:val="22"/>
          <w:szCs w:val="22"/>
        </w:rPr>
        <w:t xml:space="preserve">g recent breakthroughs such as the </w:t>
      </w:r>
      <w:r w:rsidR="002049DB" w:rsidRPr="00712379">
        <w:rPr>
          <w:rFonts w:ascii="Alegreya" w:eastAsia="Alegreya" w:hAnsi="Alegreya" w:cs="Alegreya"/>
          <w:sz w:val="22"/>
          <w:szCs w:val="22"/>
          <w:highlight w:val="yellow"/>
        </w:rPr>
        <w:t>Laser Interferometer Gravitational-Wave Observatory (LIGO)</w:t>
      </w:r>
      <w:r w:rsidR="002049DB" w:rsidRPr="00712379">
        <w:rPr>
          <w:rFonts w:ascii="Alegreya" w:eastAsia="Alegreya" w:hAnsi="Alegreya" w:cs="Alegreya"/>
          <w:sz w:val="22"/>
          <w:szCs w:val="22"/>
          <w:highlight w:val="yellow"/>
        </w:rPr>
        <w:t xml:space="preserve">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0"/>
      <w:bookmarkEnd w:id="11"/>
      <w:bookmarkEnd w:id="12"/>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w:t>
      </w:r>
      <w:r>
        <w:rPr>
          <w:rFonts w:ascii="Alegreya" w:eastAsia="Alegreya" w:hAnsi="Alegreya" w:cs="Alegreya"/>
          <w:sz w:val="22"/>
          <w:szCs w:val="22"/>
        </w:rPr>
        <w:lastRenderedPageBreak/>
        <w:t xml:space="preserve">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t>introduction</w:t>
      </w:r>
    </w:p>
    <w:p w14:paraId="0557A172" w14:textId="77777777" w:rsidR="00BE6A99" w:rsidRDefault="00BE6A99" w:rsidP="00E77A65">
      <w:pPr>
        <w:spacing w:line="360" w:lineRule="auto"/>
        <w:rPr>
          <w:rFonts w:ascii="Alegreya" w:eastAsia="Alegreya" w:hAnsi="Alegreya" w:cs="Alegreya"/>
        </w:rPr>
      </w:pPr>
    </w:p>
    <w:p w14:paraId="3F030C39" w14:textId="76F08CD4"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w:t>
      </w:r>
      <w:proofErr w:type="spellStart"/>
      <w:r>
        <w:rPr>
          <w:rFonts w:ascii="Alegreya" w:eastAsia="Alegreya" w:hAnsi="Alegreya" w:cs="Alegreya"/>
        </w:rPr>
        <w:t>Madhavan</w:t>
      </w:r>
      <w:proofErr w:type="spellEnd"/>
      <w:r>
        <w:rPr>
          <w:rFonts w:ascii="Alegreya" w:eastAsia="Alegreya" w:hAnsi="Alegreya" w:cs="Alegreya"/>
        </w:rPr>
        <w:t xml:space="preserve"> et al 2011). Despite its importance, much of academic software is developed in a highly unsustainable manner and contributes to a variety of problems that afflict modern science. </w:t>
      </w:r>
      <w:proofErr w:type="gramStart"/>
      <w:r>
        <w:rPr>
          <w:rFonts w:ascii="Alegreya" w:eastAsia="Alegreya" w:hAnsi="Alegreya" w:cs="Alegreya"/>
        </w:rPr>
        <w:t>Perhaps the</w:t>
      </w:r>
      <w:proofErr w:type="gramEnd"/>
      <w:r>
        <w:rPr>
          <w:rFonts w:ascii="Alegreya" w:eastAsia="Alegreya" w:hAnsi="Alegreya" w:cs="Alegreya"/>
        </w:rPr>
        <w:t xml:space="preserv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Pr>
          <w:rFonts w:ascii="Alegreya" w:eastAsia="Alegreya" w:hAnsi="Alegreya" w:cs="Alegreya"/>
        </w:rPr>
        <w:br/>
      </w:r>
    </w:p>
    <w:p w14:paraId="72F8B3A8" w14:textId="64879B85"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w:t>
      </w:r>
      <w:proofErr w:type="spellStart"/>
      <w:r>
        <w:rPr>
          <w:rFonts w:ascii="Alegreya" w:eastAsia="Alegreya" w:hAnsi="Alegreya" w:cs="Alegreya"/>
        </w:rPr>
        <w:t>Collberg</w:t>
      </w:r>
      <w:proofErr w:type="spellEnd"/>
      <w:r>
        <w:rPr>
          <w:rFonts w:ascii="Alegreya" w:eastAsia="Alegreya" w:hAnsi="Alegreya" w:cs="Alegreya"/>
        </w:rPr>
        <w:t xml:space="preserve">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 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problem of poorly engineered software that is fragile, difficult to use, and prone to bit rot.</w:t>
      </w:r>
      <w:r>
        <w:rPr>
          <w:rFonts w:ascii="Alegreya" w:eastAsia="Alegreya" w:hAnsi="Alegreya" w:cs="Alegreya"/>
        </w:rPr>
        <w:br/>
      </w:r>
    </w:p>
    <w:p w14:paraId="0E6FF1C1" w14:textId="77777777" w:rsidR="00E77A65" w:rsidRDefault="00E77A65" w:rsidP="00E77A65">
      <w:pPr>
        <w:spacing w:line="360" w:lineRule="auto"/>
        <w:rPr>
          <w:rFonts w:ascii="Alegreya" w:eastAsia="Alegreya" w:hAnsi="Alegreya" w:cs="Alegreya"/>
        </w:rPr>
      </w:pPr>
      <w:r>
        <w:rPr>
          <w:rFonts w:ascii="Alegreya" w:eastAsia="Alegreya" w:hAnsi="Alegreya" w:cs="Alegreya"/>
        </w:rPr>
        <w:lastRenderedPageBreak/>
        <w:t>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 We enable this transformation in two major ways.</w:t>
      </w:r>
      <w:r>
        <w:rPr>
          <w:rFonts w:ascii="Alegreya" w:eastAsia="Alegreya" w:hAnsi="Alegreya" w:cs="Alegreya"/>
        </w:rPr>
        <w:br/>
      </w:r>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w:t>
      </w:r>
      <w:proofErr w:type="spellStart"/>
      <w:r>
        <w:rPr>
          <w:rFonts w:ascii="Alegreya" w:eastAsia="Alegreya" w:hAnsi="Alegreya" w:cs="Alegreya"/>
        </w:rPr>
        <w:t>Numpy</w:t>
      </w:r>
      <w:proofErr w:type="spellEnd"/>
      <w:r>
        <w:rPr>
          <w:rFonts w:ascii="Alegreya" w:eastAsia="Alegreya" w:hAnsi="Alegreya" w:cs="Alegreya"/>
        </w:rPr>
        <w:t xml:space="preserve">,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proofErr w:type="gramStart"/>
      <w:r>
        <w:rPr>
          <w:rFonts w:ascii="Alegreya" w:eastAsia="Alegreya" w:hAnsi="Alegreya" w:cs="Alegreya"/>
        </w:rPr>
        <w:t xml:space="preserve">Perhaps </w:t>
      </w:r>
      <w:proofErr w:type="spellStart"/>
      <w:r>
        <w:rPr>
          <w:rFonts w:ascii="Alegreya" w:eastAsia="Alegreya" w:hAnsi="Alegreya" w:cs="Alegreya"/>
        </w:rPr>
        <w:t>rOpenSci’s</w:t>
      </w:r>
      <w:proofErr w:type="spellEnd"/>
      <w:proofErr w:type="gramEnd"/>
      <w:r>
        <w:rPr>
          <w:rFonts w:ascii="Alegreya" w:eastAsia="Alegreya" w:hAnsi="Alegreya" w:cs="Alegreya"/>
        </w:rPr>
        <w:t xml:space="preserve">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14" w:name="OLE_LINK22"/>
      <w:bookmarkStart w:id="15" w:name="OLE_LINK23"/>
      <w:r>
        <w:rPr>
          <w:rFonts w:eastAsia="Alegreya"/>
        </w:rPr>
        <w:t>Challenges with research software</w:t>
      </w:r>
      <w:bookmarkEnd w:id="14"/>
      <w:bookmarkEnd w:id="15"/>
      <w:r>
        <w:rPr>
          <w:rFonts w:eastAsia="Alegreya"/>
        </w:rPr>
        <w:br/>
      </w:r>
    </w:p>
    <w:p w14:paraId="070C5226" w14:textId="77777777"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w:t>
      </w:r>
      <w:proofErr w:type="spellStart"/>
      <w:r>
        <w:rPr>
          <w:rFonts w:ascii="Alegreya" w:eastAsia="Alegreya" w:hAnsi="Alegreya" w:cs="Alegreya"/>
        </w:rPr>
        <w:t>PyPi</w:t>
      </w:r>
      <w:proofErr w:type="spellEnd"/>
      <w:r>
        <w:rPr>
          <w:rFonts w:ascii="Alegreya" w:eastAsia="Alegreya" w:hAnsi="Alegreya" w:cs="Alegreya"/>
        </w:rPr>
        <w:t>),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documentation poor (Geiger et al, 2018)</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xml:space="preserve">: Software plays a very important role in research and is used for critical reasons such as formulating policy, supporting drug discovery and mitigating the effects of climate change. Mistakes in </w:t>
      </w:r>
      <w:r>
        <w:rPr>
          <w:rFonts w:ascii="Alegreya" w:eastAsia="Alegreya" w:hAnsi="Alegreya" w:cs="Alegreya"/>
        </w:rPr>
        <w:lastRenderedPageBreak/>
        <w:t>implementation can have catastrophic consequences (Hatton, 1997). Scientific software often lacks tests, and some surveys show that ~66% of research software contain unit tests (</w:t>
      </w:r>
      <w:proofErr w:type="spellStart"/>
      <w:r>
        <w:rPr>
          <w:rFonts w:ascii="Alegreya" w:eastAsia="Alegreya" w:hAnsi="Alegreya" w:cs="Alegreya"/>
        </w:rPr>
        <w:t>Kanewala</w:t>
      </w:r>
      <w:proofErr w:type="spellEnd"/>
      <w:r>
        <w:rPr>
          <w:rFonts w:ascii="Alegreya" w:eastAsia="Alegreya" w:hAnsi="Alegreya" w:cs="Alegreya"/>
        </w:rPr>
        <w:t>, 2014).</w:t>
      </w:r>
    </w:p>
    <w:p w14:paraId="78D2C7A8" w14:textId="77777777" w:rsidR="00E77A65" w:rsidRDefault="00E77A65" w:rsidP="00E77A65">
      <w:pPr>
        <w:spacing w:line="360" w:lineRule="auto"/>
        <w:rPr>
          <w:rFonts w:ascii="Alegreya" w:eastAsia="Alegreya" w:hAnsi="Alegreya" w:cs="Alegreya"/>
        </w:rPr>
      </w:pPr>
    </w:p>
    <w:p w14:paraId="4942698C" w14:textId="77777777"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2016). Most scientific software is developed by scientists who rarely possess software engineering skills. The most successful projects are the ones that turn one-person projects into thriving communities.</w:t>
      </w:r>
    </w:p>
    <w:p w14:paraId="13D800E5" w14:textId="77777777" w:rsidR="00E77A65" w:rsidRDefault="00E77A65" w:rsidP="00E77A65">
      <w:pPr>
        <w:spacing w:line="360" w:lineRule="auto"/>
        <w:rPr>
          <w:rFonts w:ascii="Alegreya" w:eastAsia="Alegreya" w:hAnsi="Alegreya" w:cs="Alegreya"/>
        </w:rPr>
      </w:pP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w:t>
      </w:r>
      <w:proofErr w:type="gramStart"/>
      <w:r>
        <w:rPr>
          <w:rFonts w:ascii="Alegreya" w:eastAsia="Alegreya" w:hAnsi="Alegreya" w:cs="Alegreya"/>
        </w:rPr>
        <w:t>Nearly 30%</w:t>
      </w:r>
      <w:proofErr w:type="gramEnd"/>
      <w:r>
        <w:rPr>
          <w:rFonts w:ascii="Alegreya" w:eastAsia="Alegreya" w:hAnsi="Alegreya" w:cs="Alegreya"/>
        </w:rPr>
        <w:t xml:space="preserve"> of the papers surveyed in </w:t>
      </w:r>
      <w:proofErr w:type="spellStart"/>
      <w:r>
        <w:rPr>
          <w:rFonts w:ascii="Alegreya" w:eastAsia="Alegreya" w:hAnsi="Alegreya" w:cs="Alegreya"/>
        </w:rPr>
        <w:t>Collberg</w:t>
      </w:r>
      <w:proofErr w:type="spellEnd"/>
      <w:r>
        <w:rPr>
          <w:rFonts w:ascii="Alegreya" w:eastAsia="Alegreya" w:hAnsi="Alegreya" w:cs="Alegreya"/>
        </w:rPr>
        <w:t xml:space="preserve"> 2014 could not be located. Without permanent archiving of source code in persistent repositories such as </w:t>
      </w:r>
      <w:proofErr w:type="spellStart"/>
      <w:r>
        <w:rPr>
          <w:rFonts w:ascii="Alegreya" w:eastAsia="Alegreya" w:hAnsi="Alegreya" w:cs="Alegreya"/>
        </w:rPr>
        <w:t>Zenodo</w:t>
      </w:r>
      <w:proofErr w:type="spellEnd"/>
      <w:r>
        <w:rPr>
          <w:rFonts w:ascii="Alegreya" w:eastAsia="Alegreya" w:hAnsi="Alegreya" w:cs="Alegreya"/>
        </w:rPr>
        <w:t>, one cannot ensure availability of software over time.</w:t>
      </w:r>
    </w:p>
    <w:p w14:paraId="60A70D48" w14:textId="77777777" w:rsidR="00E77A65" w:rsidRDefault="00E77A65" w:rsidP="00E77A65">
      <w:pPr>
        <w:spacing w:line="360" w:lineRule="auto"/>
        <w:rPr>
          <w:rFonts w:ascii="Alegreya" w:eastAsia="Alegreya" w:hAnsi="Alegreya" w:cs="Alegreya"/>
        </w:rPr>
      </w:pPr>
    </w:p>
    <w:p w14:paraId="03B576ED" w14:textId="3B3CE78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63A0078F" w14:textId="77777777" w:rsidR="00E77A65" w:rsidRDefault="00E77A65" w:rsidP="00E77A65">
      <w:pPr>
        <w:spacing w:line="360" w:lineRule="auto"/>
        <w:rPr>
          <w:rFonts w:ascii="Alegreya" w:eastAsia="Alegreya" w:hAnsi="Alegreya" w:cs="Alegreya"/>
        </w:rPr>
      </w:pP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28B0AABD" w14:textId="77777777" w:rsidR="00E77A65" w:rsidRDefault="00E77A65" w:rsidP="00E77A65">
      <w:pPr>
        <w:spacing w:line="360" w:lineRule="auto"/>
        <w:rPr>
          <w:rFonts w:ascii="Alegreya" w:eastAsia="Alegreya" w:hAnsi="Alegreya" w:cs="Alegreya"/>
        </w:rPr>
      </w:pPr>
    </w:p>
    <w:p w14:paraId="1C92E98E" w14:textId="77777777" w:rsidR="00E77A65" w:rsidRDefault="00E77A65" w:rsidP="00BE6A99">
      <w:pPr>
        <w:pStyle w:val="HEADING1TITLE"/>
        <w:rPr>
          <w:rFonts w:eastAsia="Alegreya"/>
        </w:rPr>
      </w:pPr>
      <w:bookmarkStart w:id="16" w:name="_wyjtrjne5721" w:colFirst="0" w:colLast="0"/>
      <w:bookmarkEnd w:id="16"/>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 xml:space="preserve">To combat these issues, we created a peer-review system for software analogous to those for scientific publications (Ross et al 2017). Since 2015, rOpenSci project has been piloting a system of peer code review (called onboarding) for software submissions. This approach brings together best practices for publication peer-review along with new practices that are unique to reviewing software. This system deliberately combines elements of traditional academic peer review (external peers), with practices from open-source software review. 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t>
      </w:r>
      <w:r>
        <w:rPr>
          <w:rFonts w:ascii="Alegreya" w:eastAsia="Alegreya" w:hAnsi="Alegreya" w:cs="Alegreya"/>
        </w:rPr>
        <w:lastRenderedPageBreak/>
        <w:t xml:space="preserve">weigh in with constructive feedback. Unlike traditional peer-review where there </w:t>
      </w:r>
      <w:proofErr w:type="gramStart"/>
      <w:r>
        <w:rPr>
          <w:rFonts w:ascii="Alegreya" w:eastAsia="Alegreya" w:hAnsi="Alegreya" w:cs="Alegreya"/>
        </w:rPr>
        <w:t>is</w:t>
      </w:r>
      <w:proofErr w:type="gramEnd"/>
      <w:r>
        <w:rPr>
          <w:rFonts w:ascii="Alegreya" w:eastAsia="Alegreya" w:hAnsi="Alegreya" w:cs="Alegreya"/>
        </w:rPr>
        <w:t xml:space="preserve"> only one to two exchanges between authors and reviewers over months, all exchange in our review happens in real time 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7777777" w:rsidR="00E77A65" w:rsidRDefault="00E77A65" w:rsidP="00E77A65">
      <w:pPr>
        <w:spacing w:line="360" w:lineRule="auto"/>
        <w:rPr>
          <w:rFonts w:ascii="Alegreya" w:eastAsia="Alegreya" w:hAnsi="Alegreya" w:cs="Alegreya"/>
        </w:rPr>
      </w:pPr>
      <w:r>
        <w:rPr>
          <w:rFonts w:ascii="Alegreya" w:eastAsia="Alegreya" w:hAnsi="Alegreya" w:cs="Alegreya"/>
        </w:rPr>
        <w:t>To date we have reviewed 121 software packages, engaged 149 reviewers and our reviews have fast tracked 42 publications into the Journal of Open Source Software (a free, open journal) and 5 publications in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17" w:name="_809jnvy5f9el" w:colFirst="0" w:colLast="0"/>
      <w:bookmarkEnd w:id="17"/>
      <w:r>
        <w:rPr>
          <w:rFonts w:eastAsia="Alegreya"/>
        </w:rPr>
        <w:t xml:space="preserve">Advantages of </w:t>
      </w:r>
      <w:proofErr w:type="spellStart"/>
      <w:r>
        <w:rPr>
          <w:rFonts w:eastAsia="Alegreya"/>
        </w:rPr>
        <w:t>rOpenSci’s</w:t>
      </w:r>
      <w:proofErr w:type="spellEnd"/>
      <w:r>
        <w:rPr>
          <w:rFonts w:eastAsia="Alegreya"/>
        </w:rPr>
        <w:t xml:space="preserve">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rOpenSci combines </w:t>
      </w:r>
      <w:proofErr w:type="spellStart"/>
      <w:proofErr w:type="gramStart"/>
      <w:r>
        <w:rPr>
          <w:rFonts w:ascii="Alegreya" w:eastAsia="Alegreya" w:hAnsi="Alegreya" w:cs="Alegreya"/>
        </w:rPr>
        <w:t>a</w:t>
      </w:r>
      <w:proofErr w:type="spellEnd"/>
      <w:proofErr w:type="gramEnd"/>
      <w:r>
        <w:rPr>
          <w:rFonts w:ascii="Alegreya" w:eastAsia="Alegreya" w:hAnsi="Alegreya" w:cs="Alegreya"/>
        </w:rPr>
        <w:t xml:space="preserve"> open peer review model with a review transfer model. 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w:t>
      </w:r>
      <w:r>
        <w:rPr>
          <w:rFonts w:ascii="Alegreya" w:eastAsia="Alegreya" w:hAnsi="Alegreya" w:cs="Alegreya"/>
        </w:rPr>
        <w:lastRenderedPageBreak/>
        <w:t>established a partnership with the journal Methods in Ecology and Evolution (MEE), a member of Wiley publishing. 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xml:space="preserve">. When the topic of such software overlaps with </w:t>
      </w:r>
      <w:proofErr w:type="spellStart"/>
      <w:r>
        <w:rPr>
          <w:rFonts w:ascii="Alegreya" w:eastAsia="Alegreya" w:hAnsi="Alegreya" w:cs="Alegreya"/>
        </w:rPr>
        <w:t>rOpenSci’s</w:t>
      </w:r>
      <w:proofErr w:type="spellEnd"/>
      <w:r>
        <w:rPr>
          <w:rFonts w:ascii="Alegreya" w:eastAsia="Alegreya" w:hAnsi="Alegreya" w:cs="Alegreya"/>
        </w:rPr>
        <w:t xml:space="preserve"> interests, authors have the option to submit their software to us for review before submitting a full paper to MEE. </w:t>
      </w:r>
      <w:proofErr w:type="spellStart"/>
      <w:r>
        <w:rPr>
          <w:rFonts w:ascii="Alegreya" w:eastAsia="Alegreya" w:hAnsi="Alegreya" w:cs="Alegreya"/>
        </w:rPr>
        <w:t>rOpenSci’s</w:t>
      </w:r>
      <w:proofErr w:type="spellEnd"/>
      <w:r>
        <w:rPr>
          <w:rFonts w:ascii="Alegreya" w:eastAsia="Alegreya" w:hAnsi="Alegreya" w:cs="Alegreya"/>
        </w:rPr>
        <w:t xml:space="preserve"> software review transfers over to MEE, and their reviewers are free to focus on the science and rely on our review for the software. This model shows a lot of promise and has potential to extend to various other journals.</w:t>
      </w:r>
    </w:p>
    <w:p w14:paraId="404E11E0"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18"/>
      <w:r>
        <w:rPr>
          <w:rFonts w:ascii="Alegreya" w:eastAsia="Alegreya" w:hAnsi="Alegreya" w:cs="Alegreya"/>
        </w:rPr>
        <w:t>One particular software package we rely on heavily</w:t>
      </w:r>
      <w:commentRangeEnd w:id="18"/>
      <w:r>
        <w:commentReference w:id="18"/>
      </w:r>
      <w:r>
        <w:rPr>
          <w:rFonts w:ascii="Alegreya" w:eastAsia="Alegreya" w:hAnsi="Alegreya" w:cs="Alegreya"/>
        </w:rPr>
        <w:t xml:space="preserve"> is the </w:t>
      </w:r>
      <w:proofErr w:type="spellStart"/>
      <w:r>
        <w:rPr>
          <w:rFonts w:ascii="Consolas" w:eastAsia="Consolas" w:hAnsi="Consolas" w:cs="Consolas"/>
        </w:rPr>
        <w:t>goodpractice</w:t>
      </w:r>
      <w:proofErr w:type="spellEnd"/>
      <w:r>
        <w:rPr>
          <w:rFonts w:ascii="Alegreya" w:eastAsia="Alegreya" w:hAnsi="Alegreya" w:cs="Alegreya"/>
        </w:rPr>
        <w:t xml:space="preserve"> package (</w:t>
      </w:r>
      <w:proofErr w:type="spellStart"/>
      <w:r>
        <w:rPr>
          <w:rFonts w:ascii="Alegreya" w:eastAsia="Alegreya" w:hAnsi="Alegreya" w:cs="Alegreya"/>
        </w:rPr>
        <w:t>Csardi</w:t>
      </w:r>
      <w:proofErr w:type="spellEnd"/>
      <w:r>
        <w:rPr>
          <w:rFonts w:ascii="Alegreya" w:eastAsia="Alegreya" w:hAnsi="Alegreya" w:cs="Alegreya"/>
        </w:rPr>
        <w:t xml:space="preserve">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19" w:name="_2f5zuhxh543w" w:colFirst="0" w:colLast="0"/>
      <w:bookmarkEnd w:id="19"/>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w:t>
      </w:r>
      <w:proofErr w:type="spellStart"/>
      <w:r>
        <w:rPr>
          <w:rFonts w:ascii="Alegreya" w:eastAsia="Alegreya" w:hAnsi="Alegreya" w:cs="Alegreya"/>
        </w:rPr>
        <w:t>BioConductor</w:t>
      </w:r>
      <w:proofErr w:type="spellEnd"/>
      <w:r>
        <w:rPr>
          <w:rFonts w:ascii="Alegreya" w:eastAsia="Alegreya" w:hAnsi="Alegreya" w:cs="Alegreya"/>
        </w:rPr>
        <w:t xml:space="preserve">, and the Journal of Statistical Software, have limited similarly scope or less full-featured review processes.  In particular, authors of small packages that implement statistical methods lack a place for comprehensive feedback. </w:t>
      </w:r>
    </w:p>
    <w:p w14:paraId="658C4BCC"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proofErr w:type="gramStart"/>
      <w:r>
        <w:rPr>
          <w:rFonts w:ascii="Alegreya" w:eastAsia="Alegreya" w:hAnsi="Alegreya" w:cs="Alegreya"/>
        </w:rPr>
        <w:t>considerably different</w:t>
      </w:r>
      <w:proofErr w:type="gramEnd"/>
      <w:r>
        <w:rPr>
          <w:rFonts w:ascii="Alegreya" w:eastAsia="Alegreya" w:hAnsi="Alegreya" w:cs="Alegreya"/>
        </w:rPr>
        <w:t xml:space="preserve"> from a traditional paper (https://ropensci.org/blog/2018/05/03/onboarding-is-work/)</w:t>
      </w:r>
    </w:p>
    <w:p w14:paraId="5244C1F3"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w:t>
      </w:r>
      <w:r>
        <w:rPr>
          <w:rFonts w:ascii="Alegreya" w:eastAsia="Alegreya" w:hAnsi="Alegreya" w:cs="Alegreya"/>
        </w:rPr>
        <w:lastRenderedPageBreak/>
        <w:t xml:space="preserve">documented, and tested, but before release to a broad audience through distribution hubs such as the Comprehensive R Archive Network (CRAN) that would </w:t>
      </w:r>
      <w:proofErr w:type="gramStart"/>
      <w:r>
        <w:rPr>
          <w:rFonts w:ascii="Alegreya" w:eastAsia="Alegreya" w:hAnsi="Alegreya" w:cs="Alegreya"/>
        </w:rPr>
        <w:t>likely result</w:t>
      </w:r>
      <w:proofErr w:type="gramEnd"/>
      <w:r>
        <w:rPr>
          <w:rFonts w:ascii="Alegreya" w:eastAsia="Alegreya" w:hAnsi="Alegreya" w:cs="Alegreya"/>
        </w:rPr>
        <w:t xml:space="preserve"> in extensive user feedback and additional features. Packages early in development </w:t>
      </w:r>
      <w:proofErr w:type="gramStart"/>
      <w:r>
        <w:rPr>
          <w:rFonts w:ascii="Alegreya" w:eastAsia="Alegreya" w:hAnsi="Alegreya" w:cs="Alegreya"/>
        </w:rPr>
        <w:t>are  difficult</w:t>
      </w:r>
      <w:proofErr w:type="gramEnd"/>
      <w:r>
        <w:rPr>
          <w:rFonts w:ascii="Alegreya" w:eastAsia="Alegreya" w:hAnsi="Alegreya" w:cs="Alegreya"/>
        </w:rPr>
        <w:t xml:space="preserve"> to review thoroughly, but allow reviewers to shape the design and structure of the software. More mature packages are easier to review, but addressing design flaws at this stage requires considerable refactoring effort and can come at a cost of breaking APIs </w:t>
      </w:r>
      <w:proofErr w:type="gramStart"/>
      <w:r>
        <w:rPr>
          <w:rFonts w:ascii="Alegreya" w:eastAsia="Alegreya" w:hAnsi="Alegreya" w:cs="Alegreya"/>
        </w:rPr>
        <w:t>for  existing</w:t>
      </w:r>
      <w:proofErr w:type="gramEnd"/>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20" w:name="_24vjabsve3yt" w:colFirst="0" w:colLast="0"/>
      <w:bookmarkEnd w:id="20"/>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w:t>
      </w:r>
      <w:r>
        <w:rPr>
          <w:rFonts w:ascii="Alegreya" w:eastAsia="Alegreya" w:hAnsi="Alegreya" w:cs="Alegreya"/>
        </w:rPr>
        <w:lastRenderedPageBreak/>
        <w:t xml:space="preserve">such as data and code (“US NSF - Dear Colleague Letter - Issuance of a new NSF Proposal &amp; Award Policies and Procedures Guide (NSF13004)” 2012). Despite these positive changes, software development practices in academia still lag far behind that of industry.  There have been various attempts at capturing software metrics (e.g. </w:t>
      </w:r>
      <w:proofErr w:type="spellStart"/>
      <w:r>
        <w:rPr>
          <w:rFonts w:ascii="Alegreya" w:eastAsia="Alegreya" w:hAnsi="Alegreya" w:cs="Alegreya"/>
        </w:rPr>
        <w:t>Depsy</w:t>
      </w:r>
      <w:proofErr w:type="spellEnd"/>
      <w:r>
        <w:rPr>
          <w:rFonts w:ascii="Alegreya" w:eastAsia="Alegreya" w:hAnsi="Alegreya" w:cs="Alegreya"/>
        </w:rPr>
        <w:t xml:space="preserve">, </w:t>
      </w:r>
      <w:proofErr w:type="spellStart"/>
      <w:r>
        <w:rPr>
          <w:rFonts w:ascii="Alegreya" w:eastAsia="Alegreya" w:hAnsi="Alegreya" w:cs="Alegreya"/>
        </w:rPr>
        <w:t>Priem</w:t>
      </w:r>
      <w:proofErr w:type="spellEnd"/>
      <w:r>
        <w:rPr>
          <w:rFonts w:ascii="Alegreya" w:eastAsia="Alegreya" w:hAnsi="Alegreya" w:cs="Alegreya"/>
        </w:rPr>
        <w:t xml:space="preserve">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w:t>
      </w:r>
      <w:proofErr w:type="spellStart"/>
      <w:r>
        <w:rPr>
          <w:rFonts w:ascii="Alegreya" w:eastAsia="Alegreya" w:hAnsi="Alegreya" w:cs="Alegreya"/>
        </w:rPr>
        <w:t>CodeMeta</w:t>
      </w:r>
      <w:proofErr w:type="spellEnd"/>
      <w:r>
        <w:rPr>
          <w:rFonts w:ascii="Alegreya" w:eastAsia="Alegreya" w:hAnsi="Alegreya" w:cs="Alegreya"/>
        </w:rPr>
        <w:t xml:space="preserve"> project (Boettiger et al 2017</w:t>
      </w:r>
      <w:proofErr w:type="gramStart"/>
      <w:r>
        <w:rPr>
          <w:rFonts w:ascii="Alegreya" w:eastAsia="Alegreya" w:hAnsi="Alegreya" w:cs="Alegreya"/>
        </w:rPr>
        <w:t>)  focus</w:t>
      </w:r>
      <w:proofErr w:type="gramEnd"/>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proofErr w:type="gramStart"/>
      <w:r>
        <w:rPr>
          <w:rFonts w:ascii="Alegreya" w:eastAsia="Alegreya" w:hAnsi="Alegreya" w:cs="Alegreya"/>
        </w:rPr>
        <w:t>practices, but</w:t>
      </w:r>
      <w:proofErr w:type="gramEnd"/>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21" w:name="_x5e9q34giwyj" w:colFirst="0" w:colLast="0"/>
      <w:bookmarkEnd w:id="21"/>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22" w:name="_qztw6gmg4t9" w:colFirst="0" w:colLast="0"/>
      <w:bookmarkEnd w:id="22"/>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w:t>
      </w:r>
      <w:proofErr w:type="spellStart"/>
      <w:r>
        <w:rPr>
          <w:rFonts w:ascii="Alegreya" w:eastAsia="Alegreya" w:hAnsi="Alegreya" w:cs="Alegreya"/>
        </w:rPr>
        <w:t>Cabunoc</w:t>
      </w:r>
      <w:proofErr w:type="spellEnd"/>
      <w:r>
        <w:rPr>
          <w:rFonts w:ascii="Alegreya" w:eastAsia="Alegreya" w:hAnsi="Alegreya" w:cs="Alegreya"/>
        </w:rPr>
        <w:t xml:space="preserve"> Mayes, </w:t>
      </w:r>
      <w:proofErr w:type="spellStart"/>
      <w:r>
        <w:rPr>
          <w:rFonts w:ascii="Alegreya" w:eastAsia="Alegreya" w:hAnsi="Alegreya" w:cs="Alegreya"/>
        </w:rPr>
        <w:t>Arfon</w:t>
      </w:r>
      <w:proofErr w:type="spellEnd"/>
      <w:r>
        <w:rPr>
          <w:rFonts w:ascii="Alegreya" w:eastAsia="Alegreya" w:hAnsi="Alegreya" w:cs="Alegreya"/>
        </w:rPr>
        <w:t xml:space="preserve"> Smith, Peter Slaughter, Kyle Niemeyer, Yolanda Gil, Martin </w:t>
      </w:r>
      <w:proofErr w:type="spellStart"/>
      <w:r>
        <w:rPr>
          <w:rFonts w:ascii="Alegreya" w:eastAsia="Alegreya" w:hAnsi="Alegreya" w:cs="Alegreya"/>
        </w:rPr>
        <w:t>Fenner</w:t>
      </w:r>
      <w:proofErr w:type="spellEnd"/>
      <w:r>
        <w:rPr>
          <w:rFonts w:ascii="Alegreya" w:eastAsia="Alegreya" w:hAnsi="Alegreya" w:cs="Alegreya"/>
        </w:rPr>
        <w:t xml:space="preserve">, Krzysztof Nowak, Mark </w:t>
      </w:r>
      <w:proofErr w:type="spellStart"/>
      <w:r>
        <w:rPr>
          <w:rFonts w:ascii="Alegreya" w:eastAsia="Alegreya" w:hAnsi="Alegreya" w:cs="Alegreya"/>
        </w:rPr>
        <w:t>Hahnel</w:t>
      </w:r>
      <w:proofErr w:type="spellEnd"/>
      <w:r>
        <w:rPr>
          <w:rFonts w:ascii="Alegreya" w:eastAsia="Alegreya" w:hAnsi="Alegreya" w:cs="Alegreya"/>
        </w:rPr>
        <w:t xml:space="preserve">, Luke Coy, Alice Allen, </w:t>
      </w:r>
      <w:proofErr w:type="spellStart"/>
      <w:r>
        <w:rPr>
          <w:rFonts w:ascii="Alegreya" w:eastAsia="Alegreya" w:hAnsi="Alegreya" w:cs="Alegreya"/>
        </w:rPr>
        <w:t>Mercè</w:t>
      </w:r>
      <w:proofErr w:type="spellEnd"/>
      <w:r>
        <w:rPr>
          <w:rFonts w:ascii="Alegreya" w:eastAsia="Alegreya" w:hAnsi="Alegreya" w:cs="Alegreya"/>
        </w:rPr>
        <w:t xml:space="preserve"> </w:t>
      </w:r>
      <w:proofErr w:type="spellStart"/>
      <w:r>
        <w:rPr>
          <w:rFonts w:ascii="Alegreya" w:eastAsia="Alegreya" w:hAnsi="Alegreya" w:cs="Alegreya"/>
        </w:rPr>
        <w:t>Crosas</w:t>
      </w:r>
      <w:proofErr w:type="spellEnd"/>
      <w:r>
        <w:rPr>
          <w:rFonts w:ascii="Alegreya" w:eastAsia="Alegreya" w:hAnsi="Alegreya" w:cs="Alegreya"/>
        </w:rPr>
        <w:t xml:space="preserve">, Ashley Sands, Neil </w:t>
      </w:r>
      <w:proofErr w:type="spellStart"/>
      <w:r>
        <w:rPr>
          <w:rFonts w:ascii="Alegreya" w:eastAsia="Alegreya" w:hAnsi="Alegreya" w:cs="Alegreya"/>
        </w:rPr>
        <w:t>Chue</w:t>
      </w:r>
      <w:proofErr w:type="spellEnd"/>
      <w:r>
        <w:rPr>
          <w:rFonts w:ascii="Alegreya" w:eastAsia="Alegreya" w:hAnsi="Alegreya" w:cs="Alegreya"/>
        </w:rPr>
        <w:t xml:space="preserve"> Hong, Patricia Cruse, Daniel S. Katz, Carole Goble. </w:t>
      </w:r>
      <w:proofErr w:type="gramStart"/>
      <w:r>
        <w:rPr>
          <w:rFonts w:ascii="Alegreya" w:eastAsia="Alegreya" w:hAnsi="Alegreya" w:cs="Alegreya"/>
        </w:rPr>
        <w:t>2017  The</w:t>
      </w:r>
      <w:proofErr w:type="gramEnd"/>
      <w:r>
        <w:rPr>
          <w:rFonts w:ascii="Alegreya" w:eastAsia="Alegreya" w:hAnsi="Alegreya" w:cs="Alegreya"/>
        </w:rPr>
        <w:t xml:space="preserve"> </w:t>
      </w:r>
      <w:proofErr w:type="spellStart"/>
      <w:r>
        <w:rPr>
          <w:rFonts w:ascii="Alegreya" w:eastAsia="Alegreya" w:hAnsi="Alegreya" w:cs="Alegreya"/>
        </w:rPr>
        <w:t>CodeMeta</w:t>
      </w:r>
      <w:proofErr w:type="spellEnd"/>
      <w:r>
        <w:rPr>
          <w:rFonts w:ascii="Alegreya" w:eastAsia="Alegreya" w:hAnsi="Alegreya" w:cs="Alegreya"/>
        </w:rPr>
        <w:t xml:space="preserve">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proofErr w:type="gramStart"/>
      <w:r>
        <w:rPr>
          <w:rFonts w:ascii="Alegreya" w:eastAsia="Alegreya" w:hAnsi="Alegreya" w:cs="Alegreya"/>
        </w:rPr>
        <w:t>Salmon .</w:t>
      </w:r>
      <w:proofErr w:type="gramEnd"/>
      <w:r>
        <w:rPr>
          <w:rFonts w:ascii="Alegreya" w:eastAsia="Alegreya" w:hAnsi="Alegreya" w:cs="Alegreya"/>
        </w:rPr>
        <w:t xml:space="preserve">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proofErr w:type="spellStart"/>
      <w:r>
        <w:rPr>
          <w:rFonts w:ascii="Alegreya" w:eastAsia="Alegreya" w:hAnsi="Alegreya" w:cs="Alegreya"/>
        </w:rPr>
        <w:lastRenderedPageBreak/>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77777777" w:rsidR="00E77A65" w:rsidRDefault="00E77A65" w:rsidP="00E77A65">
      <w:pPr>
        <w:rPr>
          <w:rFonts w:ascii="Alegreya" w:eastAsia="Alegreya" w:hAnsi="Alegreya" w:cs="Alegreya"/>
        </w:rPr>
      </w:pPr>
      <w:hyperlink r:id="rId15">
        <w:r>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proofErr w:type="spellStart"/>
      <w:r>
        <w:rPr>
          <w:rFonts w:ascii="Alegreya" w:eastAsia="Alegreya" w:hAnsi="Alegreya" w:cs="Alegreya"/>
        </w:rPr>
        <w:t>Kanewala</w:t>
      </w:r>
      <w:proofErr w:type="spellEnd"/>
      <w:r>
        <w:rPr>
          <w:rFonts w:ascii="Alegreya" w:eastAsia="Alegreya" w:hAnsi="Alegreya" w:cs="Alegreya"/>
        </w:rPr>
        <w:t xml:space="preserve">, U., &amp; </w:t>
      </w:r>
      <w:proofErr w:type="spellStart"/>
      <w:r>
        <w:rPr>
          <w:rFonts w:ascii="Alegreya" w:eastAsia="Alegreya" w:hAnsi="Alegreya" w:cs="Alegreya"/>
        </w:rPr>
        <w:t>Bieman</w:t>
      </w:r>
      <w:proofErr w:type="spellEnd"/>
      <w:r>
        <w:rPr>
          <w:rFonts w:ascii="Alegreya" w:eastAsia="Alegreya" w:hAnsi="Alegreya" w:cs="Alegreya"/>
        </w:rPr>
        <w:t xml:space="preserve">,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 xml:space="preserve">Geiger, R. S., </w:t>
      </w:r>
      <w:proofErr w:type="spellStart"/>
      <w:r>
        <w:rPr>
          <w:rFonts w:ascii="Alegreya" w:eastAsia="Alegreya" w:hAnsi="Alegreya" w:cs="Alegreya"/>
        </w:rPr>
        <w:t>Varoquaux</w:t>
      </w:r>
      <w:proofErr w:type="spellEnd"/>
      <w:r>
        <w:rPr>
          <w:rFonts w:ascii="Alegreya" w:eastAsia="Alegreya" w:hAnsi="Alegreya" w:cs="Alegreya"/>
        </w:rPr>
        <w:t>, N., Mazel-</w:t>
      </w:r>
      <w:proofErr w:type="spellStart"/>
      <w:r>
        <w:rPr>
          <w:rFonts w:ascii="Alegreya" w:eastAsia="Alegreya" w:hAnsi="Alegreya" w:cs="Alegreya"/>
        </w:rPr>
        <w:t>Cabasse</w:t>
      </w:r>
      <w:proofErr w:type="spellEnd"/>
      <w:r>
        <w:rPr>
          <w:rFonts w:ascii="Alegreya" w:eastAsia="Alegreya" w:hAnsi="Alegreya" w:cs="Alegreya"/>
        </w:rPr>
        <w:t xml:space="preserve">, C., &amp; </w:t>
      </w:r>
      <w:proofErr w:type="spellStart"/>
      <w:r>
        <w:rPr>
          <w:rFonts w:ascii="Alegreya" w:eastAsia="Alegreya" w:hAnsi="Alegreya" w:cs="Alegreya"/>
        </w:rPr>
        <w:t>Holdgraf</w:t>
      </w:r>
      <w:proofErr w:type="spellEnd"/>
      <w:r>
        <w:rPr>
          <w:rFonts w:ascii="Alegreya" w:eastAsia="Alegreya" w:hAnsi="Alegreya" w:cs="Alegreya"/>
        </w:rPr>
        <w:t>,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 xml:space="preserve">Gabor </w:t>
      </w:r>
      <w:proofErr w:type="spellStart"/>
      <w:r>
        <w:rPr>
          <w:rFonts w:ascii="Alegreya" w:eastAsia="Alegreya" w:hAnsi="Alegreya" w:cs="Alegreya"/>
        </w:rPr>
        <w:t>Csardi</w:t>
      </w:r>
      <w:proofErr w:type="spellEnd"/>
      <w:r>
        <w:rPr>
          <w:rFonts w:ascii="Alegreya" w:eastAsia="Alegreya" w:hAnsi="Alegreya" w:cs="Alegreya"/>
        </w:rPr>
        <w:t xml:space="preserve"> and Hannah Frick (2018). </w:t>
      </w:r>
      <w:proofErr w:type="spellStart"/>
      <w:r>
        <w:rPr>
          <w:rFonts w:ascii="Alegreya" w:eastAsia="Alegreya" w:hAnsi="Alegreya" w:cs="Alegreya"/>
        </w:rPr>
        <w:t>goodpractice</w:t>
      </w:r>
      <w:proofErr w:type="spellEnd"/>
      <w:r>
        <w:rPr>
          <w:rFonts w:ascii="Alegreya" w:eastAsia="Alegreya" w:hAnsi="Alegreya" w:cs="Alegreya"/>
        </w:rPr>
        <w:t>: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proofErr w:type="spellStart"/>
      <w:r>
        <w:rPr>
          <w:rFonts w:ascii="Alegreya" w:eastAsia="Alegreya" w:hAnsi="Alegreya" w:cs="Alegreya"/>
        </w:rPr>
        <w:t>Madhavan</w:t>
      </w:r>
      <w:proofErr w:type="spellEnd"/>
      <w:r>
        <w:rPr>
          <w:rFonts w:ascii="Alegreya" w:eastAsia="Alegreya" w:hAnsi="Alegreya" w:cs="Alegreya"/>
        </w:rPr>
        <w:t xml:space="preserve">,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77777777" w:rsidR="00E77A65" w:rsidRDefault="00E77A65" w:rsidP="00E77A65">
      <w:pPr>
        <w:rPr>
          <w:rFonts w:ascii="Alegreya" w:eastAsia="Alegreya" w:hAnsi="Alegreya" w:cs="Alegreya"/>
        </w:rPr>
      </w:pPr>
      <w:proofErr w:type="spellStart"/>
      <w:r>
        <w:rPr>
          <w:rFonts w:ascii="Alegreya" w:eastAsia="Alegreya" w:hAnsi="Alegreya" w:cs="Alegreya"/>
        </w:rPr>
        <w:t>Priem</w:t>
      </w:r>
      <w:proofErr w:type="spellEnd"/>
      <w:r>
        <w:rPr>
          <w:rFonts w:ascii="Alegreya" w:eastAsia="Alegreya" w:hAnsi="Alegreya" w:cs="Alegreya"/>
        </w:rPr>
        <w:t>, J. 2016. Collaborating on a $635k grant to improve credit for research software. http://blog.impactstory.org/collaborating-635k-grant-improve-credit-research-software/</w:t>
      </w:r>
    </w:p>
    <w:p w14:paraId="79CFFC45" w14:textId="77777777" w:rsidR="00E77A65" w:rsidRDefault="00E77A65" w:rsidP="00E77A65">
      <w:pPr>
        <w:rPr>
          <w:rFonts w:ascii="Alegreya" w:eastAsia="Alegreya" w:hAnsi="Alegreya" w:cs="Alegreya"/>
        </w:rPr>
      </w:pP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lastRenderedPageBreak/>
        <w:t>Smith AM, Katz DS, Niemeyer KE, FORCE11 Software Citation Working Group.</w:t>
      </w:r>
      <w:r>
        <w:rPr>
          <w:rFonts w:ascii="Alegreya" w:eastAsia="Alegreya" w:hAnsi="Alegreya" w:cs="Alegreya"/>
        </w:rPr>
        <w:br/>
        <w:t xml:space="preserve">(2016) Software Citation Principles. </w:t>
      </w:r>
      <w:proofErr w:type="spellStart"/>
      <w:r>
        <w:rPr>
          <w:rFonts w:ascii="Alegreya" w:eastAsia="Alegreya" w:hAnsi="Alegreya" w:cs="Alegreya"/>
        </w:rPr>
        <w:t>PeerJ</w:t>
      </w:r>
      <w:proofErr w:type="spellEnd"/>
      <w:r>
        <w:rPr>
          <w:rFonts w:ascii="Alegreya" w:eastAsia="Alegreya" w:hAnsi="Alegreya" w:cs="Alegreya"/>
        </w:rPr>
        <w:t xml:space="preserve">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7F55EE82" w14:textId="1CE139EC" w:rsidR="00595940" w:rsidRDefault="000D7408" w:rsidP="000D7408">
      <w:pPr>
        <w:pStyle w:val="AUTHORBIO"/>
      </w:pPr>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 rOpenSci fosters a culture that values open and reproducible research using shared data and reusable software. Since 2011, they have developed an ecosystem of open source tools, run annual conferences, and review community developed software.</w:t>
      </w:r>
    </w:p>
    <w:p w14:paraId="4891D842" w14:textId="73F707C4" w:rsidR="000D7408" w:rsidRPr="000D7408" w:rsidRDefault="000D7408" w:rsidP="000D7408">
      <w:pPr>
        <w:pStyle w:val="AUTHORBIO"/>
      </w:pPr>
      <w:r>
        <w:rPr>
          <w:b/>
          <w:bCs/>
        </w:rPr>
        <w:t>PLEASE ADD YOUR BIOS HERE</w:t>
      </w:r>
    </w:p>
    <w:p w14:paraId="1EABDF60" w14:textId="77777777" w:rsidR="00595940" w:rsidRDefault="00595940" w:rsidP="00595940">
      <w:pPr>
        <w:pStyle w:val="PARAGRAPH"/>
        <w:rPr>
          <w:lang w:val="en-GB" w:eastAsia="en-GB"/>
        </w:rPr>
      </w:pPr>
    </w:p>
    <w:p w14:paraId="42A519F3" w14:textId="77777777" w:rsidR="00595940" w:rsidRPr="00595940" w:rsidRDefault="00595940" w:rsidP="00595940">
      <w:pPr>
        <w:pStyle w:val="PARAGRAPH"/>
        <w:rPr>
          <w:lang w:val="en-GB" w:eastAsia="en-GB"/>
        </w:rPr>
      </w:pPr>
    </w:p>
    <w:sectPr w:rsidR="00595940" w:rsidRPr="00595940" w:rsidSect="00F64918">
      <w:headerReference w:type="even" r:id="rId19"/>
      <w:headerReference w:type="default" r:id="rId20"/>
      <w:headerReference w:type="first" r:id="rId21"/>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1D3F0" w14:textId="77777777" w:rsidR="00920117" w:rsidRDefault="00920117" w:rsidP="00AC139C">
      <w:pPr>
        <w:spacing w:after="0" w:line="240" w:lineRule="auto"/>
      </w:pPr>
      <w:r>
        <w:separator/>
      </w:r>
    </w:p>
  </w:endnote>
  <w:endnote w:type="continuationSeparator" w:id="0">
    <w:p w14:paraId="442B2B8E" w14:textId="77777777" w:rsidR="00920117" w:rsidRDefault="00920117"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CDD2D" w14:textId="77777777" w:rsidR="00920117" w:rsidRDefault="00920117" w:rsidP="00AC139C">
      <w:pPr>
        <w:spacing w:after="0" w:line="240" w:lineRule="auto"/>
      </w:pPr>
      <w:r>
        <w:separator/>
      </w:r>
    </w:p>
  </w:footnote>
  <w:footnote w:type="continuationSeparator" w:id="0">
    <w:p w14:paraId="30D796AD" w14:textId="77777777" w:rsidR="00920117" w:rsidRDefault="00920117"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648D"/>
    <w:rsid w:val="0002661A"/>
    <w:rsid w:val="000321D8"/>
    <w:rsid w:val="000511D5"/>
    <w:rsid w:val="00054D83"/>
    <w:rsid w:val="000607CF"/>
    <w:rsid w:val="00067409"/>
    <w:rsid w:val="000868A8"/>
    <w:rsid w:val="000A385E"/>
    <w:rsid w:val="000B360F"/>
    <w:rsid w:val="000B44C3"/>
    <w:rsid w:val="000B6B7E"/>
    <w:rsid w:val="000D7408"/>
    <w:rsid w:val="00106B1A"/>
    <w:rsid w:val="00110544"/>
    <w:rsid w:val="00111DB0"/>
    <w:rsid w:val="0011488E"/>
    <w:rsid w:val="001163AD"/>
    <w:rsid w:val="00116D22"/>
    <w:rsid w:val="00136445"/>
    <w:rsid w:val="00141BA4"/>
    <w:rsid w:val="00147854"/>
    <w:rsid w:val="00154D57"/>
    <w:rsid w:val="00163E23"/>
    <w:rsid w:val="00166CCA"/>
    <w:rsid w:val="00177EC8"/>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B0780"/>
    <w:rsid w:val="002C753A"/>
    <w:rsid w:val="002D1655"/>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C16"/>
    <w:rsid w:val="003B5F75"/>
    <w:rsid w:val="003C3D21"/>
    <w:rsid w:val="003D0C86"/>
    <w:rsid w:val="003D24F3"/>
    <w:rsid w:val="003D664F"/>
    <w:rsid w:val="003E4B1F"/>
    <w:rsid w:val="003F65DF"/>
    <w:rsid w:val="00414137"/>
    <w:rsid w:val="00415282"/>
    <w:rsid w:val="00423408"/>
    <w:rsid w:val="0047258D"/>
    <w:rsid w:val="00475F47"/>
    <w:rsid w:val="00476435"/>
    <w:rsid w:val="00476F3C"/>
    <w:rsid w:val="0048130B"/>
    <w:rsid w:val="004924B3"/>
    <w:rsid w:val="00496151"/>
    <w:rsid w:val="004B05D7"/>
    <w:rsid w:val="004C0949"/>
    <w:rsid w:val="004C1788"/>
    <w:rsid w:val="004D3BF1"/>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856F5"/>
    <w:rsid w:val="007904F2"/>
    <w:rsid w:val="007A4288"/>
    <w:rsid w:val="007A4C9B"/>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C01CF"/>
    <w:rsid w:val="009C6DEF"/>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A3DD3"/>
    <w:rsid w:val="00AA5161"/>
    <w:rsid w:val="00AB15CD"/>
    <w:rsid w:val="00AB516F"/>
    <w:rsid w:val="00AB5465"/>
    <w:rsid w:val="00AB575B"/>
    <w:rsid w:val="00AC139C"/>
    <w:rsid w:val="00AC198F"/>
    <w:rsid w:val="00AC340F"/>
    <w:rsid w:val="00AE0784"/>
    <w:rsid w:val="00AF07B5"/>
    <w:rsid w:val="00B0073D"/>
    <w:rsid w:val="00B072E7"/>
    <w:rsid w:val="00B10BFE"/>
    <w:rsid w:val="00B13488"/>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B26"/>
    <w:rsid w:val="00CE648A"/>
    <w:rsid w:val="00D02CB2"/>
    <w:rsid w:val="00D03047"/>
    <w:rsid w:val="00D03F8C"/>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342AE"/>
    <w:rsid w:val="00F478E9"/>
    <w:rsid w:val="00F543A1"/>
    <w:rsid w:val="00F5654C"/>
    <w:rsid w:val="00F57C20"/>
    <w:rsid w:val="00F64918"/>
    <w:rsid w:val="00F66197"/>
    <w:rsid w:val="00F73208"/>
    <w:rsid w:val="00F820BE"/>
    <w:rsid w:val="00FA5098"/>
    <w:rsid w:val="00FB1096"/>
    <w:rsid w:val="00FB3541"/>
    <w:rsid w:val="00FB442A"/>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0E332-8CC2-C646-86E7-D651836B3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3757</Words>
  <Characters>21417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25124</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cp:revision>
  <cp:lastPrinted>2017-11-03T23:10:00Z</cp:lastPrinted>
  <dcterms:created xsi:type="dcterms:W3CDTF">2018-10-08T11:41:00Z</dcterms:created>
  <dcterms:modified xsi:type="dcterms:W3CDTF">2018-10-08T11:41:00Z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