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B881" w14:textId="77777777" w:rsidR="00F211ED" w:rsidRPr="00F211ED" w:rsidRDefault="00F211ED" w:rsidP="00F211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en-IN"/>
        </w:rPr>
      </w:pPr>
      <w:r w:rsidRPr="00F211ED">
        <w:rPr>
          <w:rFonts w:ascii="Arial" w:eastAsia="Times New Roman" w:hAnsi="Arial" w:cs="Arial"/>
          <w:color w:val="111111"/>
          <w:sz w:val="36"/>
          <w:szCs w:val="36"/>
          <w:lang w:eastAsia="en-IN"/>
        </w:rPr>
        <w:t>What Is Loan Grading?</w:t>
      </w:r>
    </w:p>
    <w:p w14:paraId="0C67FE77" w14:textId="77777777" w:rsidR="00F211ED" w:rsidRPr="00F211ED" w:rsidRDefault="00F211ED" w:rsidP="00F211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F211ED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Loan grading is a classification system that involves assigning a quality score to a loan based on a borrower's </w:t>
      </w:r>
      <w:hyperlink r:id="rId4" w:history="1">
        <w:r w:rsidRPr="00F211ED">
          <w:rPr>
            <w:rFonts w:ascii="Arial" w:eastAsia="Times New Roman" w:hAnsi="Arial" w:cs="Arial"/>
            <w:color w:val="2C40D0"/>
            <w:sz w:val="26"/>
            <w:szCs w:val="26"/>
            <w:u w:val="single"/>
            <w:lang w:eastAsia="en-IN"/>
          </w:rPr>
          <w:t>credit history</w:t>
        </w:r>
      </w:hyperlink>
      <w:r w:rsidRPr="00F211ED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, quality of the </w:t>
      </w:r>
      <w:hyperlink r:id="rId5" w:history="1">
        <w:r w:rsidRPr="00F211ED">
          <w:rPr>
            <w:rFonts w:ascii="Arial" w:eastAsia="Times New Roman" w:hAnsi="Arial" w:cs="Arial"/>
            <w:color w:val="2C40D0"/>
            <w:sz w:val="26"/>
            <w:szCs w:val="26"/>
            <w:u w:val="single"/>
            <w:lang w:eastAsia="en-IN"/>
          </w:rPr>
          <w:t>collateral</w:t>
        </w:r>
      </w:hyperlink>
      <w:r w:rsidRPr="00F211ED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, and the likelihood of repayment of the principal and interest. A score can also be applied to a portfolio of loans. Loan grading is part of a lending institution's loan review or credit risk system and is usually an aspect of the credit underwriting and approval processes.</w:t>
      </w:r>
    </w:p>
    <w:tbl>
      <w:tblPr>
        <w:tblW w:w="23880" w:type="dxa"/>
        <w:tblInd w:w="-1445" w:type="dxa"/>
        <w:tblLook w:val="04A0" w:firstRow="1" w:lastRow="0" w:firstColumn="1" w:lastColumn="0" w:noHBand="0" w:noVBand="1"/>
      </w:tblPr>
      <w:tblGrid>
        <w:gridCol w:w="3220"/>
        <w:gridCol w:w="20660"/>
      </w:tblGrid>
      <w:tr w:rsidR="00F211ED" w:rsidRPr="00F211ED" w14:paraId="7A6B6EED" w14:textId="77777777" w:rsidTr="00F211ED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1921" w14:textId="77777777" w:rsidR="00F211ED" w:rsidRPr="00F211ED" w:rsidRDefault="00F211ED" w:rsidP="00F21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11ED">
              <w:rPr>
                <w:rFonts w:ascii="Calibri" w:eastAsia="Times New Roman" w:hAnsi="Calibri" w:cs="Calibri"/>
                <w:color w:val="000000"/>
                <w:lang w:eastAsia="en-IN"/>
              </w:rPr>
              <w:t>funded_amnt</w:t>
            </w:r>
            <w:proofErr w:type="spellEnd"/>
          </w:p>
        </w:tc>
        <w:tc>
          <w:tcPr>
            <w:tcW w:w="20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5E553" w14:textId="77777777" w:rsidR="00F211ED" w:rsidRPr="00F211ED" w:rsidRDefault="00F211ED" w:rsidP="00F21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1ED">
              <w:rPr>
                <w:rFonts w:ascii="Calibri" w:eastAsia="Times New Roman" w:hAnsi="Calibri" w:cs="Calibri"/>
                <w:color w:val="000000"/>
                <w:lang w:eastAsia="en-IN"/>
              </w:rPr>
              <w:t>The total amount committed to that loan at that point in time.</w:t>
            </w:r>
          </w:p>
        </w:tc>
      </w:tr>
      <w:tr w:rsidR="00F211ED" w:rsidRPr="00F211ED" w14:paraId="66BB81C9" w14:textId="77777777" w:rsidTr="00F211E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68C5" w14:textId="77777777" w:rsidR="00F211ED" w:rsidRPr="00F211ED" w:rsidRDefault="00F211ED" w:rsidP="00F21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11ED">
              <w:rPr>
                <w:rFonts w:ascii="Calibri" w:eastAsia="Times New Roman" w:hAnsi="Calibri" w:cs="Calibri"/>
                <w:color w:val="000000"/>
                <w:lang w:eastAsia="en-IN"/>
              </w:rPr>
              <w:t>funded_amnt_inv</w:t>
            </w:r>
            <w:proofErr w:type="spellEnd"/>
          </w:p>
        </w:tc>
        <w:tc>
          <w:tcPr>
            <w:tcW w:w="20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0BFC" w14:textId="77777777" w:rsidR="00F211ED" w:rsidRPr="00F211ED" w:rsidRDefault="00F211ED" w:rsidP="00F21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11ED">
              <w:rPr>
                <w:rFonts w:ascii="Calibri" w:eastAsia="Times New Roman" w:hAnsi="Calibri" w:cs="Calibri"/>
                <w:color w:val="000000"/>
                <w:lang w:eastAsia="en-IN"/>
              </w:rPr>
              <w:t>The total amount committed by investors for that loan at that point in time.</w:t>
            </w:r>
          </w:p>
        </w:tc>
      </w:tr>
    </w:tbl>
    <w:p w14:paraId="251AAF27" w14:textId="426EE18C" w:rsidR="00323FC4" w:rsidRDefault="00323FC4"/>
    <w:p w14:paraId="32CF966C" w14:textId="0943193B" w:rsidR="00F211ED" w:rsidRDefault="00F211ED">
      <w:pPr>
        <w:rPr>
          <w:color w:val="C00000"/>
          <w:sz w:val="28"/>
          <w:szCs w:val="28"/>
        </w:rPr>
      </w:pPr>
      <w:r w:rsidRPr="00F211ED">
        <w:rPr>
          <w:color w:val="C00000"/>
          <w:sz w:val="28"/>
          <w:szCs w:val="28"/>
        </w:rPr>
        <w:t>Doubt</w:t>
      </w:r>
    </w:p>
    <w:p w14:paraId="6E2BA141" w14:textId="53BB66B8" w:rsidR="00F211ED" w:rsidRDefault="00F211E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is difference between </w:t>
      </w:r>
      <w:proofErr w:type="spellStart"/>
      <w:r>
        <w:rPr>
          <w:color w:val="000000" w:themeColor="text1"/>
          <w:sz w:val="28"/>
          <w:szCs w:val="28"/>
        </w:rPr>
        <w:t>funded_amnt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funded_amnt_inv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57607B48" w14:textId="2B665C37" w:rsidR="00F211ED" w:rsidRDefault="00F211ED">
      <w:pPr>
        <w:rPr>
          <w:color w:val="000000" w:themeColor="text1"/>
          <w:sz w:val="28"/>
          <w:szCs w:val="28"/>
        </w:rPr>
      </w:pPr>
    </w:p>
    <w:p w14:paraId="10EC6268" w14:textId="77777777" w:rsidR="00F211ED" w:rsidRPr="00F211ED" w:rsidRDefault="00F211ED">
      <w:pPr>
        <w:rPr>
          <w:color w:val="000000" w:themeColor="text1"/>
          <w:sz w:val="28"/>
          <w:szCs w:val="28"/>
        </w:rPr>
      </w:pPr>
    </w:p>
    <w:sectPr w:rsidR="00F211ED" w:rsidRPr="00F2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78"/>
    <w:rsid w:val="00173E78"/>
    <w:rsid w:val="00323FC4"/>
    <w:rsid w:val="00E9217D"/>
    <w:rsid w:val="00F2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7AFC"/>
  <w15:chartTrackingRefBased/>
  <w15:docId w15:val="{4E843262-0A81-4DD7-A064-A5F4C909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1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F211ED"/>
  </w:style>
  <w:style w:type="paragraph" w:customStyle="1" w:styleId="comp">
    <w:name w:val="comp"/>
    <w:basedOn w:val="Normal"/>
    <w:rsid w:val="00F2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1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c/collateral.asp" TargetMode="External"/><Relationship Id="rId4" Type="http://schemas.openxmlformats.org/officeDocument/2006/relationships/hyperlink" Target="https://www.investopedia.com/terms/c/credit-histo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varma</dc:creator>
  <cp:keywords/>
  <dc:description/>
  <cp:lastModifiedBy>karthik varma</cp:lastModifiedBy>
  <cp:revision>3</cp:revision>
  <dcterms:created xsi:type="dcterms:W3CDTF">2021-10-31T04:26:00Z</dcterms:created>
  <dcterms:modified xsi:type="dcterms:W3CDTF">2021-10-31T08:13:00Z</dcterms:modified>
</cp:coreProperties>
</file>