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derivations are executed last in the Transformer stage?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column derivations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variable derivations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 variable derivations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Output column derivations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tasks will create DataStage projects?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 the DataStage engine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new projects from DataStage Administrator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a project in DataStage Administrator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and import a DataStage project from DataStage Manager.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working on a project that contains a large number of jobs contained in many folders. You would like to review the jobs created by the former developer of the project. How can you find these jobs?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Director, use the Find feature.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the VOC with the appropriate parameters.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Use the Advanced Find feature contained in the Designer 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the jobs by date.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does a Join stage process an Inner join?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transfers all values from the right data set and transfers values from the left data set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intermediate data sets only where key columns match2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 transfers records from the input data sets whose key columns contain equal values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the output data set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transfers all values from the left data set but transfers values from the night data set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intermediate data sets only when key columns match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transfers records in which the contents of the key columns are equal from the left and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input data sets to the output data set, it also transfers records whose key columns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 unequal values from both input data sets to the output data set.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these options can be implemented in a Job Sequence using job parameters?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options of the Start Loop Activity stage.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body of the email notification activity using the user interface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command to be executed by a Routine Activity stage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 of a job to be executed by a Job Activity stage.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stages has option like Close Command or Open Command?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Funnel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 Stage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Stage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Oracle Enterprise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Fail on size mismatch or fail on type mismatch or Drop unmatched fields refers to ______.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rules used in connector stage to reconcile the differences between the design-time schema and the external schema.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set to Yes and if there is differences between schemas (design time and external schema) , an unrecoverable error message is generated and the job is terminated.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set Drop unmatched columns to Yes, the extra fields are ignored and informational messages are generated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made a copy of your job and made major changes to a job in your project.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now want to identify all the changes that have been made.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task will allow you to identify these changes in DataStage?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the original job to a backup directory.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the modified job to the backup directory.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the job, then right click Cross Project Compare.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the job, then right click Compare against.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step is required to change from a normal lookup to a sparse lookup in an ODBC Connector stage?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the partitioning to hash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the data on the reference link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Change the lookup option in the stage properties to "Sparse".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Replace columns at the beginning of a SELECT statement with a wildcard asterisk (*).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need to invoke a job from the command line that is a multi-instance enabled. What is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 syntax to start a multi-instance job?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dsjob -run -mode NORMAL -instance &lt;instance&gt; &lt;project&gt; &lt;job&gt;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dsjob -run -mode NORMAL -wait -instance &lt;instance&gt; &lt;project&gt; &lt;job&gt;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dsjob -run -mode NORMAL &lt;project&gt; &lt;job&gt;.&lt;instance&gt;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dsjob -run -mode MULTI &lt;project&gt; &lt;job&gt;.&lt;instance&gt;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run a parallel job in DataStage, any error messages and warnings are written to the job log and can be viewed from the Director client. What message handler level is available?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 level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record level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project level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parameter level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attributes are found in a Data Set descriptor file in DataStage?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schema of the Data Set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copy of the configuration file used when Data Set was created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copy of the job score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copy of the partitioned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partitioning algorithm produces the most even distribution of data in the various partitions?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Round robin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Modulus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During a sequential file read, you experience an error with the data.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a valid technique for identifying the column causing the difficulty in DataStage?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the "data format" option to text on the Record Options tab.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tracing in the DataStage Administrator Tracing panel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Enable the 'print field' option at the Record Options tab.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the APT_LMPORT_DEBUCI environmental variable.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lookup types may be performed in the Lookup stage?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Equality match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Negative match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Range on stream link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 on the reject link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Range on the reference link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declare a constant variable in shell environment?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a=10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 a=10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a=10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readonly a=10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display hidden and non-hidden file which option with ls command we can use?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assigning more space, while executing the FLoad job to load a Fallback table, a database full condition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occurs during End Loading Phase-2. Which action needs to be performed to complete the load?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the End Loading command from the script, and resubmit the script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the Begin Loading command from the script, and resubmit the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script.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the DEFINE  command from the script, and resubmit the script.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specify the checkpoint number in the Begin Loading command in the script, and resubmit the script.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one objective of the Primary Index?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enable compression on the data to improve query performance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to ensure enough AMPs are involved to reduce query processing 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provide a constraint to ensure Referential Integrity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Teradata function calculates the length of a string?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CHAR_COUNT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CHARACTERS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SUBSTR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statement is true of FALLBACK in Teradata?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FALLBACK rows automatically migrate to a different clique when one AMP goes down.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FALLBACK copy of a row is always located on the same AMP which holds the primary &amp; secondary copy.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FALLBACK rows feature is not supported by Teradata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Both 1 and 2 options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true about tactical queries as compared to strategic queries?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often involve complex joins and aggregations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are short, highly-tuned, and repetitively executed.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often used to identify business trends and patterns.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associated with clearly-defined service level expectations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feature  of a dependent data mart?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subset of data often used by a department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sourced from DWH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 system of record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contains unique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FULL OUTER JOIN command is designed to give which type of results?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rows from the table listed before the JOIN command and the unmatched rows from the other table.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All matched data from both tables, combined with all unmatched data from both tables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matched data from both tables, and the unmatched rows from the second table listed in the JOIN clause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unmatched data from both tables, with the matched data eliminated.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want to print in following format which Teradata query will you used?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03:23:49 PM +01:10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CURRENT_TIMESTAMP (FORMAT 'HH:MI:STBZ');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SELECT CURRENT_TIMESTAMP (FORMAT 'HH:MI:SSBTZ');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CURRENT_TIMESTAMP (FORMAT 'HH:MI:SSBTBZ');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CURRENT_TIMESTAMP (FORMAT 'HH:MI:SZ');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scenario: A customer wants to conditionally protect employees' birthdates from being viewed by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users outside of the Human Resourcesdepartment but allow all employees to retrieve their personal data.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method work together to meet this requirement?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Restrict access to the table using database roles.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CASE expression in a view.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WHERE clause restricting data retrieval to Human_resource users only.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non-CASE expression in a view.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the following table structure: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employee(employee_code NUMBER PRIMARY KEY, employee_name VARCHAR2(20),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employee_city VARCHAR2(20) DEFAULT 'Mumbai');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user performs the following operation: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employee(employee_code, employee_Name) values (838, 'John')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values will be stored in the table?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838 John Mumbai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838 John DEFAULT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838 John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838 John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type of Join implementation in the following query?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e.ename AS employee, m.ename AS manager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m JOIN employees 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e.mgr = m.empno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employee;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 JOIN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Outer JOIN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SELF JOIN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 JOIN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predefined exception would be appropriate to handle while trying to fetch a row from a table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table is empty? Assume implicit cursor is in use.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NO_DATA_FOUND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INVALID_CURSOR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TOO_MANY_ROWS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VALUE_ERROR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statements is true pertaining to Cursors?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Implicit cursors must be declared by the database developers in a named PL SQL Block.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Explicit cursors can handle tables with only 1000 records.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Implicit cursor is named as SQL cursor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Explicit cursor does not occupy Oracle's memory space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procedure is created with the following signature: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Pr_Insert_Item(Item_code NUMBER, Item_name VARCHAR2 DEFAULT 'Unknown', price NUMBER DEFAULT 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which of the following options cannot be used to call the above procedure?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Pr_Insert_Item(1001, 'Mouse', 200.0)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Pr_Insert_Item(1001)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Pr_Insert_Item(1001, 'Mouse')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Pr_Insert_Item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performance indicators that can be used for measuring ETL specific process are: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Columns read per second from repository in one single ETL session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Rows read per second from sources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size of the repository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Rows written per second to targets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the following piece of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School{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public abstract double numberOfStudent();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true?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keywords public and abstract cannot be used together.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method numberOfStudent() in class School must have a body.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must add a return statement in method numberOfStudent().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Class School must be defined abstract.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common to all instances of a class?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fields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Non-static methods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Methods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&amp;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not True about Qlik Sense?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 Items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Statistics Chart Wizard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not True about Bar chart?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will display two dimensions and one measure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It will display one dimension and multiple measures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will compare multiple values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are true related to the binary statement?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loads variable.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loads the data from another QlikView document.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one binary statement is allowed in the script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can be placed anywhere in the script.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section access data is inherited.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happens when we disable the "Sort Indicator" option under "Presentation Tab" for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Straight Table in Qlikview?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Qlikview will hide the sort indicator icon next to the column header and you can't sort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anymore by double clicking on the column header.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Qlikview will hide the sort indicator icon next to the column header but you can still sort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double clicking on the column header.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Qlikview will show the sort indicator icon next to the column header but you can't sort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anymore by double clicking on the column header.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Don't know the answer and don't want to guess.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contents option disables when the object/objects is not selected: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refresh Qlikview documents, by default log files will be generated: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 number system us used in: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while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all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Qlikview supports ______ joins.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All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can you drop script variable (vMTD) in QlikView?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Multiple Choice -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Variable vMTD;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Deleted Variable vMTD;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vMTD=;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Let vMTD= Null();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can't drop script variables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best way to search for all occurrences of a particular string, in all expressions,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your QlikView application?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in the Objects tab in Document Properties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the Dimensions tab in each object's properties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the expression tab in Document properties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in the Expression Overview on the Setting Menu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Scrambling will be applicable to: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Document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sheet Object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1&amp;2 Both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statement is not True about Binary Load?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Load doesn't load the Variables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Load does inherit Section Access from the source QVW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Load does inherit/bring the objects into destination QVW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QlikView Load script what is equivalent to SQL 'Having' clause?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'Having' script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Preceding Load with Where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Using Only function with group by clause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possible in Qlikview hence' Having' clause in Database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does not apply to which of the given phases?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Requirements Specifications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Initiation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degree of relationship best describes the following scenario between the entities Insurance Agent,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Insurance Product and Customer: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Insurance Agents provide information about various Insurance Products to potential Customers.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n-ary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Ternary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are correct SDLC models?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Waterfall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V-Model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Iterative 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All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TRUE for reviews?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be done in all phases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done after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done by self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can be only tested not reviewed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which of the following SDLC phase, components are built and integrated?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Construction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is a software configuration management concept that helps us to use set of files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specific to a particular version?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Choice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Baseline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Data 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Cases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