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040"/>
            <w:vAlign w:val="center"/>
          </w:tcPr>
          <w:p>
            <w:r>
              <w:drawing>
                <wp:inline distT="0" distB="0" distL="0" distR="0">
                  <wp:extent cx="130492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28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p>
      <w:pPr>
        <w:pStyle w:val="Heading1"/>
        <w:spacing w:after="200"/>
        <w:jc w:val="center"/>
      </w:pPr>
      <w:r>
        <w:rPr>
          <w:b/>
          <w:bCs/>
          <w:sz w:val="28"/>
          <w:szCs w:val="28"/>
        </w:rPr>
        <w:t xml:space="preserve">Solution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 March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SB-FL-2026-01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Rising Waters – Flood Prediction System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Define Functional and Non-Functional Requirements:</w:t>
      </w:r>
    </w:p>
    <w:p>
      <w:pPr>
        <w:spacing w:after="150"/>
      </w:pPr>
      <w:r>
        <w:rPr>
          <w:sz w:val="20"/>
          <w:szCs w:val="20"/>
        </w:rPr>
        <w:t xml:space="preserve">Create a comprehensive list of requirements to define exactly what your solution will do and how well it will perform.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Functional Requirements (FR) define specific behaviors, functions, or features of the system (What the system should </w:t>
      </w:r>
      <w:r>
        <w:rPr>
          <w:i/>
          <w:iCs/>
          <w:sz w:val="20"/>
          <w:szCs w:val="20"/>
        </w:rPr>
        <w:t xml:space="preserve">do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sz w:val="20"/>
          <w:szCs w:val="20"/>
        </w:rPr>
        <w:t xml:space="preserve">Non-Functional Requirements (NFR) specify the criteria that judge the operation of a system, rather than specific behaviors (How the system should </w:t>
      </w:r>
      <w:r>
        <w:rPr>
          <w:i/>
          <w:iCs/>
          <w:sz w:val="20"/>
          <w:szCs w:val="20"/>
        </w:rPr>
        <w:t xml:space="preserve">be</w:t>
      </w:r>
      <w:r>
        <w:rPr>
          <w:sz w:val="20"/>
          <w:szCs w:val="20"/>
        </w:rPr>
        <w:t xml:space="preserve">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1: Functional Requirements (FR)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Requirement Category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Priority (High/Medium/Low)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Officials log in with a username and password before accessing the prediction and alert features of the system.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Authorization levels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Two roles are supported: Admin (can update/retrain the model and view all submissions) and Field Officer (can submit weather readings and view predictions only).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External interfaces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Integrates with the trained XGBoost model file (flood_prediction_model.pkl) and is designed to connect to live weather data APIs (e.g., IMD/OpenWeather) in future iterations.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Transactions processing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Each prediction request submitted via the form is processed synchronously by the trained model, and a flood risk result is returned within seconds.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system displays a clear flood risk classification (Flood Likely / No Flood Expected) for each submission and can be extended to log results for later review.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Business rules, etc.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If the model predicts a flood probability above the classification threshold, the result is flagged as “Flood Likely” and recommends escalation to disaster relief teams.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Compliance to laws or regulations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Weather and location data collected by the system will be handled in line with relevant government data-sharing and disaster management guidelines.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5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underlying model can be retrained periodically as new historical rainfall data becomes available, without changing the web interface.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 w:before="24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2: Non-Functional Requirements (NFR)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 Category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Requirement 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Target Metric / Acceptance Criteria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Performance &amp; Speed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flood risk prediction should be returned quickly after form submission so officials can act without delay.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Response time &lt; 3 seconds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system should support multiple officials submitting readings across different districts at the same time during monsoon season.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Supports up to 500 concurrent users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Security &amp; Data Privacy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All data transmitted between the client and server must be encrypted, and login credentials stored securely.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HTTPS/TLS 1.2+ enforced end-to-end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Reliability &amp; Availability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prediction service should remain available during critical monsoon periods with minimal downtime.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99.5% uptime per month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Usability &amp; Accessibility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web interface should be simple enough for non-technical field officers to use with little to no training.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New user completes a prediction in &lt; 5 minutes unaided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The Flask codebase and trained model files should be easy to maintain, version, and redeploy on the cloud platform.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Maintainability: modular codebase, version-controlled model files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2026-07-15T07:54:56.667Z</dcterms:created>
  <dcterms:modified xsi:type="dcterms:W3CDTF">2026-07-15T07:54:56.682Z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