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364" w:rsidRPr="001F5EAD" w:rsidRDefault="00C85364" w:rsidP="00C85364">
      <w:pPr>
        <w:jc w:val="center"/>
        <w:rPr>
          <w:rFonts w:ascii="Times New Roman" w:hAnsi="Times New Roman" w:cs="Times New Roman"/>
          <w:b/>
          <w:sz w:val="24"/>
        </w:rPr>
      </w:pPr>
      <w:r w:rsidRPr="001F5EAD">
        <w:rPr>
          <w:rFonts w:ascii="Times New Roman" w:hAnsi="Times New Roman" w:cs="Times New Roman"/>
          <w:b/>
          <w:sz w:val="24"/>
        </w:rPr>
        <w:t>MASTER OF PHILOSOPHY IN PHYSICAL EDUCATION</w:t>
      </w:r>
    </w:p>
    <w:p w:rsidR="00C85364" w:rsidRDefault="00C85364" w:rsidP="00C85364">
      <w:pPr>
        <w:jc w:val="center"/>
        <w:rPr>
          <w:rFonts w:ascii="Times New Roman" w:hAnsi="Times New Roman" w:cs="Times New Roman"/>
          <w:sz w:val="24"/>
        </w:rPr>
      </w:pPr>
      <w:r>
        <w:rPr>
          <w:rFonts w:ascii="Times New Roman" w:hAnsi="Times New Roman" w:cs="Times New Roman"/>
          <w:sz w:val="24"/>
        </w:rPr>
        <w:t>(Under Choice-Based Credit System)</w:t>
      </w:r>
    </w:p>
    <w:p w:rsidR="00C85364" w:rsidRPr="001F5EAD" w:rsidRDefault="00C85364" w:rsidP="00C85364">
      <w:pPr>
        <w:jc w:val="center"/>
        <w:rPr>
          <w:rFonts w:ascii="Times New Roman" w:hAnsi="Times New Roman" w:cs="Times New Roman"/>
          <w:b/>
          <w:sz w:val="24"/>
        </w:rPr>
      </w:pPr>
      <w:r w:rsidRPr="001F5EAD">
        <w:rPr>
          <w:rFonts w:ascii="Times New Roman" w:hAnsi="Times New Roman" w:cs="Times New Roman"/>
          <w:b/>
          <w:sz w:val="24"/>
        </w:rPr>
        <w:t>REGULATIONS, SCHEME OF  EXAMINATIONS AND SYLLABUS</w:t>
      </w:r>
    </w:p>
    <w:p w:rsidR="00C85364" w:rsidRPr="00AA73BC" w:rsidRDefault="00C85364" w:rsidP="00C85364">
      <w:pPr>
        <w:jc w:val="center"/>
        <w:rPr>
          <w:rFonts w:ascii="Times New Roman" w:hAnsi="Times New Roman" w:cs="Times New Roman"/>
          <w:b/>
          <w:sz w:val="24"/>
        </w:rPr>
      </w:pPr>
      <w:r w:rsidRPr="00AA73BC">
        <w:rPr>
          <w:rFonts w:ascii="Times New Roman" w:hAnsi="Times New Roman" w:cs="Times New Roman"/>
          <w:b/>
          <w:sz w:val="24"/>
        </w:rPr>
        <w:t>(With ef</w:t>
      </w:r>
      <w:r w:rsidR="0035279A">
        <w:rPr>
          <w:rFonts w:ascii="Times New Roman" w:hAnsi="Times New Roman" w:cs="Times New Roman"/>
          <w:b/>
          <w:sz w:val="24"/>
        </w:rPr>
        <w:t>fect from the academic year 2018-19</w:t>
      </w:r>
      <w:r w:rsidRPr="00AA73BC">
        <w:rPr>
          <w:rFonts w:ascii="Times New Roman" w:hAnsi="Times New Roman" w:cs="Times New Roman"/>
          <w:b/>
          <w:sz w:val="24"/>
        </w:rPr>
        <w:t>)</w:t>
      </w:r>
    </w:p>
    <w:p w:rsidR="00C85364" w:rsidRPr="000B6058" w:rsidRDefault="00C85364" w:rsidP="00C85364">
      <w:pPr>
        <w:pStyle w:val="ListParagraph"/>
        <w:numPr>
          <w:ilvl w:val="0"/>
          <w:numId w:val="1"/>
        </w:numPr>
        <w:rPr>
          <w:rFonts w:ascii="Times New Roman" w:hAnsi="Times New Roman" w:cs="Times New Roman"/>
          <w:b/>
          <w:sz w:val="24"/>
        </w:rPr>
      </w:pPr>
      <w:r w:rsidRPr="000B6058">
        <w:rPr>
          <w:rFonts w:ascii="Times New Roman" w:hAnsi="Times New Roman" w:cs="Times New Roman"/>
          <w:b/>
          <w:sz w:val="24"/>
        </w:rPr>
        <w:t>Duration of the Course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M. Phil (Physical Education) Programme is of one year duration, offered under semester pattern, with two semesters in the year. The Syllabus is for one year M. Phil degree programme under CBCS system (regular). This will be implemented from the academic year 2015-16 onwards.</w:t>
      </w:r>
    </w:p>
    <w:p w:rsidR="00C85364" w:rsidRDefault="00C85364" w:rsidP="00C85364">
      <w:pPr>
        <w:pStyle w:val="ListParagraph"/>
        <w:jc w:val="both"/>
        <w:rPr>
          <w:rFonts w:ascii="Times New Roman" w:hAnsi="Times New Roman" w:cs="Times New Roman"/>
          <w:sz w:val="24"/>
        </w:rPr>
      </w:pPr>
    </w:p>
    <w:p w:rsidR="00C85364" w:rsidRPr="000B6058" w:rsidRDefault="00C85364" w:rsidP="00C85364">
      <w:pPr>
        <w:pStyle w:val="ListParagraph"/>
        <w:numPr>
          <w:ilvl w:val="0"/>
          <w:numId w:val="1"/>
        </w:numPr>
        <w:jc w:val="both"/>
        <w:rPr>
          <w:rFonts w:ascii="Times New Roman" w:hAnsi="Times New Roman" w:cs="Times New Roman"/>
          <w:sz w:val="24"/>
        </w:rPr>
      </w:pPr>
      <w:r w:rsidRPr="000B6058">
        <w:rPr>
          <w:rFonts w:ascii="Times New Roman" w:hAnsi="Times New Roman" w:cs="Times New Roman"/>
          <w:b/>
          <w:sz w:val="24"/>
        </w:rPr>
        <w:t>Medium of Instruction:</w:t>
      </w:r>
      <w:r>
        <w:rPr>
          <w:rFonts w:ascii="Times New Roman" w:hAnsi="Times New Roman" w:cs="Times New Roman"/>
          <w:sz w:val="24"/>
        </w:rPr>
        <w:t xml:space="preserve"> </w:t>
      </w:r>
      <w:r w:rsidRPr="000B6058">
        <w:rPr>
          <w:rFonts w:ascii="Times New Roman" w:hAnsi="Times New Roman" w:cs="Times New Roman"/>
          <w:b/>
          <w:sz w:val="24"/>
        </w:rPr>
        <w:t>English only</w:t>
      </w:r>
    </w:p>
    <w:p w:rsidR="00C85364" w:rsidRPr="000B6058" w:rsidRDefault="00C85364" w:rsidP="00C85364">
      <w:pPr>
        <w:pStyle w:val="ListParagraph"/>
        <w:numPr>
          <w:ilvl w:val="0"/>
          <w:numId w:val="1"/>
        </w:numPr>
        <w:jc w:val="both"/>
        <w:rPr>
          <w:rFonts w:ascii="Times New Roman" w:hAnsi="Times New Roman" w:cs="Times New Roman"/>
          <w:sz w:val="24"/>
        </w:rPr>
      </w:pPr>
      <w:r>
        <w:rPr>
          <w:rFonts w:ascii="Times New Roman" w:hAnsi="Times New Roman" w:cs="Times New Roman"/>
          <w:b/>
          <w:sz w:val="24"/>
        </w:rPr>
        <w:t>Eligibility:</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b/>
          <w:sz w:val="24"/>
        </w:rPr>
        <w:t xml:space="preserve">        </w:t>
      </w:r>
      <w:r>
        <w:rPr>
          <w:rFonts w:ascii="Times New Roman" w:hAnsi="Times New Roman" w:cs="Times New Roman"/>
          <w:sz w:val="24"/>
        </w:rPr>
        <w:t>A candidate shall be admitted to the M. Phil degree in Physical education if he/she produces satisfactory evidence to the effect that he/she has successfully completed master’s degree in physical education, M.P.Ed., or its equivalent degree approved by the syndicate of the Alagappa University, Karaikudi</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For securing admission to the M. Phil programme, candidates must have secured 55% of marks in the physical education PG degree programme or any equivalent programme in the case of inter-disciplinary subjects. However, the minimum marks for the SC/ST candidates would be 50%. For all the candidates, who have completed their PG degree on or before 1991, the minimum eligible marks for admission to M. Phil would be 50 percent.</w:t>
      </w:r>
    </w:p>
    <w:p w:rsidR="00C85364" w:rsidRPr="000B6058" w:rsidRDefault="00C85364" w:rsidP="00C85364">
      <w:pPr>
        <w:pStyle w:val="ListParagraph"/>
        <w:numPr>
          <w:ilvl w:val="0"/>
          <w:numId w:val="1"/>
        </w:numPr>
        <w:jc w:val="both"/>
        <w:rPr>
          <w:rFonts w:ascii="Times New Roman" w:hAnsi="Times New Roman" w:cs="Times New Roman"/>
          <w:b/>
          <w:sz w:val="24"/>
        </w:rPr>
      </w:pPr>
      <w:r w:rsidRPr="000B6058">
        <w:rPr>
          <w:rFonts w:ascii="Times New Roman" w:hAnsi="Times New Roman" w:cs="Times New Roman"/>
          <w:b/>
          <w:sz w:val="24"/>
        </w:rPr>
        <w:t>Mode of Selection:</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An eligible candidate must take up the entrance examination and interview conducted commonly for all candidates by the university.</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question paper patterned on multiple choice objective types has both common part comprising test of language skills and test of quantitative aptitude each carrying 25% weight, the subject knowledge carrying 50% weight and interview 25% weight.</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Ranking of candidates is based on the marks obtained in the entrance examination and interview, and the qualifying Post Graduates degree marks with 50:50 weights. Provisional selection is done adopting community quota as per the guidelines of the state government.</w:t>
      </w:r>
    </w:p>
    <w:p w:rsidR="00C85364" w:rsidRDefault="00C85364" w:rsidP="00C85364">
      <w:pPr>
        <w:pStyle w:val="ListParagraph"/>
        <w:numPr>
          <w:ilvl w:val="0"/>
          <w:numId w:val="1"/>
        </w:numPr>
        <w:jc w:val="both"/>
        <w:rPr>
          <w:rFonts w:ascii="Times New Roman" w:hAnsi="Times New Roman" w:cs="Times New Roman"/>
          <w:b/>
          <w:sz w:val="24"/>
        </w:rPr>
      </w:pPr>
      <w:r w:rsidRPr="00993AE1">
        <w:rPr>
          <w:rFonts w:ascii="Times New Roman" w:hAnsi="Times New Roman" w:cs="Times New Roman"/>
          <w:b/>
          <w:sz w:val="24"/>
        </w:rPr>
        <w:t>Course of study:</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b/>
          <w:sz w:val="24"/>
        </w:rPr>
        <w:t xml:space="preserve">         </w:t>
      </w:r>
      <w:r>
        <w:rPr>
          <w:rFonts w:ascii="Times New Roman" w:hAnsi="Times New Roman" w:cs="Times New Roman"/>
          <w:sz w:val="24"/>
        </w:rPr>
        <w:t>The Master of Philosophy (M. Phil in Physical Education) program comprises of two parts. Part-I comprises papers I,II,III &amp; IV that are common for all candidates doing M. Phil. Part-II comprises of the dissertation and viva-voce. The dissertation shall relate to Indian/global perspectives/issues in various functional areas of physical education.</w:t>
      </w:r>
    </w:p>
    <w:p w:rsidR="00C85364" w:rsidRPr="00812B41" w:rsidRDefault="00C85364" w:rsidP="00C85364">
      <w:pPr>
        <w:pStyle w:val="ListParagraph"/>
        <w:numPr>
          <w:ilvl w:val="0"/>
          <w:numId w:val="1"/>
        </w:numPr>
        <w:jc w:val="both"/>
        <w:rPr>
          <w:rFonts w:ascii="Times New Roman" w:hAnsi="Times New Roman" w:cs="Times New Roman"/>
          <w:b/>
          <w:sz w:val="24"/>
        </w:rPr>
      </w:pPr>
      <w:r w:rsidRPr="00D57E3C">
        <w:rPr>
          <w:rFonts w:ascii="Times New Roman" w:hAnsi="Times New Roman" w:cs="Times New Roman"/>
          <w:b/>
          <w:sz w:val="24"/>
        </w:rPr>
        <w:lastRenderedPageBreak/>
        <w:t>Scheme of examinations:</w:t>
      </w:r>
    </w:p>
    <w:p w:rsidR="00C85364" w:rsidRDefault="00C85364" w:rsidP="00C85364">
      <w:pPr>
        <w:pStyle w:val="ListParagraph"/>
        <w:jc w:val="both"/>
        <w:rPr>
          <w:rFonts w:ascii="Times New Roman" w:hAnsi="Times New Roman" w:cs="Times New Roman"/>
          <w:sz w:val="24"/>
        </w:rPr>
      </w:pPr>
    </w:p>
    <w:tbl>
      <w:tblPr>
        <w:tblStyle w:val="TableGrid"/>
        <w:tblW w:w="9900" w:type="dxa"/>
        <w:tblInd w:w="288" w:type="dxa"/>
        <w:tblLayout w:type="fixed"/>
        <w:tblLook w:val="04A0"/>
      </w:tblPr>
      <w:tblGrid>
        <w:gridCol w:w="1080"/>
        <w:gridCol w:w="990"/>
        <w:gridCol w:w="2610"/>
        <w:gridCol w:w="900"/>
        <w:gridCol w:w="990"/>
        <w:gridCol w:w="1080"/>
        <w:gridCol w:w="1260"/>
        <w:gridCol w:w="990"/>
      </w:tblGrid>
      <w:tr w:rsidR="00C85364" w:rsidTr="002B2055">
        <w:trPr>
          <w:trHeight w:val="431"/>
        </w:trPr>
        <w:tc>
          <w:tcPr>
            <w:tcW w:w="1080" w:type="dxa"/>
            <w:tcBorders>
              <w:bottom w:val="single" w:sz="4" w:space="0" w:color="000000" w:themeColor="text1"/>
            </w:tcBorders>
          </w:tcPr>
          <w:p w:rsidR="00C85364" w:rsidRDefault="00C85364" w:rsidP="002B2055">
            <w:pPr>
              <w:pStyle w:val="ListParagraph"/>
              <w:ind w:left="0"/>
              <w:jc w:val="both"/>
              <w:rPr>
                <w:rFonts w:ascii="Times New Roman" w:hAnsi="Times New Roman" w:cs="Times New Roman"/>
                <w:b/>
                <w:sz w:val="24"/>
              </w:rPr>
            </w:pPr>
          </w:p>
        </w:tc>
        <w:tc>
          <w:tcPr>
            <w:tcW w:w="99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Code</w:t>
            </w:r>
          </w:p>
        </w:tc>
        <w:tc>
          <w:tcPr>
            <w:tcW w:w="261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Paper</w:t>
            </w:r>
          </w:p>
        </w:tc>
        <w:tc>
          <w:tcPr>
            <w:tcW w:w="90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 xml:space="preserve">CIA </w:t>
            </w:r>
            <w:r>
              <w:rPr>
                <w:rFonts w:ascii="Times New Roman" w:hAnsi="Times New Roman" w:cs="Times New Roman"/>
                <w:sz w:val="24"/>
              </w:rPr>
              <w:t>marks</w:t>
            </w:r>
          </w:p>
        </w:tc>
        <w:tc>
          <w:tcPr>
            <w:tcW w:w="99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ESE marks</w:t>
            </w:r>
          </w:p>
        </w:tc>
        <w:tc>
          <w:tcPr>
            <w:tcW w:w="108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Total marks</w:t>
            </w:r>
          </w:p>
        </w:tc>
        <w:tc>
          <w:tcPr>
            <w:tcW w:w="1260" w:type="dxa"/>
            <w:tcBorders>
              <w:bottom w:val="single" w:sz="4" w:space="0" w:color="000000" w:themeColor="text1"/>
            </w:tcBorders>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Minimum marks</w:t>
            </w:r>
          </w:p>
        </w:tc>
        <w:tc>
          <w:tcPr>
            <w:tcW w:w="990" w:type="dxa"/>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Credits</w:t>
            </w:r>
          </w:p>
        </w:tc>
      </w:tr>
      <w:tr w:rsidR="00C85364" w:rsidTr="002B2055">
        <w:trPr>
          <w:trHeight w:val="431"/>
        </w:trPr>
        <w:tc>
          <w:tcPr>
            <w:tcW w:w="1080" w:type="dxa"/>
            <w:tcBorders>
              <w:right w:val="nil"/>
            </w:tcBorders>
          </w:tcPr>
          <w:p w:rsidR="00C85364" w:rsidRDefault="00C85364" w:rsidP="002B2055">
            <w:pPr>
              <w:pStyle w:val="ListParagraph"/>
              <w:ind w:left="0"/>
              <w:jc w:val="both"/>
              <w:rPr>
                <w:rFonts w:ascii="Times New Roman" w:hAnsi="Times New Roman" w:cs="Times New Roman"/>
                <w:b/>
                <w:sz w:val="24"/>
              </w:rPr>
            </w:pPr>
          </w:p>
        </w:tc>
        <w:tc>
          <w:tcPr>
            <w:tcW w:w="990" w:type="dxa"/>
            <w:tcBorders>
              <w:left w:val="nil"/>
              <w:right w:val="nil"/>
            </w:tcBorders>
          </w:tcPr>
          <w:p w:rsidR="00C85364" w:rsidRDefault="00C85364" w:rsidP="002B2055">
            <w:pPr>
              <w:pStyle w:val="ListParagraph"/>
              <w:ind w:left="0"/>
              <w:jc w:val="both"/>
              <w:rPr>
                <w:rFonts w:ascii="Times New Roman" w:hAnsi="Times New Roman" w:cs="Times New Roman"/>
                <w:sz w:val="24"/>
              </w:rPr>
            </w:pPr>
          </w:p>
        </w:tc>
        <w:tc>
          <w:tcPr>
            <w:tcW w:w="2610" w:type="dxa"/>
            <w:tcBorders>
              <w:left w:val="nil"/>
              <w:right w:val="nil"/>
            </w:tcBorders>
          </w:tcPr>
          <w:p w:rsidR="00C85364" w:rsidRPr="00812B41" w:rsidRDefault="00C85364" w:rsidP="002B2055">
            <w:pPr>
              <w:pStyle w:val="ListParagraph"/>
              <w:ind w:left="0"/>
              <w:jc w:val="both"/>
              <w:rPr>
                <w:rFonts w:ascii="Times New Roman" w:hAnsi="Times New Roman" w:cs="Times New Roman"/>
                <w:b/>
                <w:sz w:val="24"/>
              </w:rPr>
            </w:pPr>
            <w:r w:rsidRPr="00812B41">
              <w:rPr>
                <w:rFonts w:ascii="Times New Roman" w:hAnsi="Times New Roman" w:cs="Times New Roman"/>
                <w:b/>
                <w:sz w:val="24"/>
              </w:rPr>
              <w:t>I Semester</w:t>
            </w:r>
          </w:p>
        </w:tc>
        <w:tc>
          <w:tcPr>
            <w:tcW w:w="90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99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108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126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990" w:type="dxa"/>
            <w:tcBorders>
              <w:left w:val="nil"/>
            </w:tcBorders>
          </w:tcPr>
          <w:p w:rsidR="00C85364" w:rsidRPr="00812B41" w:rsidRDefault="00C85364" w:rsidP="002B2055">
            <w:pPr>
              <w:pStyle w:val="ListParagraph"/>
              <w:ind w:left="0"/>
              <w:jc w:val="both"/>
              <w:rPr>
                <w:rFonts w:ascii="Times New Roman" w:hAnsi="Times New Roman" w:cs="Times New Roman"/>
                <w:sz w:val="24"/>
              </w:rPr>
            </w:pPr>
          </w:p>
        </w:tc>
      </w:tr>
      <w:tr w:rsidR="00C85364" w:rsidTr="002B2055">
        <w:trPr>
          <w:trHeight w:val="431"/>
        </w:trPr>
        <w:tc>
          <w:tcPr>
            <w:tcW w:w="1080" w:type="dxa"/>
            <w:tcBorders>
              <w:right w:val="nil"/>
            </w:tcBorders>
          </w:tcPr>
          <w:p w:rsidR="00C85364" w:rsidRPr="00812B41" w:rsidRDefault="00C85364" w:rsidP="002B2055">
            <w:pPr>
              <w:pStyle w:val="ListParagraph"/>
              <w:ind w:left="0"/>
              <w:jc w:val="both"/>
              <w:rPr>
                <w:rFonts w:ascii="Times New Roman" w:hAnsi="Times New Roman" w:cs="Times New Roman"/>
                <w:sz w:val="24"/>
              </w:rPr>
            </w:pPr>
            <w:r w:rsidRPr="00812B41">
              <w:rPr>
                <w:rFonts w:ascii="Times New Roman" w:hAnsi="Times New Roman" w:cs="Times New Roman"/>
                <w:sz w:val="24"/>
              </w:rPr>
              <w:t>Part-I</w:t>
            </w:r>
          </w:p>
        </w:tc>
        <w:tc>
          <w:tcPr>
            <w:tcW w:w="990" w:type="dxa"/>
            <w:tcBorders>
              <w:left w:val="nil"/>
              <w:right w:val="nil"/>
            </w:tcBorders>
          </w:tcPr>
          <w:p w:rsidR="00C85364" w:rsidRDefault="00C85364" w:rsidP="002B2055">
            <w:pPr>
              <w:pStyle w:val="ListParagraph"/>
              <w:ind w:left="0"/>
              <w:jc w:val="both"/>
              <w:rPr>
                <w:rFonts w:ascii="Times New Roman" w:hAnsi="Times New Roman" w:cs="Times New Roman"/>
                <w:sz w:val="24"/>
              </w:rPr>
            </w:pPr>
          </w:p>
        </w:tc>
        <w:tc>
          <w:tcPr>
            <w:tcW w:w="2610" w:type="dxa"/>
            <w:tcBorders>
              <w:left w:val="nil"/>
              <w:right w:val="nil"/>
            </w:tcBorders>
          </w:tcPr>
          <w:p w:rsidR="00C85364" w:rsidRDefault="00C85364" w:rsidP="002B2055">
            <w:pPr>
              <w:pStyle w:val="ListParagraph"/>
              <w:ind w:left="0"/>
              <w:jc w:val="both"/>
              <w:rPr>
                <w:rFonts w:ascii="Times New Roman" w:hAnsi="Times New Roman" w:cs="Times New Roman"/>
                <w:sz w:val="24"/>
              </w:rPr>
            </w:pPr>
          </w:p>
        </w:tc>
        <w:tc>
          <w:tcPr>
            <w:tcW w:w="900" w:type="dxa"/>
            <w:tcBorders>
              <w:left w:val="nil"/>
              <w:right w:val="nil"/>
            </w:tcBorders>
          </w:tcPr>
          <w:p w:rsidR="00C85364" w:rsidRDefault="00C85364" w:rsidP="002B2055">
            <w:pPr>
              <w:pStyle w:val="ListParagraph"/>
              <w:ind w:left="0"/>
              <w:jc w:val="both"/>
              <w:rPr>
                <w:rFonts w:ascii="Times New Roman" w:hAnsi="Times New Roman" w:cs="Times New Roman"/>
                <w:sz w:val="24"/>
              </w:rPr>
            </w:pPr>
          </w:p>
        </w:tc>
        <w:tc>
          <w:tcPr>
            <w:tcW w:w="99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108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1260" w:type="dxa"/>
            <w:tcBorders>
              <w:left w:val="nil"/>
              <w:right w:val="nil"/>
            </w:tcBorders>
          </w:tcPr>
          <w:p w:rsidR="00C85364" w:rsidRPr="00812B41" w:rsidRDefault="00C85364" w:rsidP="002B2055">
            <w:pPr>
              <w:pStyle w:val="ListParagraph"/>
              <w:ind w:left="0"/>
              <w:jc w:val="both"/>
              <w:rPr>
                <w:rFonts w:ascii="Times New Roman" w:hAnsi="Times New Roman" w:cs="Times New Roman"/>
                <w:sz w:val="24"/>
              </w:rPr>
            </w:pPr>
          </w:p>
        </w:tc>
        <w:tc>
          <w:tcPr>
            <w:tcW w:w="990" w:type="dxa"/>
            <w:tcBorders>
              <w:left w:val="nil"/>
            </w:tcBorders>
          </w:tcPr>
          <w:p w:rsidR="00C85364" w:rsidRPr="00812B41" w:rsidRDefault="00C85364" w:rsidP="002B2055">
            <w:pPr>
              <w:pStyle w:val="ListParagraph"/>
              <w:ind w:left="0"/>
              <w:jc w:val="both"/>
              <w:rPr>
                <w:rFonts w:ascii="Times New Roman" w:hAnsi="Times New Roman" w:cs="Times New Roman"/>
                <w:sz w:val="24"/>
              </w:rPr>
            </w:pPr>
          </w:p>
        </w:tc>
      </w:tr>
      <w:tr w:rsidR="00C85364" w:rsidTr="002B2055">
        <w:trPr>
          <w:trHeight w:val="431"/>
        </w:trPr>
        <w:tc>
          <w:tcPr>
            <w:tcW w:w="1080" w:type="dxa"/>
            <w:tcBorders>
              <w:right w:val="single" w:sz="4" w:space="0" w:color="auto"/>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 xml:space="preserve">Paper I         </w:t>
            </w:r>
          </w:p>
        </w:tc>
        <w:tc>
          <w:tcPr>
            <w:tcW w:w="990" w:type="dxa"/>
            <w:tcBorders>
              <w:left w:val="single" w:sz="4" w:space="0" w:color="auto"/>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82111</w:t>
            </w:r>
          </w:p>
        </w:tc>
        <w:tc>
          <w:tcPr>
            <w:tcW w:w="2610" w:type="dxa"/>
            <w:tcBorders>
              <w:left w:val="single" w:sz="4" w:space="0" w:color="auto"/>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Research Methodology &amp; Advance Statistics in Physical Education</w:t>
            </w:r>
          </w:p>
        </w:tc>
        <w:tc>
          <w:tcPr>
            <w:tcW w:w="900" w:type="dxa"/>
            <w:tcBorders>
              <w:left w:val="single" w:sz="4" w:space="0" w:color="auto"/>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40</w:t>
            </w:r>
          </w:p>
        </w:tc>
        <w:tc>
          <w:tcPr>
            <w:tcW w:w="990" w:type="dxa"/>
            <w:tcBorders>
              <w:left w:val="single" w:sz="4" w:space="0" w:color="auto"/>
              <w:right w:val="single" w:sz="4" w:space="0" w:color="auto"/>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60</w:t>
            </w:r>
          </w:p>
        </w:tc>
        <w:tc>
          <w:tcPr>
            <w:tcW w:w="1080" w:type="dxa"/>
            <w:tcBorders>
              <w:left w:val="single" w:sz="4" w:space="0" w:color="auto"/>
              <w:right w:val="single" w:sz="4" w:space="0" w:color="auto"/>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100</w:t>
            </w:r>
          </w:p>
        </w:tc>
        <w:tc>
          <w:tcPr>
            <w:tcW w:w="1260" w:type="dxa"/>
            <w:tcBorders>
              <w:left w:val="single" w:sz="4" w:space="0" w:color="auto"/>
              <w:right w:val="single" w:sz="4" w:space="0" w:color="auto"/>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50</w:t>
            </w:r>
          </w:p>
        </w:tc>
        <w:tc>
          <w:tcPr>
            <w:tcW w:w="990" w:type="dxa"/>
            <w:tcBorders>
              <w:left w:val="single" w:sz="4" w:space="0" w:color="auto"/>
            </w:tcBorders>
          </w:tcPr>
          <w:p w:rsidR="00C85364" w:rsidRPr="00812B41"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w:t>
            </w:r>
          </w:p>
        </w:tc>
      </w:tr>
      <w:tr w:rsidR="00C85364" w:rsidTr="002B2055">
        <w:trPr>
          <w:trHeight w:val="431"/>
        </w:trPr>
        <w:tc>
          <w:tcPr>
            <w:tcW w:w="1080" w:type="dxa"/>
            <w:tcBorders>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Paper II</w:t>
            </w:r>
          </w:p>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Optional (any one paper)</w:t>
            </w:r>
          </w:p>
        </w:tc>
        <w:tc>
          <w:tcPr>
            <w:tcW w:w="990" w:type="dxa"/>
            <w:tcBorders>
              <w:left w:val="single" w:sz="4" w:space="0" w:color="auto"/>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82112A</w:t>
            </w:r>
          </w:p>
          <w:p w:rsidR="00C85364" w:rsidRDefault="00C85364" w:rsidP="002B2055">
            <w:pPr>
              <w:rPr>
                <w:rFonts w:ascii="Times New Roman" w:hAnsi="Times New Roman" w:cs="Times New Roman"/>
              </w:rPr>
            </w:pPr>
            <w:r w:rsidRPr="005C01AC">
              <w:rPr>
                <w:rFonts w:ascii="Times New Roman" w:hAnsi="Times New Roman" w:cs="Times New Roman"/>
                <w:sz w:val="24"/>
              </w:rPr>
              <w:t>82112B</w:t>
            </w:r>
          </w:p>
          <w:p w:rsidR="00C85364" w:rsidRPr="005C01AC" w:rsidRDefault="00C85364" w:rsidP="002B2055">
            <w:pPr>
              <w:rPr>
                <w:rFonts w:ascii="Times New Roman" w:hAnsi="Times New Roman" w:cs="Times New Roman"/>
                <w:sz w:val="24"/>
              </w:rPr>
            </w:pPr>
            <w:r w:rsidRPr="005C01AC">
              <w:rPr>
                <w:rFonts w:ascii="Times New Roman" w:hAnsi="Times New Roman" w:cs="Times New Roman"/>
                <w:sz w:val="24"/>
              </w:rPr>
              <w:t>82112C</w:t>
            </w:r>
          </w:p>
          <w:p w:rsidR="00C85364" w:rsidRDefault="00C85364" w:rsidP="002B2055">
            <w:pPr>
              <w:rPr>
                <w:rFonts w:ascii="Times New Roman" w:hAnsi="Times New Roman" w:cs="Times New Roman"/>
                <w:sz w:val="24"/>
              </w:rPr>
            </w:pPr>
            <w:r w:rsidRPr="005C01AC">
              <w:rPr>
                <w:rFonts w:ascii="Times New Roman" w:hAnsi="Times New Roman" w:cs="Times New Roman"/>
                <w:sz w:val="24"/>
              </w:rPr>
              <w:t>82112D</w:t>
            </w:r>
          </w:p>
          <w:p w:rsidR="00C85364" w:rsidRDefault="00C85364" w:rsidP="002B2055">
            <w:pPr>
              <w:rPr>
                <w:rFonts w:ascii="Times New Roman" w:hAnsi="Times New Roman" w:cs="Times New Roman"/>
              </w:rPr>
            </w:pPr>
            <w:r>
              <w:rPr>
                <w:rFonts w:ascii="Times New Roman" w:hAnsi="Times New Roman" w:cs="Times New Roman"/>
                <w:sz w:val="24"/>
              </w:rPr>
              <w:t>82112E</w:t>
            </w:r>
          </w:p>
          <w:p w:rsidR="00C85364" w:rsidRDefault="00C85364" w:rsidP="002B2055">
            <w:pPr>
              <w:rPr>
                <w:rFonts w:ascii="Times New Roman" w:hAnsi="Times New Roman" w:cs="Times New Roman"/>
              </w:rPr>
            </w:pPr>
          </w:p>
          <w:p w:rsidR="00C85364" w:rsidRDefault="00C85364" w:rsidP="002B2055">
            <w:pPr>
              <w:rPr>
                <w:rFonts w:ascii="Times New Roman" w:hAnsi="Times New Roman" w:cs="Times New Roman"/>
              </w:rPr>
            </w:pPr>
            <w:r>
              <w:rPr>
                <w:rFonts w:ascii="Times New Roman" w:hAnsi="Times New Roman" w:cs="Times New Roman"/>
              </w:rPr>
              <w:t>82112F</w:t>
            </w:r>
          </w:p>
          <w:p w:rsidR="00C85364" w:rsidRPr="005C01AC" w:rsidRDefault="00C85364" w:rsidP="002B2055">
            <w:pPr>
              <w:rPr>
                <w:rFonts w:ascii="Times New Roman" w:hAnsi="Times New Roman" w:cs="Times New Roman"/>
              </w:rPr>
            </w:pPr>
            <w:r>
              <w:rPr>
                <w:rFonts w:ascii="Times New Roman" w:hAnsi="Times New Roman" w:cs="Times New Roman"/>
              </w:rPr>
              <w:t>82112G</w:t>
            </w:r>
          </w:p>
        </w:tc>
        <w:tc>
          <w:tcPr>
            <w:tcW w:w="2610" w:type="dxa"/>
            <w:tcBorders>
              <w:left w:val="single" w:sz="4" w:space="0" w:color="auto"/>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Sports Physiotherapy</w:t>
            </w:r>
          </w:p>
          <w:p w:rsidR="00C85364" w:rsidRDefault="00C85364" w:rsidP="002B2055">
            <w:pPr>
              <w:rPr>
                <w:rFonts w:ascii="Times New Roman" w:hAnsi="Times New Roman" w:cs="Times New Roman"/>
                <w:sz w:val="24"/>
              </w:rPr>
            </w:pPr>
            <w:r>
              <w:rPr>
                <w:rFonts w:ascii="Times New Roman" w:hAnsi="Times New Roman" w:cs="Times New Roman"/>
                <w:sz w:val="24"/>
              </w:rPr>
              <w:t>Sports Physiology</w:t>
            </w:r>
          </w:p>
          <w:p w:rsidR="00C85364" w:rsidRDefault="00C85364" w:rsidP="002B2055">
            <w:pPr>
              <w:rPr>
                <w:rFonts w:ascii="Times New Roman" w:hAnsi="Times New Roman" w:cs="Times New Roman"/>
                <w:sz w:val="24"/>
              </w:rPr>
            </w:pPr>
            <w:r>
              <w:rPr>
                <w:rFonts w:ascii="Times New Roman" w:hAnsi="Times New Roman" w:cs="Times New Roman"/>
                <w:sz w:val="24"/>
              </w:rPr>
              <w:t>Sports Bio-mechanics</w:t>
            </w:r>
          </w:p>
          <w:p w:rsidR="00C85364" w:rsidRDefault="00C85364" w:rsidP="002B2055">
            <w:pPr>
              <w:rPr>
                <w:rFonts w:ascii="Times New Roman" w:hAnsi="Times New Roman" w:cs="Times New Roman"/>
                <w:sz w:val="24"/>
              </w:rPr>
            </w:pPr>
            <w:r>
              <w:rPr>
                <w:rFonts w:ascii="Times New Roman" w:hAnsi="Times New Roman" w:cs="Times New Roman"/>
                <w:sz w:val="24"/>
              </w:rPr>
              <w:t>Sports Psychology</w:t>
            </w:r>
          </w:p>
          <w:p w:rsidR="00C85364" w:rsidRDefault="00C85364" w:rsidP="002B2055">
            <w:pPr>
              <w:rPr>
                <w:rFonts w:ascii="Times New Roman" w:hAnsi="Times New Roman" w:cs="Times New Roman"/>
                <w:sz w:val="24"/>
              </w:rPr>
            </w:pPr>
            <w:r>
              <w:rPr>
                <w:rFonts w:ascii="Times New Roman" w:hAnsi="Times New Roman" w:cs="Times New Roman"/>
                <w:sz w:val="24"/>
              </w:rPr>
              <w:t>Sports Training Methods</w:t>
            </w:r>
          </w:p>
          <w:p w:rsidR="00C85364" w:rsidRDefault="00C85364" w:rsidP="002B2055">
            <w:pPr>
              <w:rPr>
                <w:rFonts w:ascii="Times New Roman" w:hAnsi="Times New Roman" w:cs="Times New Roman"/>
                <w:sz w:val="24"/>
              </w:rPr>
            </w:pPr>
            <w:r>
              <w:rPr>
                <w:rFonts w:ascii="Times New Roman" w:hAnsi="Times New Roman" w:cs="Times New Roman"/>
                <w:sz w:val="24"/>
              </w:rPr>
              <w:t>Yoga Education</w:t>
            </w:r>
          </w:p>
          <w:p w:rsidR="00C85364" w:rsidRPr="00C956B8" w:rsidRDefault="00C85364" w:rsidP="002B2055">
            <w:pPr>
              <w:rPr>
                <w:rFonts w:ascii="Times New Roman" w:hAnsi="Times New Roman" w:cs="Times New Roman"/>
                <w:sz w:val="24"/>
                <w:szCs w:val="24"/>
              </w:rPr>
            </w:pPr>
            <w:r>
              <w:rPr>
                <w:rFonts w:ascii="Times New Roman" w:hAnsi="Times New Roman" w:cs="Times New Roman"/>
                <w:sz w:val="24"/>
                <w:szCs w:val="24"/>
              </w:rPr>
              <w:t>Measurement and Evaluation i</w:t>
            </w:r>
            <w:r w:rsidRPr="00C956B8">
              <w:rPr>
                <w:rFonts w:ascii="Times New Roman" w:hAnsi="Times New Roman" w:cs="Times New Roman"/>
                <w:sz w:val="24"/>
                <w:szCs w:val="24"/>
              </w:rPr>
              <w:t>n Physical Education</w:t>
            </w:r>
          </w:p>
          <w:p w:rsidR="00C85364" w:rsidRPr="005C01AC" w:rsidRDefault="00C85364" w:rsidP="002B2055">
            <w:pPr>
              <w:rPr>
                <w:rFonts w:ascii="Times New Roman" w:hAnsi="Times New Roman" w:cs="Times New Roman"/>
                <w:sz w:val="24"/>
              </w:rPr>
            </w:pPr>
          </w:p>
        </w:tc>
        <w:tc>
          <w:tcPr>
            <w:tcW w:w="900" w:type="dxa"/>
            <w:tcBorders>
              <w:left w:val="single" w:sz="4" w:space="0" w:color="auto"/>
              <w:bottom w:val="single" w:sz="4" w:space="0" w:color="000000" w:themeColor="text1"/>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40</w:t>
            </w:r>
          </w:p>
        </w:tc>
        <w:tc>
          <w:tcPr>
            <w:tcW w:w="990" w:type="dxa"/>
            <w:tcBorders>
              <w:left w:val="single" w:sz="4" w:space="0" w:color="auto"/>
              <w:bottom w:val="single" w:sz="4" w:space="0" w:color="000000" w:themeColor="text1"/>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60</w:t>
            </w:r>
          </w:p>
        </w:tc>
        <w:tc>
          <w:tcPr>
            <w:tcW w:w="1080" w:type="dxa"/>
            <w:tcBorders>
              <w:left w:val="single" w:sz="4" w:space="0" w:color="auto"/>
              <w:bottom w:val="single" w:sz="4" w:space="0" w:color="000000" w:themeColor="text1"/>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100</w:t>
            </w:r>
          </w:p>
        </w:tc>
        <w:tc>
          <w:tcPr>
            <w:tcW w:w="1260" w:type="dxa"/>
            <w:tcBorders>
              <w:left w:val="single" w:sz="4" w:space="0" w:color="auto"/>
              <w:bottom w:val="single" w:sz="4" w:space="0" w:color="000000" w:themeColor="text1"/>
              <w:righ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50</w:t>
            </w:r>
          </w:p>
        </w:tc>
        <w:tc>
          <w:tcPr>
            <w:tcW w:w="990" w:type="dxa"/>
            <w:tcBorders>
              <w:left w:val="single" w:sz="4" w:space="0" w:color="auto"/>
            </w:tcBorders>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w:t>
            </w:r>
          </w:p>
        </w:tc>
      </w:tr>
    </w:tbl>
    <w:p w:rsidR="00C85364" w:rsidRPr="001F5EAD" w:rsidRDefault="00C85364" w:rsidP="00C85364">
      <w:pPr>
        <w:rPr>
          <w:rFonts w:ascii="Times New Roman" w:hAnsi="Times New Roman" w:cs="Times New Roman"/>
          <w:sz w:val="24"/>
        </w:rPr>
      </w:pPr>
      <w:r>
        <w:rPr>
          <w:rFonts w:ascii="Times New Roman" w:hAnsi="Times New Roman" w:cs="Times New Roman"/>
          <w:sz w:val="24"/>
        </w:rPr>
        <w:t xml:space="preserve">    </w:t>
      </w:r>
    </w:p>
    <w:tbl>
      <w:tblPr>
        <w:tblStyle w:val="TableGrid"/>
        <w:tblW w:w="9900" w:type="dxa"/>
        <w:tblInd w:w="288" w:type="dxa"/>
        <w:tblLook w:val="04A0"/>
      </w:tblPr>
      <w:tblGrid>
        <w:gridCol w:w="1087"/>
        <w:gridCol w:w="996"/>
        <w:gridCol w:w="2627"/>
        <w:gridCol w:w="5190"/>
      </w:tblGrid>
      <w:tr w:rsidR="00C85364" w:rsidTr="002B2055">
        <w:trPr>
          <w:trHeight w:val="2254"/>
        </w:trPr>
        <w:tc>
          <w:tcPr>
            <w:tcW w:w="1087" w:type="dxa"/>
          </w:tcPr>
          <w:p w:rsidR="00C85364" w:rsidRDefault="00C85364" w:rsidP="002B2055">
            <w:pPr>
              <w:rPr>
                <w:rFonts w:ascii="Times New Roman" w:hAnsi="Times New Roman" w:cs="Times New Roman"/>
                <w:sz w:val="24"/>
              </w:rPr>
            </w:pPr>
            <w:r>
              <w:rPr>
                <w:rFonts w:ascii="Times New Roman" w:hAnsi="Times New Roman" w:cs="Times New Roman"/>
                <w:sz w:val="24"/>
              </w:rPr>
              <w:t>Paper III</w:t>
            </w:r>
          </w:p>
        </w:tc>
        <w:tc>
          <w:tcPr>
            <w:tcW w:w="996" w:type="dxa"/>
          </w:tcPr>
          <w:p w:rsidR="00C85364" w:rsidRDefault="00C85364" w:rsidP="002B2055">
            <w:pPr>
              <w:rPr>
                <w:rFonts w:ascii="Times New Roman" w:hAnsi="Times New Roman" w:cs="Times New Roman"/>
                <w:sz w:val="24"/>
              </w:rPr>
            </w:pPr>
            <w:r>
              <w:rPr>
                <w:rFonts w:ascii="Times New Roman" w:hAnsi="Times New Roman" w:cs="Times New Roman"/>
                <w:sz w:val="24"/>
              </w:rPr>
              <w:t>82113</w:t>
            </w:r>
          </w:p>
        </w:tc>
        <w:tc>
          <w:tcPr>
            <w:tcW w:w="2627" w:type="dxa"/>
          </w:tcPr>
          <w:p w:rsidR="00C85364" w:rsidRDefault="00C85364" w:rsidP="002B2055">
            <w:pPr>
              <w:rPr>
                <w:rFonts w:ascii="Times New Roman" w:hAnsi="Times New Roman" w:cs="Times New Roman"/>
                <w:sz w:val="24"/>
              </w:rPr>
            </w:pPr>
            <w:r>
              <w:rPr>
                <w:rFonts w:ascii="Times New Roman" w:hAnsi="Times New Roman" w:cs="Times New Roman"/>
                <w:sz w:val="24"/>
              </w:rPr>
              <w:t>Professional Competencies</w:t>
            </w:r>
          </w:p>
        </w:tc>
        <w:tc>
          <w:tcPr>
            <w:tcW w:w="5190" w:type="dxa"/>
          </w:tcPr>
          <w:p w:rsidR="00C85364" w:rsidRDefault="00C85364" w:rsidP="002B2055">
            <w:pPr>
              <w:rPr>
                <w:rFonts w:ascii="Times New Roman" w:hAnsi="Times New Roman" w:cs="Times New Roman"/>
                <w:sz w:val="24"/>
              </w:rPr>
            </w:pPr>
            <w:r>
              <w:rPr>
                <w:rFonts w:ascii="Times New Roman" w:hAnsi="Times New Roman" w:cs="Times New Roman"/>
                <w:sz w:val="24"/>
              </w:rPr>
              <w:t xml:space="preserve">For Professional competencies paper there is no university written examination, but only the assessment based on viva-voce. The viva-voce will be conducted by a panel of three members comprising the head of the department, one external examiner and the faculty in-charge for a total of 100 marks.     </w:t>
            </w:r>
          </w:p>
          <w:p w:rsidR="00C85364" w:rsidRDefault="00C85364" w:rsidP="002B2055">
            <w:pPr>
              <w:tabs>
                <w:tab w:val="left" w:pos="2864"/>
              </w:tabs>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ab/>
              <w:t>-6credits</w:t>
            </w:r>
          </w:p>
        </w:tc>
      </w:tr>
    </w:tbl>
    <w:p w:rsidR="00C85364" w:rsidRPr="0004449A" w:rsidRDefault="00C85364" w:rsidP="00C85364">
      <w:pPr>
        <w:jc w:val="center"/>
        <w:rPr>
          <w:rFonts w:ascii="Times New Roman" w:hAnsi="Times New Roman" w:cs="Times New Roman"/>
          <w:b/>
          <w:sz w:val="24"/>
        </w:rPr>
      </w:pPr>
    </w:p>
    <w:p w:rsidR="00C85364" w:rsidRDefault="00C85364" w:rsidP="00C85364">
      <w:pPr>
        <w:jc w:val="center"/>
        <w:rPr>
          <w:rFonts w:ascii="Times New Roman" w:hAnsi="Times New Roman" w:cs="Times New Roman"/>
          <w:b/>
          <w:sz w:val="24"/>
        </w:rPr>
      </w:pPr>
      <w:r w:rsidRPr="0004449A">
        <w:rPr>
          <w:rFonts w:ascii="Times New Roman" w:hAnsi="Times New Roman" w:cs="Times New Roman"/>
          <w:b/>
          <w:sz w:val="24"/>
        </w:rPr>
        <w:t>II semester</w:t>
      </w:r>
    </w:p>
    <w:tbl>
      <w:tblPr>
        <w:tblStyle w:val="TableGrid"/>
        <w:tblW w:w="9990" w:type="dxa"/>
        <w:tblInd w:w="198" w:type="dxa"/>
        <w:tblLook w:val="04A0"/>
      </w:tblPr>
      <w:tblGrid>
        <w:gridCol w:w="1257"/>
        <w:gridCol w:w="1022"/>
        <w:gridCol w:w="2941"/>
        <w:gridCol w:w="900"/>
        <w:gridCol w:w="900"/>
        <w:gridCol w:w="990"/>
        <w:gridCol w:w="1003"/>
        <w:gridCol w:w="977"/>
      </w:tblGrid>
      <w:tr w:rsidR="00C85364" w:rsidTr="002B2055">
        <w:tc>
          <w:tcPr>
            <w:tcW w:w="1257" w:type="dxa"/>
          </w:tcPr>
          <w:p w:rsidR="00C85364" w:rsidRPr="0004449A" w:rsidRDefault="00C85364" w:rsidP="002B2055">
            <w:pPr>
              <w:rPr>
                <w:rFonts w:ascii="Times New Roman" w:hAnsi="Times New Roman" w:cs="Times New Roman"/>
                <w:sz w:val="24"/>
              </w:rPr>
            </w:pPr>
            <w:r w:rsidRPr="0004449A">
              <w:rPr>
                <w:rFonts w:ascii="Times New Roman" w:hAnsi="Times New Roman" w:cs="Times New Roman"/>
                <w:sz w:val="24"/>
              </w:rPr>
              <w:t>Paper</w:t>
            </w:r>
            <w:r>
              <w:rPr>
                <w:rFonts w:ascii="Times New Roman" w:hAnsi="Times New Roman" w:cs="Times New Roman"/>
                <w:sz w:val="24"/>
              </w:rPr>
              <w:t xml:space="preserve"> IV IISemester</w:t>
            </w:r>
          </w:p>
        </w:tc>
        <w:tc>
          <w:tcPr>
            <w:tcW w:w="1022" w:type="dxa"/>
          </w:tcPr>
          <w:p w:rsidR="00C85364" w:rsidRPr="00993DA6" w:rsidRDefault="00C85364" w:rsidP="002B2055">
            <w:pPr>
              <w:rPr>
                <w:rFonts w:ascii="Times New Roman" w:hAnsi="Times New Roman" w:cs="Times New Roman"/>
                <w:sz w:val="24"/>
              </w:rPr>
            </w:pPr>
            <w:r w:rsidRPr="00993DA6">
              <w:rPr>
                <w:rFonts w:ascii="Times New Roman" w:hAnsi="Times New Roman" w:cs="Times New Roman"/>
                <w:sz w:val="24"/>
              </w:rPr>
              <w:t>82121</w:t>
            </w:r>
          </w:p>
        </w:tc>
        <w:tc>
          <w:tcPr>
            <w:tcW w:w="2941" w:type="dxa"/>
          </w:tcPr>
          <w:p w:rsidR="00C85364" w:rsidRPr="00993DA6" w:rsidRDefault="00C85364" w:rsidP="002B2055">
            <w:pPr>
              <w:rPr>
                <w:rFonts w:ascii="Times New Roman" w:hAnsi="Times New Roman" w:cs="Times New Roman"/>
                <w:sz w:val="24"/>
              </w:rPr>
            </w:pPr>
            <w:r w:rsidRPr="00993DA6">
              <w:rPr>
                <w:rFonts w:ascii="Times New Roman" w:hAnsi="Times New Roman" w:cs="Times New Roman"/>
                <w:sz w:val="24"/>
              </w:rPr>
              <w:t>Area of Dissertation</w:t>
            </w:r>
          </w:p>
        </w:tc>
        <w:tc>
          <w:tcPr>
            <w:tcW w:w="900" w:type="dxa"/>
          </w:tcPr>
          <w:p w:rsidR="00C85364" w:rsidRDefault="00C85364" w:rsidP="002B2055">
            <w:pPr>
              <w:rPr>
                <w:rFonts w:ascii="Times New Roman" w:hAnsi="Times New Roman" w:cs="Times New Roman"/>
                <w:b/>
                <w:sz w:val="24"/>
              </w:rPr>
            </w:pPr>
            <w:r>
              <w:rPr>
                <w:rFonts w:ascii="Times New Roman" w:hAnsi="Times New Roman" w:cs="Times New Roman"/>
                <w:b/>
                <w:sz w:val="24"/>
              </w:rPr>
              <w:t>40</w:t>
            </w:r>
          </w:p>
        </w:tc>
        <w:tc>
          <w:tcPr>
            <w:tcW w:w="900" w:type="dxa"/>
          </w:tcPr>
          <w:p w:rsidR="00C85364" w:rsidRDefault="00C85364" w:rsidP="002B2055">
            <w:pPr>
              <w:rPr>
                <w:rFonts w:ascii="Times New Roman" w:hAnsi="Times New Roman" w:cs="Times New Roman"/>
                <w:b/>
                <w:sz w:val="24"/>
              </w:rPr>
            </w:pPr>
            <w:r>
              <w:rPr>
                <w:rFonts w:ascii="Times New Roman" w:hAnsi="Times New Roman" w:cs="Times New Roman"/>
                <w:b/>
                <w:sz w:val="24"/>
              </w:rPr>
              <w:t>60</w:t>
            </w:r>
          </w:p>
        </w:tc>
        <w:tc>
          <w:tcPr>
            <w:tcW w:w="990" w:type="dxa"/>
          </w:tcPr>
          <w:p w:rsidR="00C85364" w:rsidRDefault="00C85364" w:rsidP="002B2055">
            <w:pPr>
              <w:rPr>
                <w:rFonts w:ascii="Times New Roman" w:hAnsi="Times New Roman" w:cs="Times New Roman"/>
                <w:b/>
                <w:sz w:val="24"/>
              </w:rPr>
            </w:pPr>
            <w:r>
              <w:rPr>
                <w:rFonts w:ascii="Times New Roman" w:hAnsi="Times New Roman" w:cs="Times New Roman"/>
                <w:b/>
                <w:sz w:val="24"/>
              </w:rPr>
              <w:t>100</w:t>
            </w:r>
          </w:p>
        </w:tc>
        <w:tc>
          <w:tcPr>
            <w:tcW w:w="1003" w:type="dxa"/>
          </w:tcPr>
          <w:p w:rsidR="00C85364" w:rsidRDefault="00C85364" w:rsidP="002B2055">
            <w:pPr>
              <w:rPr>
                <w:rFonts w:ascii="Times New Roman" w:hAnsi="Times New Roman" w:cs="Times New Roman"/>
                <w:b/>
                <w:sz w:val="24"/>
              </w:rPr>
            </w:pPr>
            <w:r>
              <w:rPr>
                <w:rFonts w:ascii="Times New Roman" w:hAnsi="Times New Roman" w:cs="Times New Roman"/>
                <w:b/>
                <w:sz w:val="24"/>
              </w:rPr>
              <w:t>50</w:t>
            </w:r>
          </w:p>
        </w:tc>
        <w:tc>
          <w:tcPr>
            <w:tcW w:w="977" w:type="dxa"/>
          </w:tcPr>
          <w:p w:rsidR="00C85364" w:rsidRDefault="00C85364" w:rsidP="002B2055">
            <w:pPr>
              <w:rPr>
                <w:rFonts w:ascii="Times New Roman" w:hAnsi="Times New Roman" w:cs="Times New Roman"/>
                <w:b/>
                <w:sz w:val="24"/>
              </w:rPr>
            </w:pPr>
            <w:r>
              <w:rPr>
                <w:rFonts w:ascii="Times New Roman" w:hAnsi="Times New Roman" w:cs="Times New Roman"/>
                <w:b/>
                <w:sz w:val="24"/>
              </w:rPr>
              <w:t>6</w:t>
            </w:r>
          </w:p>
        </w:tc>
      </w:tr>
      <w:tr w:rsidR="00C85364" w:rsidTr="002B2055">
        <w:tc>
          <w:tcPr>
            <w:tcW w:w="1257" w:type="dxa"/>
          </w:tcPr>
          <w:p w:rsidR="00C85364" w:rsidRPr="0004449A" w:rsidRDefault="00C85364" w:rsidP="002B2055">
            <w:pPr>
              <w:rPr>
                <w:rFonts w:ascii="Times New Roman" w:hAnsi="Times New Roman" w:cs="Times New Roman"/>
                <w:sz w:val="24"/>
              </w:rPr>
            </w:pPr>
            <w:r>
              <w:rPr>
                <w:rFonts w:ascii="Times New Roman" w:hAnsi="Times New Roman" w:cs="Times New Roman"/>
                <w:sz w:val="24"/>
              </w:rPr>
              <w:t>Part-II</w:t>
            </w:r>
          </w:p>
        </w:tc>
        <w:tc>
          <w:tcPr>
            <w:tcW w:w="1022" w:type="dxa"/>
          </w:tcPr>
          <w:p w:rsidR="00C85364" w:rsidRPr="00993DA6" w:rsidRDefault="00C85364" w:rsidP="002B2055">
            <w:pPr>
              <w:rPr>
                <w:rFonts w:ascii="Times New Roman" w:hAnsi="Times New Roman" w:cs="Times New Roman"/>
                <w:sz w:val="24"/>
              </w:rPr>
            </w:pPr>
            <w:r>
              <w:rPr>
                <w:rFonts w:ascii="Times New Roman" w:hAnsi="Times New Roman" w:cs="Times New Roman"/>
                <w:sz w:val="24"/>
              </w:rPr>
              <w:t>82199</w:t>
            </w:r>
          </w:p>
        </w:tc>
        <w:tc>
          <w:tcPr>
            <w:tcW w:w="2941" w:type="dxa"/>
          </w:tcPr>
          <w:p w:rsidR="00C85364" w:rsidRPr="00993DA6" w:rsidRDefault="00C85364" w:rsidP="002B2055">
            <w:pPr>
              <w:rPr>
                <w:rFonts w:ascii="Times New Roman" w:hAnsi="Times New Roman" w:cs="Times New Roman"/>
                <w:sz w:val="24"/>
              </w:rPr>
            </w:pPr>
            <w:r>
              <w:rPr>
                <w:rFonts w:ascii="Times New Roman" w:hAnsi="Times New Roman" w:cs="Times New Roman"/>
                <w:sz w:val="24"/>
              </w:rPr>
              <w:t>Dissertation 150</w:t>
            </w:r>
          </w:p>
        </w:tc>
        <w:tc>
          <w:tcPr>
            <w:tcW w:w="900" w:type="dxa"/>
          </w:tcPr>
          <w:p w:rsidR="00C85364" w:rsidRDefault="00C85364" w:rsidP="002B2055">
            <w:pPr>
              <w:rPr>
                <w:rFonts w:ascii="Times New Roman" w:hAnsi="Times New Roman" w:cs="Times New Roman"/>
                <w:b/>
                <w:sz w:val="24"/>
              </w:rPr>
            </w:pPr>
          </w:p>
        </w:tc>
        <w:tc>
          <w:tcPr>
            <w:tcW w:w="900" w:type="dxa"/>
          </w:tcPr>
          <w:p w:rsidR="00C85364" w:rsidRDefault="00C85364" w:rsidP="002B2055">
            <w:pPr>
              <w:rPr>
                <w:rFonts w:ascii="Times New Roman" w:hAnsi="Times New Roman" w:cs="Times New Roman"/>
                <w:b/>
                <w:sz w:val="24"/>
              </w:rPr>
            </w:pPr>
          </w:p>
        </w:tc>
        <w:tc>
          <w:tcPr>
            <w:tcW w:w="990" w:type="dxa"/>
          </w:tcPr>
          <w:p w:rsidR="00C85364" w:rsidRDefault="00C85364" w:rsidP="002B2055">
            <w:pPr>
              <w:rPr>
                <w:rFonts w:ascii="Times New Roman" w:hAnsi="Times New Roman" w:cs="Times New Roman"/>
                <w:b/>
                <w:sz w:val="24"/>
              </w:rPr>
            </w:pPr>
            <w:r>
              <w:rPr>
                <w:rFonts w:ascii="Times New Roman" w:hAnsi="Times New Roman" w:cs="Times New Roman"/>
                <w:b/>
                <w:sz w:val="24"/>
              </w:rPr>
              <w:t>150</w:t>
            </w:r>
          </w:p>
        </w:tc>
        <w:tc>
          <w:tcPr>
            <w:tcW w:w="1003" w:type="dxa"/>
          </w:tcPr>
          <w:p w:rsidR="00C85364" w:rsidRDefault="00C85364" w:rsidP="002B2055">
            <w:pPr>
              <w:rPr>
                <w:rFonts w:ascii="Times New Roman" w:hAnsi="Times New Roman" w:cs="Times New Roman"/>
                <w:b/>
                <w:sz w:val="24"/>
              </w:rPr>
            </w:pPr>
            <w:r>
              <w:rPr>
                <w:rFonts w:ascii="Times New Roman" w:hAnsi="Times New Roman" w:cs="Times New Roman"/>
                <w:b/>
                <w:sz w:val="24"/>
              </w:rPr>
              <w:t>75</w:t>
            </w:r>
          </w:p>
        </w:tc>
        <w:tc>
          <w:tcPr>
            <w:tcW w:w="977" w:type="dxa"/>
          </w:tcPr>
          <w:p w:rsidR="00C85364" w:rsidRDefault="00C85364" w:rsidP="002B2055">
            <w:pPr>
              <w:rPr>
                <w:rFonts w:ascii="Times New Roman" w:hAnsi="Times New Roman" w:cs="Times New Roman"/>
                <w:b/>
                <w:sz w:val="24"/>
              </w:rPr>
            </w:pPr>
            <w:r>
              <w:rPr>
                <w:rFonts w:ascii="Times New Roman" w:hAnsi="Times New Roman" w:cs="Times New Roman"/>
                <w:b/>
                <w:sz w:val="24"/>
              </w:rPr>
              <w:t>9</w:t>
            </w:r>
          </w:p>
        </w:tc>
      </w:tr>
      <w:tr w:rsidR="00C85364" w:rsidTr="002B2055">
        <w:tc>
          <w:tcPr>
            <w:tcW w:w="1257" w:type="dxa"/>
            <w:tcBorders>
              <w:bottom w:val="single" w:sz="4" w:space="0" w:color="000000" w:themeColor="text1"/>
            </w:tcBorders>
          </w:tcPr>
          <w:p w:rsidR="00C85364" w:rsidRDefault="00C85364" w:rsidP="002B2055">
            <w:pPr>
              <w:rPr>
                <w:rFonts w:ascii="Times New Roman" w:hAnsi="Times New Roman" w:cs="Times New Roman"/>
                <w:sz w:val="24"/>
              </w:rPr>
            </w:pPr>
          </w:p>
        </w:tc>
        <w:tc>
          <w:tcPr>
            <w:tcW w:w="1022" w:type="dxa"/>
            <w:tcBorders>
              <w:bottom w:val="single" w:sz="4" w:space="0" w:color="000000" w:themeColor="text1"/>
            </w:tcBorders>
          </w:tcPr>
          <w:p w:rsidR="00C85364" w:rsidRDefault="00C85364" w:rsidP="002B2055">
            <w:pPr>
              <w:rPr>
                <w:rFonts w:ascii="Times New Roman" w:hAnsi="Times New Roman" w:cs="Times New Roman"/>
                <w:sz w:val="24"/>
              </w:rPr>
            </w:pPr>
          </w:p>
        </w:tc>
        <w:tc>
          <w:tcPr>
            <w:tcW w:w="2941" w:type="dxa"/>
            <w:tcBorders>
              <w:bottom w:val="single" w:sz="4" w:space="0" w:color="000000" w:themeColor="text1"/>
            </w:tcBorders>
          </w:tcPr>
          <w:p w:rsidR="00C85364" w:rsidRDefault="00C85364" w:rsidP="002B2055">
            <w:pPr>
              <w:rPr>
                <w:rFonts w:ascii="Times New Roman" w:hAnsi="Times New Roman" w:cs="Times New Roman"/>
                <w:sz w:val="24"/>
              </w:rPr>
            </w:pPr>
            <w:r>
              <w:rPr>
                <w:rFonts w:ascii="Times New Roman" w:hAnsi="Times New Roman" w:cs="Times New Roman"/>
                <w:sz w:val="24"/>
              </w:rPr>
              <w:t>Viva-voce 50</w:t>
            </w:r>
          </w:p>
        </w:tc>
        <w:tc>
          <w:tcPr>
            <w:tcW w:w="900" w:type="dxa"/>
            <w:tcBorders>
              <w:bottom w:val="single" w:sz="4" w:space="0" w:color="000000" w:themeColor="text1"/>
            </w:tcBorders>
          </w:tcPr>
          <w:p w:rsidR="00C85364" w:rsidRDefault="00C85364" w:rsidP="002B2055">
            <w:pPr>
              <w:rPr>
                <w:rFonts w:ascii="Times New Roman" w:hAnsi="Times New Roman" w:cs="Times New Roman"/>
                <w:b/>
                <w:sz w:val="24"/>
              </w:rPr>
            </w:pPr>
            <w:r>
              <w:rPr>
                <w:rFonts w:ascii="Times New Roman" w:hAnsi="Times New Roman" w:cs="Times New Roman"/>
                <w:b/>
                <w:sz w:val="24"/>
              </w:rPr>
              <w:t>50</w:t>
            </w:r>
          </w:p>
        </w:tc>
        <w:tc>
          <w:tcPr>
            <w:tcW w:w="900" w:type="dxa"/>
          </w:tcPr>
          <w:p w:rsidR="00C85364" w:rsidRDefault="00C85364" w:rsidP="002B2055">
            <w:pPr>
              <w:rPr>
                <w:rFonts w:ascii="Times New Roman" w:hAnsi="Times New Roman" w:cs="Times New Roman"/>
                <w:b/>
                <w:sz w:val="24"/>
              </w:rPr>
            </w:pPr>
            <w:r>
              <w:rPr>
                <w:rFonts w:ascii="Times New Roman" w:hAnsi="Times New Roman" w:cs="Times New Roman"/>
                <w:b/>
                <w:sz w:val="24"/>
              </w:rPr>
              <w:t>--</w:t>
            </w:r>
          </w:p>
        </w:tc>
        <w:tc>
          <w:tcPr>
            <w:tcW w:w="990" w:type="dxa"/>
          </w:tcPr>
          <w:p w:rsidR="00C85364" w:rsidRDefault="00C85364" w:rsidP="002B2055">
            <w:pPr>
              <w:rPr>
                <w:rFonts w:ascii="Times New Roman" w:hAnsi="Times New Roman" w:cs="Times New Roman"/>
                <w:b/>
                <w:sz w:val="24"/>
              </w:rPr>
            </w:pPr>
            <w:r>
              <w:rPr>
                <w:rFonts w:ascii="Times New Roman" w:hAnsi="Times New Roman" w:cs="Times New Roman"/>
                <w:b/>
                <w:sz w:val="24"/>
              </w:rPr>
              <w:t>50</w:t>
            </w:r>
          </w:p>
        </w:tc>
        <w:tc>
          <w:tcPr>
            <w:tcW w:w="1003" w:type="dxa"/>
          </w:tcPr>
          <w:p w:rsidR="00C85364" w:rsidRDefault="00C85364" w:rsidP="002B2055">
            <w:pPr>
              <w:rPr>
                <w:rFonts w:ascii="Times New Roman" w:hAnsi="Times New Roman" w:cs="Times New Roman"/>
                <w:b/>
                <w:sz w:val="24"/>
              </w:rPr>
            </w:pPr>
            <w:r>
              <w:rPr>
                <w:rFonts w:ascii="Times New Roman" w:hAnsi="Times New Roman" w:cs="Times New Roman"/>
                <w:b/>
                <w:sz w:val="24"/>
              </w:rPr>
              <w:t>25</w:t>
            </w:r>
          </w:p>
        </w:tc>
        <w:tc>
          <w:tcPr>
            <w:tcW w:w="977" w:type="dxa"/>
          </w:tcPr>
          <w:p w:rsidR="00C85364" w:rsidRDefault="00C85364" w:rsidP="002B2055">
            <w:pPr>
              <w:rPr>
                <w:rFonts w:ascii="Times New Roman" w:hAnsi="Times New Roman" w:cs="Times New Roman"/>
                <w:b/>
                <w:sz w:val="24"/>
              </w:rPr>
            </w:pPr>
            <w:r>
              <w:rPr>
                <w:rFonts w:ascii="Times New Roman" w:hAnsi="Times New Roman" w:cs="Times New Roman"/>
                <w:b/>
                <w:sz w:val="24"/>
              </w:rPr>
              <w:t>3</w:t>
            </w:r>
          </w:p>
        </w:tc>
      </w:tr>
      <w:tr w:rsidR="00C85364" w:rsidTr="002B2055">
        <w:tc>
          <w:tcPr>
            <w:tcW w:w="1257" w:type="dxa"/>
            <w:tcBorders>
              <w:right w:val="nil"/>
            </w:tcBorders>
          </w:tcPr>
          <w:p w:rsidR="00C85364" w:rsidRDefault="00C85364" w:rsidP="002B2055">
            <w:pPr>
              <w:rPr>
                <w:rFonts w:ascii="Times New Roman" w:hAnsi="Times New Roman" w:cs="Times New Roman"/>
                <w:sz w:val="24"/>
              </w:rPr>
            </w:pPr>
          </w:p>
        </w:tc>
        <w:tc>
          <w:tcPr>
            <w:tcW w:w="1022" w:type="dxa"/>
            <w:tcBorders>
              <w:left w:val="nil"/>
              <w:right w:val="nil"/>
            </w:tcBorders>
          </w:tcPr>
          <w:p w:rsidR="00C85364" w:rsidRDefault="00C85364" w:rsidP="002B2055">
            <w:pPr>
              <w:rPr>
                <w:rFonts w:ascii="Times New Roman" w:hAnsi="Times New Roman" w:cs="Times New Roman"/>
                <w:sz w:val="24"/>
              </w:rPr>
            </w:pPr>
          </w:p>
        </w:tc>
        <w:tc>
          <w:tcPr>
            <w:tcW w:w="2941" w:type="dxa"/>
            <w:tcBorders>
              <w:left w:val="nil"/>
              <w:right w:val="nil"/>
            </w:tcBorders>
          </w:tcPr>
          <w:p w:rsidR="00C85364" w:rsidRDefault="00C85364" w:rsidP="002B2055">
            <w:pPr>
              <w:rPr>
                <w:rFonts w:ascii="Times New Roman" w:hAnsi="Times New Roman" w:cs="Times New Roman"/>
                <w:sz w:val="24"/>
              </w:rPr>
            </w:pPr>
          </w:p>
        </w:tc>
        <w:tc>
          <w:tcPr>
            <w:tcW w:w="900" w:type="dxa"/>
            <w:tcBorders>
              <w:left w:val="nil"/>
              <w:right w:val="nil"/>
            </w:tcBorders>
          </w:tcPr>
          <w:p w:rsidR="00C85364" w:rsidRDefault="00C85364" w:rsidP="002B2055">
            <w:pPr>
              <w:rPr>
                <w:rFonts w:ascii="Times New Roman" w:hAnsi="Times New Roman" w:cs="Times New Roman"/>
                <w:b/>
                <w:sz w:val="24"/>
              </w:rPr>
            </w:pPr>
          </w:p>
        </w:tc>
        <w:tc>
          <w:tcPr>
            <w:tcW w:w="900" w:type="dxa"/>
            <w:tcBorders>
              <w:left w:val="nil"/>
            </w:tcBorders>
          </w:tcPr>
          <w:p w:rsidR="00C85364" w:rsidRDefault="00C85364" w:rsidP="002B2055">
            <w:pPr>
              <w:rPr>
                <w:rFonts w:ascii="Times New Roman" w:hAnsi="Times New Roman" w:cs="Times New Roman"/>
                <w:b/>
                <w:sz w:val="24"/>
              </w:rPr>
            </w:pPr>
            <w:r>
              <w:rPr>
                <w:rFonts w:ascii="Times New Roman" w:hAnsi="Times New Roman" w:cs="Times New Roman"/>
                <w:b/>
                <w:sz w:val="24"/>
              </w:rPr>
              <w:t>Total</w:t>
            </w:r>
          </w:p>
        </w:tc>
        <w:tc>
          <w:tcPr>
            <w:tcW w:w="990" w:type="dxa"/>
          </w:tcPr>
          <w:p w:rsidR="00C85364" w:rsidRDefault="00C85364" w:rsidP="002B2055">
            <w:pPr>
              <w:rPr>
                <w:rFonts w:ascii="Times New Roman" w:hAnsi="Times New Roman" w:cs="Times New Roman"/>
                <w:b/>
                <w:sz w:val="24"/>
              </w:rPr>
            </w:pPr>
            <w:r>
              <w:rPr>
                <w:rFonts w:ascii="Times New Roman" w:hAnsi="Times New Roman" w:cs="Times New Roman"/>
                <w:b/>
                <w:sz w:val="24"/>
              </w:rPr>
              <w:t>600</w:t>
            </w:r>
          </w:p>
        </w:tc>
        <w:tc>
          <w:tcPr>
            <w:tcW w:w="1003" w:type="dxa"/>
          </w:tcPr>
          <w:p w:rsidR="00C85364" w:rsidRDefault="00C85364" w:rsidP="002B2055">
            <w:pPr>
              <w:rPr>
                <w:rFonts w:ascii="Times New Roman" w:hAnsi="Times New Roman" w:cs="Times New Roman"/>
                <w:b/>
                <w:sz w:val="24"/>
              </w:rPr>
            </w:pPr>
            <w:r>
              <w:rPr>
                <w:rFonts w:ascii="Times New Roman" w:hAnsi="Times New Roman" w:cs="Times New Roman"/>
                <w:b/>
                <w:sz w:val="24"/>
              </w:rPr>
              <w:t>300</w:t>
            </w:r>
          </w:p>
        </w:tc>
        <w:tc>
          <w:tcPr>
            <w:tcW w:w="977" w:type="dxa"/>
          </w:tcPr>
          <w:p w:rsidR="00C85364" w:rsidRDefault="00C85364" w:rsidP="002B2055">
            <w:pPr>
              <w:rPr>
                <w:rFonts w:ascii="Times New Roman" w:hAnsi="Times New Roman" w:cs="Times New Roman"/>
                <w:b/>
                <w:sz w:val="24"/>
              </w:rPr>
            </w:pPr>
            <w:r>
              <w:rPr>
                <w:rFonts w:ascii="Times New Roman" w:hAnsi="Times New Roman" w:cs="Times New Roman"/>
                <w:b/>
                <w:sz w:val="24"/>
              </w:rPr>
              <w:t>36</w:t>
            </w:r>
          </w:p>
        </w:tc>
      </w:tr>
    </w:tbl>
    <w:p w:rsidR="00C85364" w:rsidRDefault="00C85364" w:rsidP="00C85364">
      <w:pPr>
        <w:rPr>
          <w:rFonts w:ascii="Times New Roman" w:hAnsi="Times New Roman" w:cs="Times New Roman"/>
          <w:b/>
          <w:sz w:val="24"/>
        </w:rPr>
      </w:pPr>
    </w:p>
    <w:p w:rsidR="00C85364" w:rsidRDefault="00C85364" w:rsidP="00C85364">
      <w:pPr>
        <w:pStyle w:val="ListParagraph"/>
        <w:numPr>
          <w:ilvl w:val="0"/>
          <w:numId w:val="1"/>
        </w:numPr>
        <w:rPr>
          <w:rFonts w:ascii="Times New Roman" w:hAnsi="Times New Roman" w:cs="Times New Roman"/>
          <w:b/>
          <w:sz w:val="24"/>
        </w:rPr>
      </w:pPr>
      <w:r>
        <w:rPr>
          <w:rFonts w:ascii="Times New Roman" w:hAnsi="Times New Roman" w:cs="Times New Roman"/>
          <w:b/>
          <w:sz w:val="24"/>
        </w:rPr>
        <w:t>Credits :</w:t>
      </w:r>
    </w:p>
    <w:p w:rsidR="00C85364" w:rsidRDefault="00C85364" w:rsidP="00C85364">
      <w:pPr>
        <w:pStyle w:val="ListParagraph"/>
        <w:rPr>
          <w:rFonts w:ascii="Times New Roman" w:hAnsi="Times New Roman" w:cs="Times New Roman"/>
          <w:sz w:val="24"/>
        </w:rPr>
      </w:pPr>
      <w:r>
        <w:rPr>
          <w:rFonts w:ascii="Times New Roman" w:hAnsi="Times New Roman" w:cs="Times New Roman"/>
          <w:sz w:val="24"/>
        </w:rPr>
        <w:t xml:space="preserve">       Each student should earn 36 credits to complete the program.</w:t>
      </w:r>
    </w:p>
    <w:p w:rsidR="00C85364" w:rsidRDefault="00C85364" w:rsidP="00C85364">
      <w:pPr>
        <w:pStyle w:val="ListParagraph"/>
        <w:rPr>
          <w:rFonts w:ascii="Times New Roman" w:hAnsi="Times New Roman" w:cs="Times New Roman"/>
          <w:b/>
          <w:sz w:val="24"/>
        </w:rPr>
      </w:pPr>
    </w:p>
    <w:p w:rsidR="00C85364" w:rsidRPr="00993DA6" w:rsidRDefault="00C85364" w:rsidP="00C85364">
      <w:pPr>
        <w:pStyle w:val="ListParagraph"/>
        <w:numPr>
          <w:ilvl w:val="0"/>
          <w:numId w:val="1"/>
        </w:numPr>
        <w:rPr>
          <w:rFonts w:ascii="Times New Roman" w:hAnsi="Times New Roman" w:cs="Times New Roman"/>
          <w:b/>
          <w:sz w:val="24"/>
        </w:rPr>
      </w:pPr>
      <w:r w:rsidRPr="00993DA6">
        <w:rPr>
          <w:rFonts w:ascii="Times New Roman" w:hAnsi="Times New Roman" w:cs="Times New Roman"/>
          <w:b/>
          <w:sz w:val="24"/>
        </w:rPr>
        <w:t>Attendance:</w:t>
      </w:r>
    </w:p>
    <w:p w:rsidR="00C85364" w:rsidRPr="008F344D" w:rsidRDefault="00C85364" w:rsidP="00C85364">
      <w:pPr>
        <w:pStyle w:val="ListParagraph"/>
        <w:numPr>
          <w:ilvl w:val="0"/>
          <w:numId w:val="2"/>
        </w:numPr>
        <w:jc w:val="both"/>
        <w:rPr>
          <w:rFonts w:ascii="Times New Roman" w:hAnsi="Times New Roman" w:cs="Times New Roman"/>
          <w:b/>
          <w:sz w:val="24"/>
        </w:rPr>
      </w:pPr>
      <w:r>
        <w:rPr>
          <w:rFonts w:ascii="Times New Roman" w:hAnsi="Times New Roman" w:cs="Times New Roman"/>
          <w:sz w:val="24"/>
        </w:rPr>
        <w:t>Normally a student must secure a minimum of 80% attendance to become eligible to take the end-semester-examination (ESE) in a course. However, condoning of shortage of attendance may be granted on genuine medical grounds up to a maximum of 10% of the contact days. For this purpose, the student must, immediately upon returning to class after the period of illness, apply for condoning of shortage, submitting valid medical certificate (s) from registered medical practitioner(s) through his/her advisor to the head of the department (HOD), who will decide upon the application for condoning of shortage of attendance. Medical certificates submitted on the eve of the ESE will not be accepted.</w:t>
      </w:r>
    </w:p>
    <w:p w:rsidR="00C85364" w:rsidRPr="008F344D" w:rsidRDefault="00C85364" w:rsidP="00C85364">
      <w:pPr>
        <w:pStyle w:val="ListParagraph"/>
        <w:numPr>
          <w:ilvl w:val="0"/>
          <w:numId w:val="2"/>
        </w:numPr>
        <w:jc w:val="both"/>
        <w:rPr>
          <w:rFonts w:ascii="Times New Roman" w:hAnsi="Times New Roman" w:cs="Times New Roman"/>
          <w:b/>
          <w:sz w:val="24"/>
        </w:rPr>
      </w:pPr>
      <w:r>
        <w:rPr>
          <w:rFonts w:ascii="Times New Roman" w:hAnsi="Times New Roman" w:cs="Times New Roman"/>
          <w:sz w:val="24"/>
        </w:rPr>
        <w:t>If a student who has no genuine medical grounds and has earned 70% or more but less than 80% of attendance in a course in a semester that student will be debarred from the ESE in that course in that semester. However the student may take the ESE when offered in a latest semester.</w:t>
      </w:r>
    </w:p>
    <w:p w:rsidR="00C85364" w:rsidRPr="008F344D" w:rsidRDefault="00C85364" w:rsidP="00C85364">
      <w:pPr>
        <w:pStyle w:val="ListParagraph"/>
        <w:numPr>
          <w:ilvl w:val="0"/>
          <w:numId w:val="2"/>
        </w:numPr>
        <w:jc w:val="both"/>
        <w:rPr>
          <w:rFonts w:ascii="Times New Roman" w:hAnsi="Times New Roman" w:cs="Times New Roman"/>
          <w:b/>
          <w:sz w:val="24"/>
        </w:rPr>
      </w:pPr>
      <w:r>
        <w:rPr>
          <w:rFonts w:ascii="Times New Roman" w:hAnsi="Times New Roman" w:cs="Times New Roman"/>
          <w:sz w:val="24"/>
        </w:rPr>
        <w:t>If a student has earned less than 70% attendance, that student will be debarred from the ESE in that course and the statement of grades will read IA (Inadequate Attendance) Against that course. Such a student must repeat that course when offered in a latest semester. Attendance in a course will always be reckoned from the day of joining the course to the last day of the course.</w:t>
      </w:r>
    </w:p>
    <w:p w:rsidR="00C85364" w:rsidRDefault="00C85364" w:rsidP="00C85364">
      <w:pPr>
        <w:pStyle w:val="ListParagraph"/>
        <w:numPr>
          <w:ilvl w:val="0"/>
          <w:numId w:val="1"/>
        </w:numPr>
        <w:jc w:val="both"/>
        <w:rPr>
          <w:rFonts w:ascii="Times New Roman" w:hAnsi="Times New Roman" w:cs="Times New Roman"/>
          <w:b/>
          <w:sz w:val="24"/>
        </w:rPr>
      </w:pPr>
      <w:r>
        <w:rPr>
          <w:rFonts w:ascii="Times New Roman" w:hAnsi="Times New Roman" w:cs="Times New Roman"/>
          <w:b/>
          <w:sz w:val="24"/>
        </w:rPr>
        <w:t>Redoing of a course or courses:</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b/>
          <w:sz w:val="24"/>
        </w:rPr>
        <w:t xml:space="preserve">    </w:t>
      </w:r>
      <w:r w:rsidRPr="00D22A21">
        <w:rPr>
          <w:rFonts w:ascii="Times New Roman" w:hAnsi="Times New Roman" w:cs="Times New Roman"/>
          <w:sz w:val="24"/>
        </w:rPr>
        <w:t xml:space="preserve">A student who </w:t>
      </w:r>
      <w:r>
        <w:rPr>
          <w:rFonts w:ascii="Times New Roman" w:hAnsi="Times New Roman" w:cs="Times New Roman"/>
          <w:sz w:val="24"/>
        </w:rPr>
        <w:t xml:space="preserve">has been debarred from the ESE for lack of attendance must repeat the course at a later semester, paying the prescribed fees fees for the course. No student will be permitted to repeat a course or reappear for a CIA Test or an ESE for improvement of grade points. A student, who has fulfilled all the course requirements but has not been able to take the ESE alone, can take the same at a later semester. A student </w:t>
      </w:r>
      <w:r w:rsidRPr="00D22A21">
        <w:rPr>
          <w:rFonts w:ascii="Times New Roman" w:hAnsi="Times New Roman" w:cs="Times New Roman"/>
          <w:sz w:val="24"/>
        </w:rPr>
        <w:t xml:space="preserve">who has failed in an </w:t>
      </w:r>
      <w:r>
        <w:rPr>
          <w:rFonts w:ascii="Times New Roman" w:hAnsi="Times New Roman" w:cs="Times New Roman"/>
          <w:sz w:val="24"/>
        </w:rPr>
        <w:t>ESE need take only the ESE in that course when it is next offered. Such students need pay only the fee for ESE of the course.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Students interested in recording of course(s) have to get prior official permission for the same by applying to the register through the HOD on or before 5</w:t>
      </w:r>
      <w:r w:rsidRPr="003530FB">
        <w:rPr>
          <w:rFonts w:ascii="Times New Roman" w:hAnsi="Times New Roman" w:cs="Times New Roman"/>
          <w:sz w:val="24"/>
          <w:vertAlign w:val="superscript"/>
        </w:rPr>
        <w:t>th</w:t>
      </w:r>
      <w:r>
        <w:rPr>
          <w:rFonts w:ascii="Times New Roman" w:hAnsi="Times New Roman" w:cs="Times New Roman"/>
          <w:sz w:val="24"/>
        </w:rPr>
        <w:t>july (for recording of old semester courses) or 5</w:t>
      </w:r>
      <w:r w:rsidRPr="003530FB">
        <w:rPr>
          <w:rFonts w:ascii="Times New Roman" w:hAnsi="Times New Roman" w:cs="Times New Roman"/>
          <w:sz w:val="24"/>
          <w:vertAlign w:val="superscript"/>
        </w:rPr>
        <w:t>th</w:t>
      </w:r>
      <w:r>
        <w:rPr>
          <w:rFonts w:ascii="Times New Roman" w:hAnsi="Times New Roman" w:cs="Times New Roman"/>
          <w:sz w:val="24"/>
        </w:rPr>
        <w:t xml:space="preserve"> December (for even semester courses) every year.</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 student may be permitted to break his/her study on valid grounds.  Such break of study shall be entertained only if the student has completed at least the first semester of the study. For availing break of study, the student has to apply to the register along with the recommendations of the class advisor and the HOD in the format prescribed enclosing documentary evidence(s) as a proof for his/her claim for break of study and after paying prescribed fee. Un-authorized break of study will not be permitted under any circumstance. Break of study will be permitted subject to the formalities of readmission as well as the availability of courses to be completed and the examination norms.</w:t>
      </w:r>
    </w:p>
    <w:p w:rsidR="00C85364" w:rsidRDefault="00C85364" w:rsidP="00C85364">
      <w:pPr>
        <w:pStyle w:val="ListParagraph"/>
        <w:jc w:val="both"/>
        <w:rPr>
          <w:rFonts w:ascii="Times New Roman" w:hAnsi="Times New Roman" w:cs="Times New Roman"/>
          <w:sz w:val="24"/>
        </w:rPr>
      </w:pPr>
    </w:p>
    <w:p w:rsidR="00C85364" w:rsidRDefault="00C85364" w:rsidP="00C85364">
      <w:pPr>
        <w:pStyle w:val="ListParagraph"/>
        <w:numPr>
          <w:ilvl w:val="0"/>
          <w:numId w:val="1"/>
        </w:numPr>
        <w:jc w:val="both"/>
        <w:rPr>
          <w:rFonts w:ascii="Times New Roman" w:hAnsi="Times New Roman" w:cs="Times New Roman"/>
          <w:b/>
          <w:sz w:val="24"/>
        </w:rPr>
      </w:pPr>
      <w:r w:rsidRPr="00860623">
        <w:rPr>
          <w:rFonts w:ascii="Times New Roman" w:hAnsi="Times New Roman" w:cs="Times New Roman"/>
          <w:b/>
          <w:sz w:val="24"/>
        </w:rPr>
        <w:t>Assessment:</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Assessment of the students is two-fold, as presented earlier, consisting of continuous internal assessment (CIA) and end semester examination (ESE). The ratio between CIA and ESE will normally be 40:60.</w:t>
      </w: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10.A. Continuous internal assessment (CIA):</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CIA marks shall be awarded based on the following:</w:t>
      </w:r>
    </w:p>
    <w:tbl>
      <w:tblPr>
        <w:tblStyle w:val="TableGrid"/>
        <w:tblW w:w="0" w:type="auto"/>
        <w:tblInd w:w="720" w:type="dxa"/>
        <w:tblLook w:val="04A0"/>
      </w:tblPr>
      <w:tblGrid>
        <w:gridCol w:w="4525"/>
        <w:gridCol w:w="4331"/>
      </w:tblGrid>
      <w:tr w:rsidR="00C85364" w:rsidTr="002B2055">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Assessment components</w:t>
            </w:r>
          </w:p>
        </w:tc>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Courses(paper)I,II &amp; IV</w:t>
            </w:r>
          </w:p>
        </w:tc>
      </w:tr>
      <w:tr w:rsidR="00C85364" w:rsidTr="002B2055">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Scores test</w:t>
            </w:r>
          </w:p>
        </w:tc>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20marks</w:t>
            </w:r>
          </w:p>
        </w:tc>
      </w:tr>
      <w:tr w:rsidR="00C85364" w:rsidTr="002B2055">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Model test</w:t>
            </w:r>
          </w:p>
        </w:tc>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10marks</w:t>
            </w:r>
          </w:p>
        </w:tc>
      </w:tr>
      <w:tr w:rsidR="00C85364" w:rsidTr="002B2055">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Seminar/assignment/quiz/class works</w:t>
            </w:r>
          </w:p>
        </w:tc>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10marks</w:t>
            </w:r>
          </w:p>
        </w:tc>
      </w:tr>
      <w:tr w:rsidR="00C85364" w:rsidTr="002B2055">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Total</w:t>
            </w:r>
          </w:p>
        </w:tc>
        <w:tc>
          <w:tcPr>
            <w:tcW w:w="4788"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40marks</w:t>
            </w:r>
          </w:p>
        </w:tc>
      </w:tr>
    </w:tbl>
    <w:p w:rsidR="00C85364" w:rsidRPr="00AA73BC" w:rsidRDefault="00C85364" w:rsidP="00C85364">
      <w:pPr>
        <w:pStyle w:val="ListParagraph"/>
        <w:jc w:val="both"/>
        <w:rPr>
          <w:rFonts w:ascii="Times New Roman" w:hAnsi="Times New Roman" w:cs="Times New Roman"/>
          <w:b/>
          <w:sz w:val="24"/>
        </w:rPr>
      </w:pP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10.B. End semester Examination(ESE):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ESE will consist of a written examination of three hours duration reckoned for courses,I,II,III and IV for a maximum 60 marks. The answer papaers shall be evaluated by two examiners-internal and external.</w:t>
      </w: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Pattern of question paper:</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Theory papers: Duration Three Hours – External</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Part A (10*1 mark)  -  10 (question type)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Part B (05*4 mark)  -  20 (either or type)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Part C (03*10 mark)  - 30 ( essay type - 5 question )</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Total Maximum marks  - 60 marks</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For Research Methodology and Advanced Statistics question paper shall include problem-solving questions.</w:t>
      </w:r>
    </w:p>
    <w:p w:rsidR="00C85364" w:rsidRPr="00AA73BC" w:rsidRDefault="00C85364" w:rsidP="00C85364">
      <w:pPr>
        <w:jc w:val="both"/>
        <w:rPr>
          <w:rFonts w:ascii="Times New Roman" w:hAnsi="Times New Roman" w:cs="Times New Roman"/>
          <w:b/>
          <w:sz w:val="24"/>
        </w:rPr>
      </w:pPr>
      <w:r>
        <w:rPr>
          <w:rFonts w:ascii="Times New Roman" w:hAnsi="Times New Roman" w:cs="Times New Roman"/>
          <w:sz w:val="24"/>
        </w:rPr>
        <w:t xml:space="preserve">          </w:t>
      </w:r>
      <w:r w:rsidRPr="00AA73BC">
        <w:rPr>
          <w:rFonts w:ascii="Times New Roman" w:hAnsi="Times New Roman" w:cs="Times New Roman"/>
          <w:b/>
          <w:sz w:val="24"/>
        </w:rPr>
        <w:t>10.C. Research Guide:</w:t>
      </w:r>
    </w:p>
    <w:p w:rsidR="00C85364" w:rsidRPr="00AA73BC"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w:t>
      </w:r>
      <w:r w:rsidRPr="00AA73BC">
        <w:rPr>
          <w:rFonts w:ascii="Times New Roman" w:hAnsi="Times New Roman" w:cs="Times New Roman"/>
          <w:sz w:val="24"/>
        </w:rPr>
        <w:t>Each candidate will be allotted a research guide from among the faculty members of the department by the department concerned.</w:t>
      </w: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10.D. Submission of Dissertation:</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 candidate has to prepare and submit a scholarly dissertation by the end of the second semester on a socially and economically relevant research problem, pertaining to his discipline and specialization, under the guidance of a research guide. The research work must be a declaration, in the format prescribed by the university, by the candidate and duty certified by the research guide. There should not be any plagiarism. Three copies of the dissertation must be submitted by a candidate to the head of the department, duly signed by the research guide.</w:t>
      </w:r>
    </w:p>
    <w:p w:rsidR="00C85364" w:rsidRPr="006919A9" w:rsidRDefault="00C85364" w:rsidP="00C85364">
      <w:pPr>
        <w:pStyle w:val="ListParagraph"/>
        <w:jc w:val="both"/>
        <w:rPr>
          <w:rFonts w:ascii="Times New Roman" w:hAnsi="Times New Roman" w:cs="Times New Roman"/>
          <w:sz w:val="24"/>
        </w:rPr>
      </w:pP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10.E. Evaluation of Dissertation:</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dissertation shall be evaluated by two examiners, of whom one will be the research guide and the other appointed by the university from a panel submitted by the head of the department. The dissertation carries 150 works.</w:t>
      </w:r>
    </w:p>
    <w:p w:rsidR="00C85364" w:rsidRPr="00AA73BC"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10.F. Viva-voce:</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Candidates whose dissertations are approved by the examiners securing, at least the minimum pass marks, will be called for the viva-voce. The board of viva-voce shall comprise the research guide, the head of the department/ a senior faculty member of the department. The viva-voce carries 50 marks.</w:t>
      </w:r>
    </w:p>
    <w:p w:rsidR="00C85364" w:rsidRPr="00AA73BC" w:rsidRDefault="00C85364" w:rsidP="00C85364">
      <w:pPr>
        <w:pStyle w:val="ListParagraph"/>
        <w:numPr>
          <w:ilvl w:val="0"/>
          <w:numId w:val="1"/>
        </w:numPr>
        <w:jc w:val="both"/>
        <w:rPr>
          <w:rFonts w:ascii="Times New Roman" w:hAnsi="Times New Roman" w:cs="Times New Roman"/>
          <w:b/>
          <w:sz w:val="24"/>
        </w:rPr>
      </w:pPr>
      <w:r w:rsidRPr="00AA73BC">
        <w:rPr>
          <w:rFonts w:ascii="Times New Roman" w:hAnsi="Times New Roman" w:cs="Times New Roman"/>
          <w:b/>
          <w:sz w:val="24"/>
        </w:rPr>
        <w:t>Time extension for submission of Dissertation:</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Extension for submission of dissertation shall be granted as per the university norms and conditions.</w:t>
      </w:r>
    </w:p>
    <w:p w:rsidR="00C85364" w:rsidRDefault="00C85364" w:rsidP="00C85364">
      <w:pPr>
        <w:pStyle w:val="ListParagraph"/>
        <w:jc w:val="both"/>
        <w:rPr>
          <w:rFonts w:ascii="Times New Roman" w:hAnsi="Times New Roman" w:cs="Times New Roman"/>
          <w:sz w:val="24"/>
        </w:rPr>
      </w:pPr>
    </w:p>
    <w:p w:rsidR="00C85364" w:rsidRPr="00AA73BC" w:rsidRDefault="00C85364" w:rsidP="00C85364">
      <w:pPr>
        <w:pStyle w:val="ListParagraph"/>
        <w:numPr>
          <w:ilvl w:val="0"/>
          <w:numId w:val="1"/>
        </w:numPr>
        <w:jc w:val="both"/>
        <w:rPr>
          <w:rFonts w:ascii="Times New Roman" w:hAnsi="Times New Roman" w:cs="Times New Roman"/>
          <w:b/>
          <w:sz w:val="24"/>
        </w:rPr>
      </w:pPr>
      <w:r w:rsidRPr="00AA73BC">
        <w:rPr>
          <w:rFonts w:ascii="Times New Roman" w:hAnsi="Times New Roman" w:cs="Times New Roman"/>
          <w:b/>
          <w:sz w:val="24"/>
        </w:rPr>
        <w:t>Passing minimum marks:</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The minimum marks for pass in the CIA and ESE shall be 40%, in each, but an aggregate minimum of 50% marks putting together the continuous internal assessment marks and university end semester examination marks is needed for a pass. A candidate should have secured 50% in dissertation and 50% in the viva-voce to get a pass.</w:t>
      </w:r>
    </w:p>
    <w:p w:rsidR="00C85364" w:rsidRPr="00AA73BC" w:rsidRDefault="00C85364" w:rsidP="00C85364">
      <w:pPr>
        <w:pStyle w:val="ListParagraph"/>
        <w:numPr>
          <w:ilvl w:val="0"/>
          <w:numId w:val="1"/>
        </w:numPr>
        <w:jc w:val="both"/>
        <w:rPr>
          <w:rFonts w:ascii="Times New Roman" w:hAnsi="Times New Roman" w:cs="Times New Roman"/>
          <w:b/>
          <w:sz w:val="24"/>
        </w:rPr>
      </w:pPr>
      <w:r w:rsidRPr="00AA73BC">
        <w:rPr>
          <w:rFonts w:ascii="Times New Roman" w:hAnsi="Times New Roman" w:cs="Times New Roman"/>
          <w:b/>
          <w:sz w:val="24"/>
        </w:rPr>
        <w:t>Classification of candidates:</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Grading and classification after final examinations are as follows</w:t>
      </w:r>
    </w:p>
    <w:p w:rsidR="00C85364" w:rsidRPr="00AA73BC" w:rsidRDefault="00C85364" w:rsidP="00C85364">
      <w:pPr>
        <w:pStyle w:val="ListParagraph"/>
        <w:jc w:val="center"/>
        <w:rPr>
          <w:rFonts w:ascii="Times New Roman" w:hAnsi="Times New Roman" w:cs="Times New Roman"/>
          <w:b/>
          <w:sz w:val="24"/>
        </w:rPr>
      </w:pPr>
      <w:r w:rsidRPr="00AA73BC">
        <w:rPr>
          <w:rFonts w:ascii="Times New Roman" w:hAnsi="Times New Roman" w:cs="Times New Roman"/>
          <w:b/>
          <w:sz w:val="24"/>
        </w:rPr>
        <w:t>Table 1: Grading of the Courses</w:t>
      </w:r>
    </w:p>
    <w:tbl>
      <w:tblPr>
        <w:tblStyle w:val="TableGrid"/>
        <w:tblW w:w="0" w:type="auto"/>
        <w:tblInd w:w="720" w:type="dxa"/>
        <w:tblLook w:val="04A0"/>
      </w:tblPr>
      <w:tblGrid>
        <w:gridCol w:w="2954"/>
        <w:gridCol w:w="2951"/>
        <w:gridCol w:w="2951"/>
      </w:tblGrid>
      <w:tr w:rsidR="00C85364" w:rsidTr="002B2055">
        <w:tc>
          <w:tcPr>
            <w:tcW w:w="3192" w:type="dxa"/>
          </w:tcPr>
          <w:p w:rsidR="00C85364" w:rsidRPr="00AA73BC" w:rsidRDefault="00C85364" w:rsidP="002B2055">
            <w:pPr>
              <w:pStyle w:val="ListParagraph"/>
              <w:ind w:left="0"/>
              <w:jc w:val="both"/>
              <w:rPr>
                <w:rFonts w:ascii="Times New Roman" w:hAnsi="Times New Roman" w:cs="Times New Roman"/>
                <w:b/>
                <w:sz w:val="24"/>
              </w:rPr>
            </w:pPr>
            <w:r w:rsidRPr="00AA73BC">
              <w:rPr>
                <w:rFonts w:ascii="Times New Roman" w:hAnsi="Times New Roman" w:cs="Times New Roman"/>
                <w:b/>
                <w:sz w:val="24"/>
              </w:rPr>
              <w:t xml:space="preserve">Marks </w:t>
            </w:r>
          </w:p>
        </w:tc>
        <w:tc>
          <w:tcPr>
            <w:tcW w:w="3192" w:type="dxa"/>
          </w:tcPr>
          <w:p w:rsidR="00C85364" w:rsidRPr="00AA73BC" w:rsidRDefault="00C85364" w:rsidP="002B2055">
            <w:pPr>
              <w:pStyle w:val="ListParagraph"/>
              <w:ind w:left="0"/>
              <w:jc w:val="both"/>
              <w:rPr>
                <w:rFonts w:ascii="Times New Roman" w:hAnsi="Times New Roman" w:cs="Times New Roman"/>
                <w:b/>
                <w:sz w:val="24"/>
              </w:rPr>
            </w:pPr>
            <w:r w:rsidRPr="00AA73BC">
              <w:rPr>
                <w:rFonts w:ascii="Times New Roman" w:hAnsi="Times New Roman" w:cs="Times New Roman"/>
                <w:b/>
                <w:sz w:val="24"/>
              </w:rPr>
              <w:t>Grade Point</w:t>
            </w:r>
          </w:p>
        </w:tc>
        <w:tc>
          <w:tcPr>
            <w:tcW w:w="3192" w:type="dxa"/>
          </w:tcPr>
          <w:p w:rsidR="00C85364" w:rsidRPr="00AA73BC" w:rsidRDefault="00C85364" w:rsidP="002B2055">
            <w:pPr>
              <w:pStyle w:val="ListParagraph"/>
              <w:ind w:left="0"/>
              <w:jc w:val="both"/>
              <w:rPr>
                <w:rFonts w:ascii="Times New Roman" w:hAnsi="Times New Roman" w:cs="Times New Roman"/>
                <w:b/>
                <w:sz w:val="24"/>
              </w:rPr>
            </w:pPr>
            <w:r w:rsidRPr="00AA73BC">
              <w:rPr>
                <w:rFonts w:ascii="Times New Roman" w:hAnsi="Times New Roman" w:cs="Times New Roman"/>
                <w:b/>
                <w:sz w:val="24"/>
              </w:rPr>
              <w:t>Letter Grade</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96 and above</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10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S+</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91-95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9.5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S</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86-90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9.0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D++</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81-85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D+</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76-80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8.0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D</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71-75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7.5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A++</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66-70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7.0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A+</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66-70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A</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61-65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6.0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 xml:space="preserve">B+ </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56-60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B</w:t>
            </w:r>
          </w:p>
        </w:tc>
      </w:tr>
      <w:tr w:rsidR="00C85364" w:rsidTr="002B2055">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51-55</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5.0</w:t>
            </w:r>
          </w:p>
        </w:tc>
        <w:tc>
          <w:tcPr>
            <w:tcW w:w="3192" w:type="dxa"/>
          </w:tcPr>
          <w:p w:rsidR="00C85364" w:rsidRDefault="00C85364" w:rsidP="002B2055">
            <w:pPr>
              <w:pStyle w:val="ListParagraph"/>
              <w:ind w:left="0"/>
              <w:jc w:val="both"/>
              <w:rPr>
                <w:rFonts w:ascii="Times New Roman" w:hAnsi="Times New Roman" w:cs="Times New Roman"/>
                <w:sz w:val="24"/>
              </w:rPr>
            </w:pPr>
            <w:r>
              <w:rPr>
                <w:rFonts w:ascii="Times New Roman" w:hAnsi="Times New Roman" w:cs="Times New Roman"/>
                <w:sz w:val="24"/>
              </w:rPr>
              <w:t>C+</w:t>
            </w:r>
          </w:p>
        </w:tc>
      </w:tr>
    </w:tbl>
    <w:p w:rsidR="00C85364" w:rsidRDefault="00C85364" w:rsidP="00C85364">
      <w:pPr>
        <w:pStyle w:val="ListParagraph"/>
        <w:jc w:val="both"/>
        <w:rPr>
          <w:rFonts w:ascii="Times New Roman" w:hAnsi="Times New Roman" w:cs="Times New Roman"/>
          <w:sz w:val="24"/>
        </w:rPr>
      </w:pPr>
    </w:p>
    <w:p w:rsidR="00C85364" w:rsidRDefault="00C85364" w:rsidP="00C85364">
      <w:pPr>
        <w:pStyle w:val="ListParagraph"/>
        <w:jc w:val="both"/>
        <w:rPr>
          <w:rFonts w:ascii="Times New Roman" w:hAnsi="Times New Roman" w:cs="Times New Roman"/>
          <w:b/>
          <w:sz w:val="24"/>
        </w:rPr>
      </w:pPr>
      <w:r w:rsidRPr="00AA73BC">
        <w:rPr>
          <w:rFonts w:ascii="Times New Roman" w:hAnsi="Times New Roman" w:cs="Times New Roman"/>
          <w:b/>
          <w:sz w:val="24"/>
        </w:rPr>
        <w:t xml:space="preserve">  </w:t>
      </w: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Default="00C85364" w:rsidP="00C85364">
      <w:pPr>
        <w:pStyle w:val="ListParagraph"/>
        <w:jc w:val="both"/>
        <w:rPr>
          <w:rFonts w:ascii="Times New Roman" w:hAnsi="Times New Roman" w:cs="Times New Roman"/>
          <w:b/>
          <w:sz w:val="24"/>
        </w:rPr>
      </w:pPr>
    </w:p>
    <w:p w:rsidR="00C85364" w:rsidRPr="00AA73BC" w:rsidRDefault="00C85364" w:rsidP="00C85364">
      <w:pPr>
        <w:pStyle w:val="ListParagraph"/>
        <w:jc w:val="center"/>
        <w:rPr>
          <w:rFonts w:ascii="Times New Roman" w:hAnsi="Times New Roman" w:cs="Times New Roman"/>
          <w:b/>
          <w:sz w:val="24"/>
        </w:rPr>
      </w:pPr>
      <w:r w:rsidRPr="00AA73BC">
        <w:rPr>
          <w:rFonts w:ascii="Times New Roman" w:hAnsi="Times New Roman" w:cs="Times New Roman"/>
          <w:b/>
          <w:sz w:val="24"/>
        </w:rPr>
        <w:t>Table:2 final result</w:t>
      </w:r>
    </w:p>
    <w:tbl>
      <w:tblPr>
        <w:tblStyle w:val="TableGrid"/>
        <w:tblW w:w="0" w:type="auto"/>
        <w:tblLook w:val="04A0"/>
      </w:tblPr>
      <w:tblGrid>
        <w:gridCol w:w="3192"/>
        <w:gridCol w:w="3192"/>
        <w:gridCol w:w="3192"/>
      </w:tblGrid>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 xml:space="preserve">        CGPA</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Letter Point</w:t>
            </w:r>
          </w:p>
        </w:tc>
        <w:tc>
          <w:tcPr>
            <w:tcW w:w="3192" w:type="dxa"/>
            <w:tcBorders>
              <w:bottom w:val="single" w:sz="4" w:space="0" w:color="000000" w:themeColor="text1"/>
            </w:tcBorders>
          </w:tcPr>
          <w:p w:rsidR="00C85364" w:rsidRDefault="00C85364" w:rsidP="002B2055">
            <w:pPr>
              <w:jc w:val="both"/>
              <w:rPr>
                <w:rFonts w:ascii="Times New Roman" w:hAnsi="Times New Roman" w:cs="Times New Roman"/>
                <w:sz w:val="24"/>
              </w:rPr>
            </w:pPr>
            <w:r>
              <w:rPr>
                <w:rFonts w:ascii="Times New Roman" w:hAnsi="Times New Roman" w:cs="Times New Roman"/>
                <w:sz w:val="24"/>
              </w:rPr>
              <w:t>Classification of final results</w:t>
            </w: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9.51</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S+</w:t>
            </w:r>
          </w:p>
        </w:tc>
        <w:tc>
          <w:tcPr>
            <w:tcW w:w="3192" w:type="dxa"/>
            <w:tcBorders>
              <w:bottom w:val="nil"/>
            </w:tcBorders>
          </w:tcPr>
          <w:p w:rsidR="00C85364" w:rsidRDefault="00C85364" w:rsidP="002B2055">
            <w:pPr>
              <w:jc w:val="both"/>
              <w:rPr>
                <w:rFonts w:ascii="Times New Roman" w:hAnsi="Times New Roman" w:cs="Times New Roman"/>
                <w:sz w:val="24"/>
              </w:rPr>
            </w:pPr>
            <w:r>
              <w:rPr>
                <w:rFonts w:ascii="Times New Roman" w:hAnsi="Times New Roman" w:cs="Times New Roman"/>
                <w:sz w:val="24"/>
              </w:rPr>
              <w:t>First class-Exemplary</w:t>
            </w: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9.01-9.50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S</w:t>
            </w:r>
          </w:p>
        </w:tc>
        <w:tc>
          <w:tcPr>
            <w:tcW w:w="3192" w:type="dxa"/>
            <w:tcBorders>
              <w:top w:val="nil"/>
              <w:bottom w:val="single" w:sz="4" w:space="0" w:color="000000" w:themeColor="text1"/>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8.51-9.00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D++</w:t>
            </w:r>
          </w:p>
        </w:tc>
        <w:tc>
          <w:tcPr>
            <w:tcW w:w="3192" w:type="dxa"/>
            <w:tcBorders>
              <w:bottom w:val="nil"/>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8.01-8.50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D+</w:t>
            </w:r>
          </w:p>
        </w:tc>
        <w:tc>
          <w:tcPr>
            <w:tcW w:w="3192" w:type="dxa"/>
            <w:tcBorders>
              <w:top w:val="nil"/>
              <w:bottom w:val="nil"/>
            </w:tcBorders>
          </w:tcPr>
          <w:p w:rsidR="00C85364" w:rsidRDefault="00C85364" w:rsidP="002B2055">
            <w:pPr>
              <w:jc w:val="both"/>
              <w:rPr>
                <w:rFonts w:ascii="Times New Roman" w:hAnsi="Times New Roman" w:cs="Times New Roman"/>
                <w:sz w:val="24"/>
              </w:rPr>
            </w:pPr>
            <w:r>
              <w:rPr>
                <w:rFonts w:ascii="Times New Roman" w:hAnsi="Times New Roman" w:cs="Times New Roman"/>
                <w:sz w:val="24"/>
              </w:rPr>
              <w:t>First class-Distinction</w:t>
            </w: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7.51-8.00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D</w:t>
            </w:r>
          </w:p>
        </w:tc>
        <w:tc>
          <w:tcPr>
            <w:tcW w:w="3192" w:type="dxa"/>
            <w:tcBorders>
              <w:top w:val="nil"/>
              <w:bottom w:val="single" w:sz="4" w:space="0" w:color="auto"/>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7.01-7.50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A++</w:t>
            </w:r>
          </w:p>
        </w:tc>
        <w:tc>
          <w:tcPr>
            <w:tcW w:w="3192" w:type="dxa"/>
            <w:tcBorders>
              <w:top w:val="single" w:sz="4" w:space="0" w:color="auto"/>
              <w:bottom w:val="nil"/>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6.51-7.00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A+</w:t>
            </w:r>
          </w:p>
        </w:tc>
        <w:tc>
          <w:tcPr>
            <w:tcW w:w="3192" w:type="dxa"/>
            <w:tcBorders>
              <w:top w:val="nil"/>
              <w:bottom w:val="nil"/>
            </w:tcBorders>
          </w:tcPr>
          <w:p w:rsidR="00C85364" w:rsidRDefault="00C85364" w:rsidP="002B2055">
            <w:pPr>
              <w:jc w:val="both"/>
              <w:rPr>
                <w:rFonts w:ascii="Times New Roman" w:hAnsi="Times New Roman" w:cs="Times New Roman"/>
                <w:sz w:val="24"/>
              </w:rPr>
            </w:pPr>
            <w:r>
              <w:rPr>
                <w:rFonts w:ascii="Times New Roman" w:hAnsi="Times New Roman" w:cs="Times New Roman"/>
                <w:sz w:val="24"/>
              </w:rPr>
              <w:t>First class</w:t>
            </w: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6.01-6.50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A</w:t>
            </w:r>
          </w:p>
        </w:tc>
        <w:tc>
          <w:tcPr>
            <w:tcW w:w="3192" w:type="dxa"/>
            <w:tcBorders>
              <w:top w:val="nil"/>
              <w:bottom w:val="single" w:sz="4" w:space="0" w:color="000000" w:themeColor="text1"/>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5.51-6.00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B+</w:t>
            </w:r>
          </w:p>
        </w:tc>
        <w:tc>
          <w:tcPr>
            <w:tcW w:w="3192" w:type="dxa"/>
            <w:tcBorders>
              <w:bottom w:val="nil"/>
            </w:tcBorders>
          </w:tcPr>
          <w:p w:rsidR="00C85364" w:rsidRDefault="00C85364" w:rsidP="002B2055">
            <w:pPr>
              <w:jc w:val="both"/>
              <w:rPr>
                <w:rFonts w:ascii="Times New Roman" w:hAnsi="Times New Roman" w:cs="Times New Roman"/>
                <w:sz w:val="24"/>
              </w:rPr>
            </w:pPr>
            <w:r>
              <w:rPr>
                <w:rFonts w:ascii="Times New Roman" w:hAnsi="Times New Roman" w:cs="Times New Roman"/>
                <w:sz w:val="24"/>
              </w:rPr>
              <w:t>Second class</w:t>
            </w: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5.01-</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B</w:t>
            </w:r>
          </w:p>
        </w:tc>
        <w:tc>
          <w:tcPr>
            <w:tcW w:w="3192" w:type="dxa"/>
            <w:tcBorders>
              <w:top w:val="nil"/>
            </w:tcBorders>
          </w:tcPr>
          <w:p w:rsidR="00C85364" w:rsidRDefault="00C85364" w:rsidP="002B2055">
            <w:pPr>
              <w:jc w:val="both"/>
              <w:rPr>
                <w:rFonts w:ascii="Times New Roman" w:hAnsi="Times New Roman" w:cs="Times New Roman"/>
                <w:sz w:val="24"/>
              </w:rPr>
            </w:pPr>
          </w:p>
        </w:tc>
      </w:tr>
      <w:tr w:rsidR="00C85364" w:rsidTr="002B2055">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Below 5.00</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 xml:space="preserve">F </w:t>
            </w:r>
          </w:p>
        </w:tc>
        <w:tc>
          <w:tcPr>
            <w:tcW w:w="3192" w:type="dxa"/>
          </w:tcPr>
          <w:p w:rsidR="00C85364" w:rsidRDefault="00C85364" w:rsidP="002B2055">
            <w:pPr>
              <w:jc w:val="both"/>
              <w:rPr>
                <w:rFonts w:ascii="Times New Roman" w:hAnsi="Times New Roman" w:cs="Times New Roman"/>
                <w:sz w:val="24"/>
              </w:rPr>
            </w:pPr>
            <w:r>
              <w:rPr>
                <w:rFonts w:ascii="Times New Roman" w:hAnsi="Times New Roman" w:cs="Times New Roman"/>
                <w:sz w:val="24"/>
              </w:rPr>
              <w:t xml:space="preserve">Fail </w:t>
            </w:r>
          </w:p>
        </w:tc>
      </w:tr>
    </w:tbl>
    <w:p w:rsidR="00C85364" w:rsidRDefault="00C85364" w:rsidP="00C85364">
      <w:pPr>
        <w:jc w:val="both"/>
        <w:rPr>
          <w:rFonts w:ascii="Times New Roman" w:hAnsi="Times New Roman" w:cs="Times New Roman"/>
          <w:sz w:val="24"/>
        </w:rPr>
      </w:pPr>
    </w:p>
    <w:p w:rsidR="00C85364" w:rsidRPr="00AA73BC" w:rsidRDefault="00C85364" w:rsidP="00C85364">
      <w:pPr>
        <w:pStyle w:val="ListParagraph"/>
        <w:numPr>
          <w:ilvl w:val="0"/>
          <w:numId w:val="1"/>
        </w:numPr>
        <w:jc w:val="both"/>
        <w:rPr>
          <w:rFonts w:ascii="Times New Roman" w:hAnsi="Times New Roman" w:cs="Times New Roman"/>
          <w:b/>
          <w:sz w:val="24"/>
        </w:rPr>
      </w:pPr>
      <w:r w:rsidRPr="00AA73BC">
        <w:rPr>
          <w:rFonts w:ascii="Times New Roman" w:hAnsi="Times New Roman" w:cs="Times New Roman"/>
          <w:b/>
          <w:sz w:val="24"/>
        </w:rPr>
        <w:t>Reappearance by failed candidates:</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 candidate who fails in any course/courses may appear for the examination again in those course/courses as per university rules.</w:t>
      </w:r>
    </w:p>
    <w:p w:rsidR="00C85364" w:rsidRPr="006919A9" w:rsidRDefault="00C85364" w:rsidP="00C85364">
      <w:pPr>
        <w:pStyle w:val="ListParagraph"/>
        <w:numPr>
          <w:ilvl w:val="0"/>
          <w:numId w:val="1"/>
        </w:numPr>
        <w:jc w:val="both"/>
        <w:rPr>
          <w:rFonts w:ascii="Times New Roman" w:hAnsi="Times New Roman" w:cs="Times New Roman"/>
          <w:b/>
          <w:sz w:val="24"/>
        </w:rPr>
      </w:pPr>
      <w:r>
        <w:rPr>
          <w:rFonts w:ascii="Times New Roman" w:hAnsi="Times New Roman" w:cs="Times New Roman"/>
          <w:sz w:val="24"/>
        </w:rPr>
        <w:t>A candidate has to complete thee program within 3years from the completion of the duration of program, failing which the candidate’s registration will stand automatically cancelled and the candidate has to register afresh, if the candidate wants to pursue the program.</w:t>
      </w:r>
    </w:p>
    <w:p w:rsidR="00C85364" w:rsidRPr="00C85364" w:rsidRDefault="00C85364" w:rsidP="00C85364">
      <w:pPr>
        <w:pStyle w:val="ListParagraph"/>
        <w:ind w:left="900"/>
        <w:jc w:val="both"/>
        <w:rPr>
          <w:rFonts w:ascii="Times New Roman" w:hAnsi="Times New Roman" w:cs="Times New Roman"/>
          <w:sz w:val="24"/>
        </w:rPr>
      </w:pPr>
    </w:p>
    <w:p w:rsidR="00C85364" w:rsidRDefault="00C85364" w:rsidP="00C85364">
      <w:pPr>
        <w:pStyle w:val="ListParagraph"/>
        <w:numPr>
          <w:ilvl w:val="0"/>
          <w:numId w:val="1"/>
        </w:numPr>
        <w:jc w:val="both"/>
        <w:rPr>
          <w:rFonts w:ascii="Times New Roman" w:hAnsi="Times New Roman" w:cs="Times New Roman"/>
          <w:sz w:val="24"/>
        </w:rPr>
      </w:pPr>
      <w:r w:rsidRPr="00AA73BC">
        <w:rPr>
          <w:rFonts w:ascii="Times New Roman" w:hAnsi="Times New Roman" w:cs="Times New Roman"/>
          <w:b/>
          <w:sz w:val="24"/>
        </w:rPr>
        <w:t xml:space="preserve"> Award of the M. Phil. Degree</w:t>
      </w:r>
      <w:r>
        <w:rPr>
          <w:rFonts w:ascii="Times New Roman" w:hAnsi="Times New Roman" w:cs="Times New Roman"/>
          <w:sz w:val="24"/>
        </w:rPr>
        <w:t>:</w:t>
      </w:r>
    </w:p>
    <w:p w:rsidR="00C85364" w:rsidRDefault="00C85364" w:rsidP="00C85364">
      <w:pPr>
        <w:pStyle w:val="ListParagraph"/>
        <w:jc w:val="both"/>
        <w:rPr>
          <w:rFonts w:ascii="Times New Roman" w:hAnsi="Times New Roman" w:cs="Times New Roman"/>
          <w:sz w:val="24"/>
        </w:rPr>
      </w:pPr>
      <w:r>
        <w:rPr>
          <w:rFonts w:ascii="Times New Roman" w:hAnsi="Times New Roman" w:cs="Times New Roman"/>
          <w:sz w:val="24"/>
        </w:rPr>
        <w:t xml:space="preserve">     A student will be declared to be eligible for the award of a degree if he/she has:</w:t>
      </w:r>
    </w:p>
    <w:p w:rsidR="00C85364" w:rsidRDefault="00C85364" w:rsidP="00C85364">
      <w:pPr>
        <w:pStyle w:val="ListParagraph"/>
        <w:numPr>
          <w:ilvl w:val="0"/>
          <w:numId w:val="3"/>
        </w:numPr>
        <w:jc w:val="both"/>
        <w:rPr>
          <w:rFonts w:ascii="Times New Roman" w:hAnsi="Times New Roman" w:cs="Times New Roman"/>
          <w:sz w:val="24"/>
        </w:rPr>
      </w:pPr>
      <w:r>
        <w:rPr>
          <w:rFonts w:ascii="Times New Roman" w:hAnsi="Times New Roman" w:cs="Times New Roman"/>
          <w:sz w:val="24"/>
        </w:rPr>
        <w:t>Registered for and undergone all the courses under the different parts of the curriculum of his/her program.</w:t>
      </w:r>
    </w:p>
    <w:p w:rsidR="00C85364" w:rsidRDefault="00C85364" w:rsidP="00C85364">
      <w:pPr>
        <w:pStyle w:val="ListParagraph"/>
        <w:numPr>
          <w:ilvl w:val="0"/>
          <w:numId w:val="3"/>
        </w:numPr>
        <w:jc w:val="both"/>
        <w:rPr>
          <w:rFonts w:ascii="Times New Roman" w:hAnsi="Times New Roman" w:cs="Times New Roman"/>
          <w:sz w:val="24"/>
        </w:rPr>
      </w:pPr>
      <w:r>
        <w:rPr>
          <w:rFonts w:ascii="Times New Roman" w:hAnsi="Times New Roman" w:cs="Times New Roman"/>
          <w:sz w:val="24"/>
        </w:rPr>
        <w:t>There are no dues to the university, hostel, NNS, library clubs, associations etc from the candidate  and</w:t>
      </w:r>
    </w:p>
    <w:p w:rsidR="00C85364" w:rsidRDefault="00C85364" w:rsidP="00C85364">
      <w:pPr>
        <w:pStyle w:val="ListParagraph"/>
        <w:numPr>
          <w:ilvl w:val="0"/>
          <w:numId w:val="3"/>
        </w:numPr>
        <w:jc w:val="both"/>
        <w:rPr>
          <w:rFonts w:ascii="Times New Roman" w:hAnsi="Times New Roman" w:cs="Times New Roman"/>
          <w:sz w:val="24"/>
        </w:rPr>
      </w:pPr>
      <w:r>
        <w:rPr>
          <w:rFonts w:ascii="Times New Roman" w:hAnsi="Times New Roman" w:cs="Times New Roman"/>
          <w:sz w:val="24"/>
        </w:rPr>
        <w:t>No disciplinary action is pending against him/her.</w:t>
      </w:r>
    </w:p>
    <w:p w:rsidR="00C85364" w:rsidRDefault="00C85364"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Pr="00AA73BC" w:rsidRDefault="00C85364" w:rsidP="00C85364">
      <w:pPr>
        <w:pStyle w:val="NoSpacing"/>
        <w:jc w:val="center"/>
        <w:rPr>
          <w:rFonts w:ascii="Times New Roman" w:hAnsi="Times New Roman" w:cs="Times New Roman"/>
          <w:b/>
          <w:sz w:val="24"/>
        </w:rPr>
      </w:pPr>
      <w:r w:rsidRPr="00AA73BC">
        <w:rPr>
          <w:rFonts w:ascii="Times New Roman" w:hAnsi="Times New Roman" w:cs="Times New Roman"/>
          <w:b/>
          <w:sz w:val="24"/>
        </w:rPr>
        <w:t>Master of Philosophy</w:t>
      </w:r>
    </w:p>
    <w:p w:rsidR="00C85364" w:rsidRPr="00AA73BC" w:rsidRDefault="00C85364" w:rsidP="00C85364">
      <w:pPr>
        <w:pStyle w:val="NoSpacing"/>
        <w:jc w:val="center"/>
        <w:rPr>
          <w:rFonts w:ascii="Times New Roman" w:hAnsi="Times New Roman" w:cs="Times New Roman"/>
          <w:b/>
          <w:sz w:val="24"/>
        </w:rPr>
      </w:pPr>
      <w:r w:rsidRPr="00AA73BC">
        <w:rPr>
          <w:rFonts w:ascii="Times New Roman" w:hAnsi="Times New Roman" w:cs="Times New Roman"/>
          <w:b/>
          <w:sz w:val="24"/>
        </w:rPr>
        <w:t>Syllabus</w:t>
      </w:r>
    </w:p>
    <w:p w:rsidR="00C85364" w:rsidRPr="00AA73BC" w:rsidRDefault="00EB65FB" w:rsidP="00C85364">
      <w:pPr>
        <w:pStyle w:val="NoSpacing"/>
        <w:jc w:val="center"/>
        <w:rPr>
          <w:rFonts w:ascii="Times New Roman" w:hAnsi="Times New Roman" w:cs="Times New Roman"/>
          <w:b/>
          <w:sz w:val="24"/>
        </w:rPr>
      </w:pPr>
      <w:r>
        <w:rPr>
          <w:rFonts w:ascii="Times New Roman" w:hAnsi="Times New Roman" w:cs="Times New Roman"/>
          <w:b/>
          <w:sz w:val="24"/>
        </w:rPr>
        <w:t>2018-19</w:t>
      </w:r>
      <w:r w:rsidR="00C85364" w:rsidRPr="00AA73BC">
        <w:rPr>
          <w:rFonts w:ascii="Times New Roman" w:hAnsi="Times New Roman" w:cs="Times New Roman"/>
          <w:b/>
          <w:sz w:val="24"/>
        </w:rPr>
        <w:t xml:space="preserve"> onwards</w:t>
      </w:r>
    </w:p>
    <w:p w:rsidR="00C85364" w:rsidRPr="003E08FE" w:rsidRDefault="00C85364" w:rsidP="00C85364">
      <w:pPr>
        <w:jc w:val="center"/>
        <w:rPr>
          <w:rFonts w:ascii="Times New Roman" w:hAnsi="Times New Roman" w:cs="Times New Roman"/>
          <w:b/>
          <w:sz w:val="24"/>
        </w:rPr>
      </w:pPr>
      <w:r w:rsidRPr="003E08FE">
        <w:rPr>
          <w:rFonts w:ascii="Times New Roman" w:hAnsi="Times New Roman" w:cs="Times New Roman"/>
          <w:b/>
          <w:sz w:val="24"/>
        </w:rPr>
        <w:t>Research Methodology and Advance Statistics in Physical Education</w:t>
      </w:r>
    </w:p>
    <w:p w:rsidR="00C85364" w:rsidRPr="003E08FE" w:rsidRDefault="00C85364" w:rsidP="00C85364">
      <w:pPr>
        <w:jc w:val="center"/>
        <w:rPr>
          <w:rFonts w:ascii="Times New Roman" w:hAnsi="Times New Roman" w:cs="Times New Roman"/>
          <w:b/>
          <w:sz w:val="24"/>
        </w:rPr>
      </w:pPr>
      <w:r>
        <w:rPr>
          <w:rFonts w:ascii="Times New Roman" w:hAnsi="Times New Roman" w:cs="Times New Roman"/>
          <w:b/>
          <w:sz w:val="24"/>
        </w:rPr>
        <w:t xml:space="preserve">Sub </w:t>
      </w:r>
      <w:r w:rsidRPr="003E08FE">
        <w:rPr>
          <w:rFonts w:ascii="Times New Roman" w:hAnsi="Times New Roman" w:cs="Times New Roman"/>
          <w:b/>
          <w:sz w:val="24"/>
        </w:rPr>
        <w:t>Code: 82111</w:t>
      </w:r>
    </w:p>
    <w:p w:rsidR="00C85364" w:rsidRDefault="00C85364" w:rsidP="00C85364">
      <w:pPr>
        <w:jc w:val="both"/>
        <w:rPr>
          <w:rFonts w:ascii="Times New Roman" w:hAnsi="Times New Roman" w:cs="Times New Roman"/>
          <w:b/>
          <w:sz w:val="24"/>
        </w:rPr>
      </w:pPr>
      <w:r w:rsidRPr="003E08FE">
        <w:rPr>
          <w:rFonts w:ascii="Times New Roman" w:hAnsi="Times New Roman" w:cs="Times New Roman"/>
          <w:b/>
          <w:sz w:val="24"/>
        </w:rPr>
        <w:t xml:space="preserve">Unit-I: </w:t>
      </w:r>
      <w:r>
        <w:rPr>
          <w:rFonts w:ascii="Times New Roman" w:hAnsi="Times New Roman" w:cs="Times New Roman"/>
          <w:b/>
          <w:sz w:val="24"/>
        </w:rPr>
        <w:t>Research Methodology: An Introduction</w:t>
      </w:r>
    </w:p>
    <w:p w:rsidR="00C85364" w:rsidRDefault="00C85364" w:rsidP="00C85364">
      <w:pPr>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sz w:val="24"/>
        </w:rPr>
        <w:t>Meaning of Research – Objectives of Research – Motivation in Research – Types of Research – Research Approaches – Significance of Research – Research methods versus Methodology – Research and Scientific Method – Importance of Knowing How Research is done – Research Process – Criteria of Good Research – Problems Encountered by Researchers in India.</w:t>
      </w:r>
    </w:p>
    <w:p w:rsidR="00C85364" w:rsidRPr="003E08FE" w:rsidRDefault="00C85364" w:rsidP="00C85364">
      <w:pPr>
        <w:jc w:val="both"/>
        <w:rPr>
          <w:rFonts w:ascii="Times New Roman" w:hAnsi="Times New Roman" w:cs="Times New Roman"/>
          <w:b/>
          <w:sz w:val="24"/>
        </w:rPr>
      </w:pPr>
      <w:r>
        <w:rPr>
          <w:rFonts w:ascii="Times New Roman" w:hAnsi="Times New Roman" w:cs="Times New Roman"/>
          <w:b/>
          <w:sz w:val="24"/>
        </w:rPr>
        <w:t xml:space="preserve">Unit-II: </w:t>
      </w:r>
      <w:r w:rsidRPr="003E08FE">
        <w:rPr>
          <w:rFonts w:ascii="Times New Roman" w:hAnsi="Times New Roman" w:cs="Times New Roman"/>
          <w:b/>
          <w:sz w:val="24"/>
        </w:rPr>
        <w:t>Foundations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Types of questions: Descriptive, Rational and Causal-Variables – Hypotheses – Types of Data – Unit of analysis – Structure of Research – Deductive and Inductive Thinking – Internal Validity – Problem Formulation – Literature Review</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r w:rsidRPr="00F35CAC">
        <w:rPr>
          <w:rFonts w:ascii="Times New Roman" w:hAnsi="Times New Roman" w:cs="Times New Roman"/>
          <w:b/>
          <w:sz w:val="24"/>
        </w:rPr>
        <w:t>Sampling:</w:t>
      </w:r>
      <w:r>
        <w:rPr>
          <w:rFonts w:ascii="Times New Roman" w:hAnsi="Times New Roman" w:cs="Times New Roman"/>
          <w:sz w:val="24"/>
        </w:rPr>
        <w:t xml:space="preserve"> External Validity, Threats to external validity, the sampling Distribution, Sampling Error - Simple Random Sampling – Stratified Random Sampling – Systematic Random Sampling – Cluster (Area) Random Sampling – Multi stage Sampling - Convenience Sampling – Purposive Sampling</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Unit-II</w:t>
      </w:r>
      <w:r>
        <w:rPr>
          <w:rFonts w:ascii="Times New Roman" w:hAnsi="Times New Roman" w:cs="Times New Roman"/>
          <w:b/>
          <w:sz w:val="24"/>
        </w:rPr>
        <w:t>I</w:t>
      </w:r>
      <w:r w:rsidRPr="00F35CAC">
        <w:rPr>
          <w:rFonts w:ascii="Times New Roman" w:hAnsi="Times New Roman" w:cs="Times New Roman"/>
          <w:b/>
          <w:sz w:val="24"/>
        </w:rPr>
        <w:t>: Types &amp; Research</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Nature of the Philosophical method – examples of Philosophical – Pitfalls in  Philosophical Research - Philosophical and Historical Research</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r w:rsidRPr="00F35CAC">
        <w:rPr>
          <w:rFonts w:ascii="Times New Roman" w:hAnsi="Times New Roman" w:cs="Times New Roman"/>
          <w:b/>
          <w:sz w:val="24"/>
        </w:rPr>
        <w:t>Survey Research:</w:t>
      </w:r>
      <w:r>
        <w:rPr>
          <w:rFonts w:ascii="Times New Roman" w:hAnsi="Times New Roman" w:cs="Times New Roman"/>
          <w:sz w:val="24"/>
        </w:rPr>
        <w:t xml:space="preserve"> Survey by questionnaire – Interview Survey – Case Studies – Profiles – Sampling - Types of Surveys, Selecting the survey method, constructing the survey, Interviews.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Experimental Research: Design-Internal Validity-Types of Designs: True Experimental Designs-Quasi-Experimental Designs.</w:t>
      </w:r>
    </w:p>
    <w:p w:rsidR="00C85364" w:rsidRPr="00F35CAC" w:rsidRDefault="00C85364" w:rsidP="00C85364">
      <w:pPr>
        <w:jc w:val="both"/>
        <w:rPr>
          <w:rFonts w:ascii="Times New Roman" w:hAnsi="Times New Roman" w:cs="Times New Roman"/>
          <w:b/>
          <w:sz w:val="24"/>
        </w:rPr>
      </w:pPr>
      <w:r>
        <w:rPr>
          <w:rFonts w:ascii="Times New Roman" w:hAnsi="Times New Roman" w:cs="Times New Roman"/>
          <w:b/>
          <w:sz w:val="24"/>
        </w:rPr>
        <w:t>Unit-IV: Statistics Analysis-I</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Data – Normality of Data – Normal Curve, Meaning, Purpose, Calculation Type I,II,III &amp; IV Errors and Advantages of “T” ratio – Person product moment correlation – Rank order correlation – biserial correlation – partial and multiple correlation – prediction and wherry dolittle method – phi correlation – chi square – contingency coefficient.</w:t>
      </w:r>
    </w:p>
    <w:p w:rsidR="003040CC" w:rsidRDefault="003040CC" w:rsidP="00C85364">
      <w:pPr>
        <w:jc w:val="both"/>
        <w:rPr>
          <w:rFonts w:ascii="Times New Roman" w:hAnsi="Times New Roman" w:cs="Times New Roman"/>
          <w:b/>
          <w:sz w:val="24"/>
        </w:rPr>
      </w:pPr>
    </w:p>
    <w:p w:rsidR="00C85364" w:rsidRPr="00F35CAC" w:rsidRDefault="00C85364" w:rsidP="00C85364">
      <w:pPr>
        <w:jc w:val="both"/>
        <w:rPr>
          <w:rFonts w:ascii="Times New Roman" w:hAnsi="Times New Roman" w:cs="Times New Roman"/>
          <w:b/>
          <w:sz w:val="24"/>
        </w:rPr>
      </w:pPr>
      <w:r>
        <w:rPr>
          <w:rFonts w:ascii="Times New Roman" w:hAnsi="Times New Roman" w:cs="Times New Roman"/>
          <w:b/>
          <w:sz w:val="24"/>
        </w:rPr>
        <w:t>Unit-V</w:t>
      </w:r>
      <w:r w:rsidRPr="00F35CAC">
        <w:rPr>
          <w:rFonts w:ascii="Times New Roman" w:hAnsi="Times New Roman" w:cs="Times New Roman"/>
          <w:b/>
          <w:sz w:val="24"/>
        </w:rPr>
        <w:t>: Statistical Analysis-</w:t>
      </w:r>
      <w:r>
        <w:rPr>
          <w:rFonts w:ascii="Times New Roman" w:hAnsi="Times New Roman" w:cs="Times New Roman"/>
          <w:b/>
          <w:sz w:val="24"/>
        </w:rPr>
        <w:t>I</w:t>
      </w:r>
      <w:r w:rsidRPr="00F35CAC">
        <w:rPr>
          <w:rFonts w:ascii="Times New Roman" w:hAnsi="Times New Roman" w:cs="Times New Roman"/>
          <w:b/>
          <w:sz w:val="24"/>
        </w:rPr>
        <w:t>I</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simple analysis of variance (one way ANOVA)- factorial design – two way and three way factorial design – repeated measures ANOVA – two way ANOVA – two way ANOVA with one factor repeated ANOVA-post hoc tests. Application of Ms Excel and SPSS for Statistical Calculations - Concept and calculation of mann whitney u Test, kruskal wallis H test – concepts of multivariate ANOVA and ANCOVA (MANOVA,MANCOVA)-concept of factor analysis.</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Unit-V</w:t>
      </w:r>
      <w:r>
        <w:rPr>
          <w:rFonts w:ascii="Times New Roman" w:hAnsi="Times New Roman" w:cs="Times New Roman"/>
          <w:b/>
          <w:sz w:val="24"/>
        </w:rPr>
        <w:t>I</w:t>
      </w:r>
      <w:r w:rsidRPr="00F35CAC">
        <w:rPr>
          <w:rFonts w:ascii="Times New Roman" w:hAnsi="Times New Roman" w:cs="Times New Roman"/>
          <w:b/>
          <w:sz w:val="24"/>
        </w:rPr>
        <w:t>: Research writing</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Writing a Research proposal – preparation of the research report – Arrangement of all chapters with Stylistic elements – formatting of Report</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Clarke, David.H and Clarke, H.Harrison(1984) Research Processes in physical education: New Jersey,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Best, John W &amp; Kahn, James V. (1992) research in education, New Delhi: Prentice Hall of India,.</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Clarke, David H. and Clarke, David H.(1972) Advanced Statistics. New jursey.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Fred.A.Kerlinger (2007) Foundation of education research: Sage Publication.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Thomson AL, (1986) The art of using computers, Boston: Boyd &amp; Frasher Publishing </w:t>
      </w:r>
    </w:p>
    <w:p w:rsidR="00C85364" w:rsidRPr="00F35CAC" w:rsidRDefault="00C85364" w:rsidP="00C85364">
      <w:pPr>
        <w:jc w:val="both"/>
        <w:rPr>
          <w:rFonts w:ascii="Times New Roman" w:hAnsi="Times New Roman" w:cs="Times New Roman"/>
          <w:b/>
          <w:sz w:val="24"/>
        </w:rPr>
      </w:pPr>
      <w:r>
        <w:rPr>
          <w:rFonts w:ascii="Times New Roman" w:hAnsi="Times New Roman" w:cs="Times New Roman"/>
          <w:sz w:val="24"/>
        </w:rPr>
        <w:t xml:space="preserve">        William M.k.Trochim, research methods knowledge base: </w:t>
      </w:r>
      <w:hyperlink r:id="rId7" w:history="1">
        <w:r w:rsidRPr="00EF6E23">
          <w:rPr>
            <w:rStyle w:val="Hyperlink"/>
            <w:rFonts w:ascii="Times New Roman" w:hAnsi="Times New Roman" w:cs="Times New Roman"/>
            <w:sz w:val="24"/>
          </w:rPr>
          <w:t>www.social</w:t>
        </w:r>
      </w:hyperlink>
      <w:r>
        <w:rPr>
          <w:rFonts w:ascii="Times New Roman" w:hAnsi="Times New Roman" w:cs="Times New Roman"/>
          <w:sz w:val="24"/>
        </w:rPr>
        <w:t xml:space="preserve"> research </w:t>
      </w:r>
      <w:r w:rsidRPr="00F35CAC">
        <w:rPr>
          <w:rFonts w:ascii="Times New Roman" w:hAnsi="Times New Roman" w:cs="Times New Roman"/>
          <w:b/>
          <w:sz w:val="24"/>
        </w:rPr>
        <w:t xml:space="preserve">methods.net/1kb </w:t>
      </w:r>
    </w:p>
    <w:p w:rsidR="00C85364" w:rsidRPr="00F35CAC" w:rsidRDefault="00C85364" w:rsidP="00C85364">
      <w:pPr>
        <w:jc w:val="both"/>
        <w:rPr>
          <w:rFonts w:ascii="Times New Roman" w:hAnsi="Times New Roman" w:cs="Times New Roman"/>
          <w:b/>
          <w:sz w:val="24"/>
        </w:rPr>
      </w:pPr>
      <w:r>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Journals of mixed methods research </w:t>
      </w:r>
      <w:hyperlink r:id="rId8" w:history="1">
        <w:r w:rsidRPr="00EF6E23">
          <w:rPr>
            <w:rStyle w:val="Hyperlink"/>
            <w:rFonts w:ascii="Times New Roman" w:hAnsi="Times New Roman" w:cs="Times New Roman"/>
            <w:sz w:val="24"/>
          </w:rPr>
          <w:t>http://mmr.sagepub.com/content/1/1/48</w:t>
        </w:r>
      </w:hyperlink>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IOSR journal of research &amp; method in education (IOSRJRME)</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International journal of research &amp; method in education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Research methods in education, Routledge publication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International journal of educational research, Elsevier</w:t>
      </w:r>
    </w:p>
    <w:p w:rsidR="00C724B3" w:rsidRDefault="00C724B3" w:rsidP="00C85364">
      <w:pPr>
        <w:jc w:val="both"/>
        <w:rPr>
          <w:rFonts w:ascii="Times New Roman" w:hAnsi="Times New Roman" w:cs="Times New Roman"/>
          <w:sz w:val="24"/>
        </w:rPr>
      </w:pPr>
    </w:p>
    <w:p w:rsidR="00C85364" w:rsidRDefault="00C85364" w:rsidP="00C85364">
      <w:pPr>
        <w:jc w:val="both"/>
        <w:rPr>
          <w:rFonts w:ascii="Times New Roman" w:hAnsi="Times New Roman" w:cs="Times New Roman"/>
          <w:sz w:val="24"/>
        </w:rPr>
      </w:pPr>
    </w:p>
    <w:p w:rsidR="00C85364" w:rsidRPr="00F35CAC" w:rsidRDefault="00C85364" w:rsidP="00C85364">
      <w:pPr>
        <w:jc w:val="center"/>
        <w:rPr>
          <w:rFonts w:ascii="Times New Roman" w:hAnsi="Times New Roman" w:cs="Times New Roman"/>
          <w:b/>
          <w:sz w:val="24"/>
        </w:rPr>
      </w:pPr>
      <w:r w:rsidRPr="00F35CAC">
        <w:rPr>
          <w:rFonts w:ascii="Times New Roman" w:hAnsi="Times New Roman" w:cs="Times New Roman"/>
          <w:b/>
          <w:sz w:val="24"/>
        </w:rPr>
        <w:t>SPORTS PHYSIOTHERAPY</w:t>
      </w:r>
    </w:p>
    <w:p w:rsidR="00C85364" w:rsidRPr="00F35CAC" w:rsidRDefault="00C85364" w:rsidP="00C85364">
      <w:pPr>
        <w:jc w:val="center"/>
        <w:rPr>
          <w:rFonts w:ascii="Times New Roman" w:hAnsi="Times New Roman" w:cs="Times New Roman"/>
          <w:b/>
          <w:sz w:val="24"/>
        </w:rPr>
      </w:pPr>
      <w:r w:rsidRPr="00F35CAC">
        <w:rPr>
          <w:rFonts w:ascii="Times New Roman" w:hAnsi="Times New Roman" w:cs="Times New Roman"/>
          <w:b/>
          <w:sz w:val="24"/>
        </w:rPr>
        <w:t>(</w:t>
      </w:r>
      <w:r>
        <w:rPr>
          <w:rFonts w:ascii="Times New Roman" w:hAnsi="Times New Roman" w:cs="Times New Roman"/>
          <w:b/>
          <w:sz w:val="24"/>
        </w:rPr>
        <w:t>Sub Code</w:t>
      </w:r>
      <w:r w:rsidRPr="00F35CAC">
        <w:rPr>
          <w:rFonts w:ascii="Times New Roman" w:hAnsi="Times New Roman" w:cs="Times New Roman"/>
          <w:b/>
          <w:sz w:val="24"/>
        </w:rPr>
        <w:t>:82112A)</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Unit-I:Introduction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Definition – meaning of sports physiotherapy – need and importance of sports physiotherapy – need and importance of sports rehabilitation – need and importance of sports medicine (preventive curative and rehabilitative aspects). Athletic Injuries – causes – preventive measures – passive treatments – massage – historical developments – effects of massage – basic massage technique – (Swedish system) – special massage techniques – yoga therapy and sports injuries.</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Unit-II: Therapy Modalities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Hydrotherapy and Balaneotherapy – physiological effects – preventive use – methods of application – contrast bath, whirlpool, cryotherapy, cryokineties, electrotherapy – ultrasonic therapy – indication and contra indications.</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Unit-III: Rehabilitation I</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Active treatment-strengthening exercises-Isometric exercise, static muscular work-Isotonic exercise, dynamic muscular work-eccentric exercise, Isolate exercise-preparation for competition.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Spinal column and torso: Lordosis, kyphosis, scoliosis and spondylolysis-diagnosis- diagnostic procedure – initial situation – physical examination.</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Unit-IV: Rehabilitation II</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Proprioceptic neuromuscular facilitation (PNF) – complex motions. Basic principles and technique-complex motions as prevention and rehabilitation for Athletes-limitations of particular sports-limitations determined by injuries-complex motions in rehabilitation-positioning of the athletes. </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Unit-V: Functional Bandages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Use of functional bandages – basic principles in application of functional bandages materials – classification according to time of application – classification according to the type of bandages-classification according to bandaging techniques-classification according to the bandaging materials-indication-contraindication,</w:t>
      </w:r>
    </w:p>
    <w:p w:rsidR="00C85364" w:rsidRPr="0097063C" w:rsidRDefault="00C85364" w:rsidP="00C85364">
      <w:pPr>
        <w:jc w:val="both"/>
        <w:rPr>
          <w:rFonts w:ascii="Times New Roman" w:hAnsi="Times New Roman" w:cs="Times New Roman"/>
          <w:b/>
          <w:sz w:val="24"/>
        </w:rPr>
      </w:pPr>
      <w:r w:rsidRPr="0097063C">
        <w:rPr>
          <w:rFonts w:ascii="Times New Roman" w:hAnsi="Times New Roman" w:cs="Times New Roman"/>
          <w:b/>
          <w:sz w:val="24"/>
        </w:rPr>
        <w:t>Unit-V</w:t>
      </w:r>
      <w:r>
        <w:rPr>
          <w:rFonts w:ascii="Times New Roman" w:hAnsi="Times New Roman" w:cs="Times New Roman"/>
          <w:b/>
          <w:sz w:val="24"/>
        </w:rPr>
        <w:t>I: Massage</w:t>
      </w:r>
    </w:p>
    <w:p w:rsidR="00C85364" w:rsidRDefault="00C85364" w:rsidP="00C85364">
      <w:pPr>
        <w:jc w:val="both"/>
        <w:rPr>
          <w:rFonts w:ascii="Times New Roman" w:hAnsi="Times New Roman" w:cs="Times New Roman"/>
          <w:sz w:val="24"/>
        </w:rPr>
      </w:pPr>
      <w:r>
        <w:rPr>
          <w:rFonts w:ascii="Times New Roman" w:hAnsi="Times New Roman" w:cs="Times New Roman"/>
          <w:sz w:val="24"/>
        </w:rPr>
        <w:tab/>
        <w:t>Massage – Definition and its effects – Fundamental principles of massage – Genaral Indications and contra – Indications for massage – Massage Techniques – Swedish system of massage – Bandages – Basic principles – types, technique bandaging materials – Indications – Contra – Indications – Role of Physical Therapy in Athletics – Acupuncture and Acupressure.</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AAHPER publication (1974): profession preparation in safety education and school health education, Washington.</w:t>
      </w:r>
    </w:p>
    <w:p w:rsidR="00C85364" w:rsidRDefault="00C85364" w:rsidP="00C85364">
      <w:pPr>
        <w:jc w:val="both"/>
        <w:rPr>
          <w:rFonts w:ascii="Times New Roman" w:hAnsi="Times New Roman" w:cs="Times New Roman"/>
          <w:sz w:val="24"/>
        </w:rPr>
      </w:pPr>
      <w:r>
        <w:rPr>
          <w:rFonts w:ascii="Times New Roman" w:hAnsi="Times New Roman" w:cs="Times New Roman"/>
          <w:sz w:val="24"/>
        </w:rPr>
        <w:t>Armstrong and Tucket (1964)”Injuries and Sports” London sample press</w:t>
      </w:r>
    </w:p>
    <w:p w:rsidR="00C85364" w:rsidRDefault="00C85364" w:rsidP="00C85364">
      <w:pPr>
        <w:jc w:val="both"/>
        <w:rPr>
          <w:rFonts w:ascii="Times New Roman" w:hAnsi="Times New Roman" w:cs="Times New Roman"/>
          <w:sz w:val="24"/>
        </w:rPr>
      </w:pPr>
      <w:r>
        <w:rPr>
          <w:rFonts w:ascii="Times New Roman" w:hAnsi="Times New Roman" w:cs="Times New Roman"/>
          <w:sz w:val="24"/>
        </w:rPr>
        <w:t>Borozne Joseph &amp; Pechar Stanley(1977) administration &amp; supervision for safety in sports Washington, AAPHER</w:t>
      </w:r>
    </w:p>
    <w:p w:rsidR="00C85364" w:rsidRDefault="00C85364" w:rsidP="00C85364">
      <w:pPr>
        <w:jc w:val="both"/>
        <w:rPr>
          <w:rFonts w:ascii="Times New Roman" w:hAnsi="Times New Roman" w:cs="Times New Roman"/>
          <w:sz w:val="24"/>
        </w:rPr>
      </w:pPr>
      <w:r>
        <w:rPr>
          <w:rFonts w:ascii="Times New Roman" w:hAnsi="Times New Roman" w:cs="Times New Roman"/>
          <w:sz w:val="24"/>
        </w:rPr>
        <w:t>Borozne,Joseph &amp; Pechar Stanley :(1977) safety in team sports, Washington, AAPHER</w:t>
      </w:r>
    </w:p>
    <w:p w:rsidR="00C85364" w:rsidRDefault="00C85364" w:rsidP="00C85364">
      <w:pPr>
        <w:jc w:val="both"/>
        <w:rPr>
          <w:rFonts w:ascii="Times New Roman" w:hAnsi="Times New Roman" w:cs="Times New Roman"/>
          <w:sz w:val="24"/>
        </w:rPr>
      </w:pPr>
      <w:r>
        <w:rPr>
          <w:rFonts w:ascii="Times New Roman" w:hAnsi="Times New Roman" w:cs="Times New Roman"/>
          <w:sz w:val="24"/>
        </w:rPr>
        <w:t>Domron,C.F. &amp; Wisconsin, Modison (1977) accident surveillance system for sports, Washington, AAPHER</w:t>
      </w:r>
    </w:p>
    <w:p w:rsidR="00C85364" w:rsidRDefault="00C85364" w:rsidP="00C85364">
      <w:pPr>
        <w:jc w:val="both"/>
        <w:rPr>
          <w:rFonts w:ascii="Times New Roman" w:hAnsi="Times New Roman" w:cs="Times New Roman"/>
          <w:sz w:val="24"/>
        </w:rPr>
      </w:pPr>
      <w:r>
        <w:rPr>
          <w:rFonts w:ascii="Times New Roman" w:hAnsi="Times New Roman" w:cs="Times New Roman"/>
          <w:sz w:val="24"/>
        </w:rPr>
        <w:t>Clarke Kenneth S.(1977) drugs &amp; the coach Washington AAPHER</w:t>
      </w:r>
    </w:p>
    <w:p w:rsidR="00C85364" w:rsidRPr="00F35CAC" w:rsidRDefault="00C85364" w:rsidP="00C85364">
      <w:pPr>
        <w:jc w:val="both"/>
        <w:rPr>
          <w:rFonts w:ascii="Times New Roman" w:hAnsi="Times New Roman" w:cs="Times New Roman"/>
          <w:b/>
          <w:sz w:val="24"/>
        </w:rPr>
      </w:pPr>
      <w:r w:rsidRPr="00F35CAC">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Physical therapy, US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 of Orthopaedic and sports physical therapy, US</w:t>
      </w:r>
    </w:p>
    <w:p w:rsidR="00C85364" w:rsidRDefault="00C85364" w:rsidP="00C85364">
      <w:pPr>
        <w:jc w:val="both"/>
        <w:rPr>
          <w:rFonts w:ascii="Times New Roman" w:hAnsi="Times New Roman" w:cs="Times New Roman"/>
          <w:sz w:val="24"/>
        </w:rPr>
      </w:pPr>
      <w:r>
        <w:rPr>
          <w:rFonts w:ascii="Times New Roman" w:hAnsi="Times New Roman" w:cs="Times New Roman"/>
          <w:sz w:val="24"/>
        </w:rPr>
        <w:t>Archives of physical medicine and rehabilitation, GB</w:t>
      </w:r>
    </w:p>
    <w:p w:rsidR="00C85364" w:rsidRDefault="00C85364" w:rsidP="00C85364">
      <w:pPr>
        <w:jc w:val="both"/>
        <w:rPr>
          <w:rFonts w:ascii="Times New Roman" w:hAnsi="Times New Roman" w:cs="Times New Roman"/>
          <w:sz w:val="24"/>
        </w:rPr>
      </w:pPr>
      <w:r>
        <w:rPr>
          <w:rFonts w:ascii="Times New Roman" w:hAnsi="Times New Roman" w:cs="Times New Roman"/>
          <w:sz w:val="24"/>
        </w:rPr>
        <w:t>Manual therapy, US</w:t>
      </w:r>
    </w:p>
    <w:p w:rsidR="00C85364" w:rsidRDefault="00C85364" w:rsidP="00C85364">
      <w:pPr>
        <w:jc w:val="both"/>
        <w:rPr>
          <w:rFonts w:ascii="Times New Roman" w:hAnsi="Times New Roman" w:cs="Times New Roman"/>
          <w:sz w:val="24"/>
        </w:rPr>
      </w:pPr>
      <w:r>
        <w:rPr>
          <w:rFonts w:ascii="Times New Roman" w:hAnsi="Times New Roman" w:cs="Times New Roman"/>
          <w:sz w:val="24"/>
        </w:rPr>
        <w:t>Research Quarterly for exercise and sports US</w:t>
      </w:r>
    </w:p>
    <w:p w:rsidR="00C85364" w:rsidRDefault="00C85364" w:rsidP="00C85364">
      <w:pPr>
        <w:jc w:val="both"/>
        <w:rPr>
          <w:rFonts w:ascii="Times New Roman" w:hAnsi="Times New Roman" w:cs="Times New Roman"/>
          <w:sz w:val="24"/>
        </w:rPr>
      </w:pPr>
      <w:r>
        <w:rPr>
          <w:rFonts w:ascii="Times New Roman" w:hAnsi="Times New Roman" w:cs="Times New Roman"/>
          <w:sz w:val="24"/>
        </w:rPr>
        <w:t>European journal of physical and rehabilitation medicine, It</w:t>
      </w:r>
    </w:p>
    <w:p w:rsidR="00C85364" w:rsidRDefault="00C85364" w:rsidP="00C85364">
      <w:pPr>
        <w:jc w:val="both"/>
        <w:rPr>
          <w:rFonts w:ascii="Times New Roman" w:hAnsi="Times New Roman" w:cs="Times New Roman"/>
          <w:sz w:val="24"/>
        </w:rPr>
      </w:pPr>
      <w:r>
        <w:rPr>
          <w:rFonts w:ascii="Times New Roman" w:hAnsi="Times New Roman" w:cs="Times New Roman"/>
          <w:sz w:val="24"/>
        </w:rPr>
        <w:t>Physical therapy in sport, NL</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Physiotherapy, NL </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Cartilage, US </w:t>
      </w: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724B3" w:rsidRDefault="00C724B3"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Pr="00F35CAC" w:rsidRDefault="00C85364" w:rsidP="00C85364">
      <w:pPr>
        <w:jc w:val="center"/>
        <w:rPr>
          <w:rFonts w:ascii="Times New Roman" w:hAnsi="Times New Roman" w:cs="Times New Roman"/>
          <w:b/>
          <w:sz w:val="24"/>
        </w:rPr>
      </w:pPr>
      <w:r w:rsidRPr="00F35CAC">
        <w:rPr>
          <w:rFonts w:ascii="Times New Roman" w:hAnsi="Times New Roman" w:cs="Times New Roman"/>
          <w:b/>
          <w:sz w:val="24"/>
        </w:rPr>
        <w:t>SPORTS PHYSIOLOGY</w:t>
      </w:r>
    </w:p>
    <w:p w:rsidR="00C85364" w:rsidRPr="00F35CAC" w:rsidRDefault="00C85364" w:rsidP="00C85364">
      <w:pPr>
        <w:jc w:val="center"/>
        <w:rPr>
          <w:rFonts w:ascii="Times New Roman" w:hAnsi="Times New Roman" w:cs="Times New Roman"/>
          <w:b/>
          <w:sz w:val="24"/>
        </w:rPr>
      </w:pPr>
      <w:r w:rsidRPr="00F35CAC">
        <w:rPr>
          <w:rFonts w:ascii="Times New Roman" w:hAnsi="Times New Roman" w:cs="Times New Roman"/>
          <w:b/>
          <w:sz w:val="24"/>
        </w:rPr>
        <w:t>(</w:t>
      </w:r>
      <w:r>
        <w:rPr>
          <w:rFonts w:ascii="Times New Roman" w:hAnsi="Times New Roman" w:cs="Times New Roman"/>
          <w:b/>
          <w:sz w:val="24"/>
        </w:rPr>
        <w:t xml:space="preserve">Sub </w:t>
      </w:r>
      <w:r w:rsidRPr="00F35CAC">
        <w:rPr>
          <w:rFonts w:ascii="Times New Roman" w:hAnsi="Times New Roman" w:cs="Times New Roman"/>
          <w:b/>
          <w:sz w:val="24"/>
        </w:rPr>
        <w:t>Code: 82112B)</w:t>
      </w:r>
    </w:p>
    <w:p w:rsidR="00C85364" w:rsidRDefault="00C85364" w:rsidP="00C85364">
      <w:pPr>
        <w:jc w:val="both"/>
        <w:rPr>
          <w:rFonts w:ascii="Times New Roman" w:hAnsi="Times New Roman" w:cs="Times New Roman"/>
          <w:b/>
          <w:sz w:val="24"/>
        </w:rPr>
      </w:pPr>
      <w:r w:rsidRPr="00F35CAC">
        <w:rPr>
          <w:rFonts w:ascii="Times New Roman" w:hAnsi="Times New Roman" w:cs="Times New Roman"/>
          <w:b/>
          <w:sz w:val="24"/>
        </w:rPr>
        <w:t xml:space="preserve">Unit-I: </w:t>
      </w:r>
      <w:r>
        <w:rPr>
          <w:rFonts w:ascii="Times New Roman" w:hAnsi="Times New Roman" w:cs="Times New Roman"/>
          <w:b/>
          <w:sz w:val="24"/>
        </w:rPr>
        <w:t>Structure and functions of muscles:</w:t>
      </w:r>
    </w:p>
    <w:p w:rsidR="00C85364" w:rsidRDefault="00C85364" w:rsidP="00C85364">
      <w:pPr>
        <w:pStyle w:val="ListParagraph"/>
        <w:numPr>
          <w:ilvl w:val="0"/>
          <w:numId w:val="9"/>
        </w:numPr>
        <w:jc w:val="both"/>
        <w:rPr>
          <w:rFonts w:ascii="Times New Roman" w:hAnsi="Times New Roman" w:cs="Times New Roman"/>
          <w:sz w:val="24"/>
        </w:rPr>
      </w:pPr>
      <w:r w:rsidRPr="005B0BC3">
        <w:rPr>
          <w:rFonts w:ascii="Times New Roman" w:hAnsi="Times New Roman" w:cs="Times New Roman"/>
          <w:sz w:val="24"/>
        </w:rPr>
        <w:t>Classification of muscles – Structure of muscle tissues – Sliding filment theory of muscular Contraction – Hypertrophy and Hyper plasis of muscle in relation to physical activity</w:t>
      </w:r>
    </w:p>
    <w:p w:rsidR="00C85364" w:rsidRPr="003040CC" w:rsidRDefault="00C85364" w:rsidP="00C85364">
      <w:pPr>
        <w:pStyle w:val="ListParagraph"/>
        <w:numPr>
          <w:ilvl w:val="0"/>
          <w:numId w:val="9"/>
        </w:numPr>
        <w:jc w:val="both"/>
        <w:rPr>
          <w:rFonts w:ascii="Times New Roman" w:hAnsi="Times New Roman" w:cs="Times New Roman"/>
          <w:sz w:val="24"/>
        </w:rPr>
      </w:pPr>
      <w:r>
        <w:rPr>
          <w:rFonts w:ascii="Times New Roman" w:hAnsi="Times New Roman" w:cs="Times New Roman"/>
          <w:sz w:val="24"/>
        </w:rPr>
        <w:t xml:space="preserve">Bioenergies – fuel for muscular work – energy for muscular contraction – Aerobic and anaerobic systems – anaerobic threshold training – Relationship of sports performance and training to metabolic path way of energy production. </w:t>
      </w:r>
    </w:p>
    <w:p w:rsidR="00C85364" w:rsidRPr="00F35CAC" w:rsidRDefault="00C85364" w:rsidP="00C85364">
      <w:pPr>
        <w:jc w:val="both"/>
        <w:rPr>
          <w:rFonts w:ascii="Times New Roman" w:hAnsi="Times New Roman" w:cs="Times New Roman"/>
          <w:b/>
          <w:sz w:val="24"/>
        </w:rPr>
      </w:pPr>
      <w:r>
        <w:rPr>
          <w:rFonts w:ascii="Times New Roman" w:hAnsi="Times New Roman" w:cs="Times New Roman"/>
          <w:b/>
          <w:sz w:val="24"/>
        </w:rPr>
        <w:t xml:space="preserve">Unit-II: </w:t>
      </w:r>
      <w:r w:rsidRPr="00F35CAC">
        <w:rPr>
          <w:rFonts w:ascii="Times New Roman" w:hAnsi="Times New Roman" w:cs="Times New Roman"/>
          <w:b/>
          <w:sz w:val="24"/>
        </w:rPr>
        <w:t>Bioenergetics</w:t>
      </w:r>
    </w:p>
    <w:p w:rsidR="00C85364" w:rsidRDefault="00C85364" w:rsidP="00C85364">
      <w:pPr>
        <w:rPr>
          <w:rFonts w:ascii="Times New Roman" w:hAnsi="Times New Roman" w:cs="Times New Roman"/>
          <w:sz w:val="24"/>
        </w:rPr>
      </w:pPr>
      <w:r>
        <w:t xml:space="preserve">    </w:t>
      </w:r>
      <w:r>
        <w:rPr>
          <w:rFonts w:ascii="Times New Roman" w:hAnsi="Times New Roman" w:cs="Times New Roman"/>
          <w:sz w:val="24"/>
        </w:rPr>
        <w:t>Energy – definition – the biological energy cycle – ATP, the aerobic and anaerobic systems during rest and work – recovery from exercise; the recovery oxygen replenishment of energy stores during recovery – removal of lactic acid from blood and muscle – restoration oxygen stores.</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Measurement of energy work and power: Direct measurement of energy, indirect measurement of energy-the caloric equivalent of oxygen-measurement of energy-cost of exercise-other methods of reflecting energy cost (bicycle ergo meter, treadmill, run test)</w:t>
      </w:r>
    </w:p>
    <w:p w:rsidR="00C85364" w:rsidRPr="00F35CAC" w:rsidRDefault="00C85364" w:rsidP="00C85364">
      <w:pPr>
        <w:rPr>
          <w:rFonts w:ascii="Times New Roman" w:hAnsi="Times New Roman" w:cs="Times New Roman"/>
          <w:b/>
          <w:sz w:val="24"/>
        </w:rPr>
      </w:pPr>
      <w:r w:rsidRPr="00F35CAC">
        <w:rPr>
          <w:rFonts w:ascii="Times New Roman" w:hAnsi="Times New Roman" w:cs="Times New Roman"/>
          <w:b/>
          <w:sz w:val="24"/>
        </w:rPr>
        <w:t>Unit-II</w:t>
      </w:r>
      <w:r>
        <w:rPr>
          <w:rFonts w:ascii="Times New Roman" w:hAnsi="Times New Roman" w:cs="Times New Roman"/>
          <w:b/>
          <w:sz w:val="24"/>
        </w:rPr>
        <w:t>I</w:t>
      </w:r>
      <w:r w:rsidRPr="00F35CAC">
        <w:rPr>
          <w:rFonts w:ascii="Times New Roman" w:hAnsi="Times New Roman" w:cs="Times New Roman"/>
          <w:b/>
          <w:sz w:val="24"/>
        </w:rPr>
        <w:t>: Skeletal muscle</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Structure, function and force: connective tissues, tendons, blood supply, nerve supply-structure of the muscle cell-the sliding filament theory of muscular contraction-function: the motor unit-the motor unit and strength gradation, different kinds of motor units-fast twitch (FT)  and slow twitch (ST) fibres-muscular force-velocity and power-velocity relationship, local muscular fatigue.</w:t>
      </w:r>
    </w:p>
    <w:p w:rsidR="00C85364" w:rsidRPr="00881045" w:rsidRDefault="00C85364" w:rsidP="00C85364">
      <w:pPr>
        <w:rPr>
          <w:rFonts w:ascii="Times New Roman" w:hAnsi="Times New Roman" w:cs="Times New Roman"/>
          <w:sz w:val="24"/>
        </w:rPr>
      </w:pPr>
      <w:r>
        <w:rPr>
          <w:rFonts w:ascii="Times New Roman" w:hAnsi="Times New Roman" w:cs="Times New Roman"/>
          <w:sz w:val="24"/>
        </w:rPr>
        <w:t xml:space="preserve">     Nervous control of muscular movement: Structure of the nerve-the basic functions of the nerve: The nerve impulse, nerve to nerve synapses, the neuromuscular junction, muscle sense organs, proprioceptors, the muscle spindle, golgi tendon organs, joint receptors-the nervous system and motor skills.</w:t>
      </w:r>
    </w:p>
    <w:p w:rsidR="00C85364" w:rsidRPr="00F35CAC" w:rsidRDefault="00C85364" w:rsidP="00C85364">
      <w:pPr>
        <w:rPr>
          <w:rFonts w:ascii="Times New Roman" w:hAnsi="Times New Roman" w:cs="Times New Roman"/>
          <w:b/>
          <w:sz w:val="24"/>
        </w:rPr>
      </w:pPr>
      <w:r>
        <w:rPr>
          <w:rFonts w:ascii="Times New Roman" w:hAnsi="Times New Roman" w:cs="Times New Roman"/>
          <w:b/>
          <w:sz w:val="24"/>
        </w:rPr>
        <w:t>Unit-IV</w:t>
      </w:r>
      <w:r w:rsidRPr="00F35CAC">
        <w:rPr>
          <w:rFonts w:ascii="Times New Roman" w:hAnsi="Times New Roman" w:cs="Times New Roman"/>
          <w:b/>
          <w:sz w:val="24"/>
        </w:rPr>
        <w:t>: Cardio respiratory considerations</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Pulmonary ventilation: At rest, during exercise the anaerobic threshold, alveolar ventilation and dead space, lung volume and capacities, dynamic lung measures, second wind, stitch in the side, ventilation mechanics.</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w:t>
      </w:r>
      <w:r w:rsidRPr="00F35CAC">
        <w:rPr>
          <w:rFonts w:ascii="Times New Roman" w:hAnsi="Times New Roman" w:cs="Times New Roman"/>
          <w:b/>
          <w:sz w:val="24"/>
        </w:rPr>
        <w:t>GAS Exchange and Transport:</w:t>
      </w:r>
      <w:r>
        <w:rPr>
          <w:rFonts w:ascii="Times New Roman" w:hAnsi="Times New Roman" w:cs="Times New Roman"/>
          <w:sz w:val="24"/>
        </w:rPr>
        <w:t xml:space="preserve"> Blood flow and gas transport: the heart and cardiac out put during exercise – distribution of blood flow-the oxygen transport system circulatory mechanics (Hemo-dynamic) at rest and during exercise.</w:t>
      </w:r>
    </w:p>
    <w:p w:rsidR="00C85364" w:rsidRPr="00F35CAC" w:rsidRDefault="00C85364" w:rsidP="00C85364">
      <w:pPr>
        <w:rPr>
          <w:rFonts w:ascii="Times New Roman" w:hAnsi="Times New Roman" w:cs="Times New Roman"/>
          <w:b/>
          <w:sz w:val="24"/>
        </w:rPr>
      </w:pPr>
      <w:r>
        <w:rPr>
          <w:rFonts w:ascii="Times New Roman" w:hAnsi="Times New Roman" w:cs="Times New Roman"/>
          <w:b/>
          <w:sz w:val="24"/>
        </w:rPr>
        <w:t>Unit-</w:t>
      </w:r>
      <w:r w:rsidRPr="00F35CAC">
        <w:rPr>
          <w:rFonts w:ascii="Times New Roman" w:hAnsi="Times New Roman" w:cs="Times New Roman"/>
          <w:b/>
          <w:sz w:val="24"/>
        </w:rPr>
        <w:t>V: Nutrition and Exercise performance</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Nutrition-food requirements: Selecting food, number of meals-diet before, during, after activity-diet on performance-carbohydrates boosting.</w:t>
      </w:r>
    </w:p>
    <w:p w:rsidR="00C85364" w:rsidRPr="003040CC" w:rsidRDefault="00C85364" w:rsidP="00C85364">
      <w:pPr>
        <w:rPr>
          <w:rFonts w:ascii="Times New Roman" w:hAnsi="Times New Roman" w:cs="Times New Roman"/>
          <w:sz w:val="24"/>
        </w:rPr>
      </w:pPr>
      <w:r>
        <w:rPr>
          <w:rFonts w:ascii="Times New Roman" w:hAnsi="Times New Roman" w:cs="Times New Roman"/>
          <w:sz w:val="24"/>
        </w:rPr>
        <w:t xml:space="preserve">       </w:t>
      </w:r>
      <w:r w:rsidRPr="00F35CAC">
        <w:rPr>
          <w:rFonts w:ascii="Times New Roman" w:hAnsi="Times New Roman" w:cs="Times New Roman"/>
          <w:b/>
          <w:sz w:val="24"/>
        </w:rPr>
        <w:t>Environment aspects and drugs and ergogenic aids:</w:t>
      </w:r>
      <w:r>
        <w:rPr>
          <w:rFonts w:ascii="Times New Roman" w:hAnsi="Times New Roman" w:cs="Times New Roman"/>
          <w:sz w:val="24"/>
        </w:rPr>
        <w:t xml:space="preserve"> scuba and performances at high altitude-exercise in the heat and cold, nutritional aids, pharmacological aids, physiological agents.</w:t>
      </w:r>
    </w:p>
    <w:p w:rsidR="00C85364" w:rsidRPr="00F35CAC" w:rsidRDefault="00C85364" w:rsidP="00C85364">
      <w:pPr>
        <w:rPr>
          <w:rFonts w:ascii="Times New Roman" w:hAnsi="Times New Roman" w:cs="Times New Roman"/>
          <w:b/>
          <w:sz w:val="24"/>
        </w:rPr>
      </w:pPr>
      <w:r w:rsidRPr="00F35CAC">
        <w:rPr>
          <w:rFonts w:ascii="Times New Roman" w:hAnsi="Times New Roman" w:cs="Times New Roman"/>
          <w:b/>
          <w:sz w:val="24"/>
        </w:rPr>
        <w:t>Unit-V</w:t>
      </w:r>
      <w:r>
        <w:rPr>
          <w:rFonts w:ascii="Times New Roman" w:hAnsi="Times New Roman" w:cs="Times New Roman"/>
          <w:b/>
          <w:sz w:val="24"/>
        </w:rPr>
        <w:t>I</w:t>
      </w:r>
      <w:r w:rsidRPr="00F35CAC">
        <w:rPr>
          <w:rFonts w:ascii="Times New Roman" w:hAnsi="Times New Roman" w:cs="Times New Roman"/>
          <w:b/>
          <w:sz w:val="24"/>
        </w:rPr>
        <w:t>: Physical Training and its effects</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Training principles: Training methods: Interval training-continuous running, repetition running, speed play or fartlek training, sprint training, interval sprint, acceleratioin sprint, hollow sprint, weight training circuit training, plyometric training-complex training, concurrent training, endocrine glands response to training.</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       Training effects: biochemical changes cardio respiratory changes and other training changes-factors influencing training effects: Intensive frequency duration, mode specificity of training genetic limitation-retraining, detraining, sex differences.</w:t>
      </w:r>
    </w:p>
    <w:p w:rsidR="00C85364" w:rsidRPr="00F35CAC" w:rsidRDefault="00C85364" w:rsidP="00C85364">
      <w:pPr>
        <w:rPr>
          <w:rFonts w:ascii="Times New Roman" w:hAnsi="Times New Roman" w:cs="Times New Roman"/>
          <w:b/>
          <w:sz w:val="24"/>
        </w:rPr>
      </w:pPr>
      <w:r w:rsidRPr="00F35CAC">
        <w:rPr>
          <w:rFonts w:ascii="Times New Roman" w:hAnsi="Times New Roman" w:cs="Times New Roman"/>
          <w:b/>
          <w:sz w:val="24"/>
        </w:rPr>
        <w:t>References</w:t>
      </w:r>
    </w:p>
    <w:p w:rsidR="00C85364" w:rsidRDefault="00C85364" w:rsidP="00C85364">
      <w:pPr>
        <w:rPr>
          <w:rFonts w:ascii="Times New Roman" w:hAnsi="Times New Roman" w:cs="Times New Roman"/>
          <w:sz w:val="24"/>
        </w:rPr>
      </w:pPr>
      <w:r>
        <w:rPr>
          <w:rFonts w:ascii="Times New Roman" w:hAnsi="Times New Roman" w:cs="Times New Roman"/>
          <w:sz w:val="24"/>
        </w:rPr>
        <w:t>Astrand, P.U. and K.Rodhal (1986) Text book of work physiology, new York McGraw Hill</w:t>
      </w:r>
    </w:p>
    <w:p w:rsidR="00C85364" w:rsidRDefault="00C85364" w:rsidP="00C85364">
      <w:pPr>
        <w:rPr>
          <w:rFonts w:ascii="Times New Roman" w:hAnsi="Times New Roman" w:cs="Times New Roman"/>
          <w:sz w:val="24"/>
        </w:rPr>
      </w:pPr>
      <w:r>
        <w:rPr>
          <w:rFonts w:ascii="Times New Roman" w:hAnsi="Times New Roman" w:cs="Times New Roman"/>
          <w:sz w:val="24"/>
        </w:rPr>
        <w:t>Berger (1982) applied exercise physiology: lea and febiger: Philadelphia</w:t>
      </w:r>
    </w:p>
    <w:p w:rsidR="00C85364" w:rsidRDefault="00C85364" w:rsidP="00C85364">
      <w:pPr>
        <w:rPr>
          <w:rFonts w:ascii="Times New Roman" w:hAnsi="Times New Roman" w:cs="Times New Roman"/>
          <w:sz w:val="24"/>
        </w:rPr>
      </w:pPr>
      <w:r>
        <w:rPr>
          <w:rFonts w:ascii="Times New Roman" w:hAnsi="Times New Roman" w:cs="Times New Roman"/>
          <w:sz w:val="24"/>
        </w:rPr>
        <w:t>David H Clarke, “Exercise Physiology” prentice hall inc., Englewood cliffs, new jersey.</w:t>
      </w:r>
    </w:p>
    <w:p w:rsidR="00C85364" w:rsidRDefault="00C85364" w:rsidP="00C85364">
      <w:pPr>
        <w:rPr>
          <w:rFonts w:ascii="Times New Roman" w:hAnsi="Times New Roman" w:cs="Times New Roman"/>
          <w:sz w:val="24"/>
        </w:rPr>
      </w:pPr>
      <w:r>
        <w:rPr>
          <w:rFonts w:ascii="Times New Roman" w:hAnsi="Times New Roman" w:cs="Times New Roman"/>
          <w:sz w:val="24"/>
        </w:rPr>
        <w:t>Fox, Bowers and Foss, (1989) physiological basis of physical education and athletics web: Dubuque, Iowa.</w:t>
      </w:r>
    </w:p>
    <w:p w:rsidR="00C85364" w:rsidRDefault="00C85364" w:rsidP="00C85364">
      <w:pPr>
        <w:rPr>
          <w:rFonts w:ascii="Times New Roman" w:hAnsi="Times New Roman" w:cs="Times New Roman"/>
          <w:sz w:val="24"/>
        </w:rPr>
      </w:pPr>
      <w:r>
        <w:rPr>
          <w:rFonts w:ascii="Times New Roman" w:hAnsi="Times New Roman" w:cs="Times New Roman"/>
          <w:sz w:val="24"/>
        </w:rPr>
        <w:t xml:space="preserve">Kapandji (1986) “The physiology of the joints. Edinburgh London Melbourne and new York </w:t>
      </w:r>
    </w:p>
    <w:p w:rsidR="00C85364" w:rsidRDefault="00C85364" w:rsidP="00C85364">
      <w:pPr>
        <w:rPr>
          <w:rFonts w:ascii="Times New Roman" w:hAnsi="Times New Roman" w:cs="Times New Roman"/>
          <w:sz w:val="24"/>
        </w:rPr>
      </w:pPr>
      <w:r>
        <w:rPr>
          <w:rFonts w:ascii="Times New Roman" w:hAnsi="Times New Roman" w:cs="Times New Roman"/>
          <w:sz w:val="24"/>
        </w:rPr>
        <w:t>Larry G. shaver (1982) Essential of exercise  physiology surjest publications.</w:t>
      </w:r>
    </w:p>
    <w:p w:rsidR="00C85364" w:rsidRPr="00F35CAC" w:rsidRDefault="00C85364" w:rsidP="00C85364">
      <w:pPr>
        <w:rPr>
          <w:rFonts w:ascii="Times New Roman" w:hAnsi="Times New Roman" w:cs="Times New Roman"/>
          <w:b/>
          <w:sz w:val="24"/>
        </w:rPr>
      </w:pPr>
      <w:r w:rsidRPr="00F35CAC">
        <w:rPr>
          <w:rFonts w:ascii="Times New Roman" w:hAnsi="Times New Roman" w:cs="Times New Roman"/>
          <w:b/>
          <w:sz w:val="24"/>
        </w:rPr>
        <w:t>Journals</w:t>
      </w:r>
      <w:r>
        <w:rPr>
          <w:rFonts w:ascii="Times New Roman" w:hAnsi="Times New Roman" w:cs="Times New Roman"/>
          <w:b/>
          <w:sz w:val="24"/>
        </w:rPr>
        <w:t>:</w:t>
      </w:r>
    </w:p>
    <w:p w:rsidR="00C85364" w:rsidRDefault="00C85364" w:rsidP="00C85364">
      <w:pPr>
        <w:spacing w:line="240" w:lineRule="auto"/>
        <w:rPr>
          <w:rFonts w:ascii="Times New Roman" w:hAnsi="Times New Roman" w:cs="Times New Roman"/>
          <w:sz w:val="24"/>
        </w:rPr>
      </w:pPr>
      <w:r>
        <w:rPr>
          <w:rFonts w:ascii="Times New Roman" w:hAnsi="Times New Roman" w:cs="Times New Roman"/>
          <w:sz w:val="24"/>
        </w:rPr>
        <w:t>Medicine and science in sports and exercise, US</w:t>
      </w:r>
    </w:p>
    <w:p w:rsidR="00C85364" w:rsidRDefault="00C85364" w:rsidP="00C85364">
      <w:pPr>
        <w:spacing w:line="240" w:lineRule="auto"/>
        <w:rPr>
          <w:rFonts w:ascii="Times New Roman" w:hAnsi="Times New Roman" w:cs="Times New Roman"/>
          <w:sz w:val="24"/>
        </w:rPr>
      </w:pPr>
      <w:r>
        <w:rPr>
          <w:rFonts w:ascii="Times New Roman" w:hAnsi="Times New Roman" w:cs="Times New Roman"/>
          <w:sz w:val="24"/>
        </w:rPr>
        <w:t>Exercise and sport sciences reviews, US</w:t>
      </w:r>
    </w:p>
    <w:p w:rsidR="00C85364" w:rsidRDefault="00C85364" w:rsidP="00C85364">
      <w:pPr>
        <w:spacing w:line="240" w:lineRule="auto"/>
        <w:rPr>
          <w:rFonts w:ascii="Times New Roman" w:hAnsi="Times New Roman" w:cs="Times New Roman"/>
          <w:sz w:val="24"/>
        </w:rPr>
      </w:pPr>
      <w:r>
        <w:rPr>
          <w:rFonts w:ascii="Times New Roman" w:hAnsi="Times New Roman" w:cs="Times New Roman"/>
          <w:sz w:val="24"/>
        </w:rPr>
        <w:t>Journals of strength and conditioning research, US</w:t>
      </w:r>
    </w:p>
    <w:p w:rsidR="003040CC" w:rsidRDefault="00C85364" w:rsidP="003040CC">
      <w:pPr>
        <w:spacing w:line="240" w:lineRule="auto"/>
        <w:rPr>
          <w:rFonts w:ascii="Times New Roman" w:hAnsi="Times New Roman" w:cs="Times New Roman"/>
          <w:sz w:val="24"/>
        </w:rPr>
      </w:pPr>
      <w:r>
        <w:rPr>
          <w:rFonts w:ascii="Times New Roman" w:hAnsi="Times New Roman" w:cs="Times New Roman"/>
          <w:sz w:val="24"/>
        </w:rPr>
        <w:t>Journals of sports sciences, GB</w:t>
      </w:r>
    </w:p>
    <w:p w:rsidR="00C85364" w:rsidRPr="003040CC" w:rsidRDefault="00C85364" w:rsidP="003040CC">
      <w:pPr>
        <w:spacing w:line="240" w:lineRule="auto"/>
        <w:jc w:val="center"/>
        <w:rPr>
          <w:rFonts w:ascii="Times New Roman" w:hAnsi="Times New Roman" w:cs="Times New Roman"/>
          <w:sz w:val="24"/>
        </w:rPr>
      </w:pPr>
      <w:r>
        <w:rPr>
          <w:rFonts w:ascii="Times New Roman" w:hAnsi="Times New Roman" w:cs="Times New Roman"/>
          <w:b/>
          <w:sz w:val="24"/>
        </w:rPr>
        <w:t>S</w:t>
      </w:r>
      <w:r w:rsidRPr="00F35CAC">
        <w:rPr>
          <w:rFonts w:ascii="Times New Roman" w:hAnsi="Times New Roman" w:cs="Times New Roman"/>
          <w:b/>
          <w:sz w:val="24"/>
        </w:rPr>
        <w:t>PORTS BIO-MECHANICS</w:t>
      </w:r>
    </w:p>
    <w:p w:rsidR="00C85364" w:rsidRPr="00F35CAC" w:rsidRDefault="00C85364" w:rsidP="00C85364">
      <w:pPr>
        <w:jc w:val="center"/>
        <w:rPr>
          <w:rFonts w:ascii="Times New Roman" w:hAnsi="Times New Roman" w:cs="Times New Roman"/>
          <w:b/>
          <w:sz w:val="24"/>
        </w:rPr>
      </w:pPr>
      <w:r w:rsidRPr="00F35CAC">
        <w:rPr>
          <w:rFonts w:ascii="Times New Roman" w:hAnsi="Times New Roman" w:cs="Times New Roman"/>
          <w:b/>
          <w:sz w:val="24"/>
        </w:rPr>
        <w:t>(</w:t>
      </w:r>
      <w:r>
        <w:rPr>
          <w:rFonts w:ascii="Times New Roman" w:hAnsi="Times New Roman" w:cs="Times New Roman"/>
          <w:b/>
          <w:sz w:val="24"/>
        </w:rPr>
        <w:t>Sub C</w:t>
      </w:r>
      <w:r w:rsidRPr="00F35CAC">
        <w:rPr>
          <w:rFonts w:ascii="Times New Roman" w:hAnsi="Times New Roman" w:cs="Times New Roman"/>
          <w:b/>
          <w:sz w:val="24"/>
        </w:rPr>
        <w:t>ode: 82112C)</w:t>
      </w:r>
    </w:p>
    <w:p w:rsidR="00C85364" w:rsidRDefault="00C85364" w:rsidP="00C85364">
      <w:pPr>
        <w:rPr>
          <w:rFonts w:ascii="Times New Roman" w:hAnsi="Times New Roman" w:cs="Times New Roman"/>
          <w:b/>
          <w:sz w:val="24"/>
        </w:rPr>
      </w:pPr>
      <w:r w:rsidRPr="00F35CAC">
        <w:rPr>
          <w:rFonts w:ascii="Times New Roman" w:hAnsi="Times New Roman" w:cs="Times New Roman"/>
          <w:b/>
          <w:sz w:val="24"/>
        </w:rPr>
        <w:t>Unit-I: Introduction</w:t>
      </w:r>
    </w:p>
    <w:p w:rsidR="00C85364" w:rsidRPr="005B0BC3" w:rsidRDefault="00C85364" w:rsidP="00C85364">
      <w:pPr>
        <w:rPr>
          <w:rFonts w:ascii="Times New Roman" w:hAnsi="Times New Roman" w:cs="Times New Roman"/>
          <w:sz w:val="24"/>
        </w:rPr>
      </w:pPr>
      <w:r>
        <w:rPr>
          <w:rFonts w:ascii="Times New Roman" w:hAnsi="Times New Roman" w:cs="Times New Roman"/>
          <w:b/>
          <w:sz w:val="24"/>
        </w:rPr>
        <w:tab/>
      </w:r>
      <w:r w:rsidRPr="005B0BC3">
        <w:rPr>
          <w:rFonts w:ascii="Times New Roman" w:hAnsi="Times New Roman" w:cs="Times New Roman"/>
          <w:sz w:val="24"/>
        </w:rPr>
        <w:t xml:space="preserve">Meaning </w:t>
      </w:r>
      <w:r>
        <w:rPr>
          <w:rFonts w:ascii="Times New Roman" w:hAnsi="Times New Roman" w:cs="Times New Roman"/>
          <w:sz w:val="24"/>
        </w:rPr>
        <w:t>definition of Bio – Mechanics – Pre – Requisites of efficient movements, Need and importance of Bio – Mechanics in Physical Education and Sports.</w:t>
      </w:r>
    </w:p>
    <w:p w:rsidR="00C85364" w:rsidRDefault="00C85364" w:rsidP="00C85364">
      <w:pPr>
        <w:rPr>
          <w:rFonts w:ascii="Times New Roman" w:hAnsi="Times New Roman" w:cs="Times New Roman"/>
          <w:sz w:val="24"/>
        </w:rPr>
      </w:pPr>
      <w:r>
        <w:rPr>
          <w:rFonts w:ascii="Times New Roman" w:hAnsi="Times New Roman" w:cs="Times New Roman"/>
          <w:b/>
          <w:sz w:val="24"/>
        </w:rPr>
        <w:t>Unit-II:</w:t>
      </w:r>
      <w:r>
        <w:rPr>
          <w:rFonts w:ascii="Times New Roman" w:hAnsi="Times New Roman" w:cs="Times New Roman"/>
          <w:sz w:val="24"/>
        </w:rPr>
        <w:t xml:space="preserve">      </w:t>
      </w:r>
    </w:p>
    <w:p w:rsidR="00C85364" w:rsidRPr="00EA07FE" w:rsidRDefault="00C85364" w:rsidP="00C85364">
      <w:pPr>
        <w:rPr>
          <w:rFonts w:ascii="Times New Roman" w:hAnsi="Times New Roman" w:cs="Times New Roman"/>
          <w:sz w:val="24"/>
        </w:rPr>
      </w:pPr>
      <w:r>
        <w:rPr>
          <w:rFonts w:ascii="Times New Roman" w:hAnsi="Times New Roman" w:cs="Times New Roman"/>
          <w:sz w:val="24"/>
        </w:rPr>
        <w:t xml:space="preserve"> Movement patterns-the essence of sports biomechanics-defining human movements-some fundamental movements-movement patterns-comparison of qualitative movement analysis.</w:t>
      </w:r>
    </w:p>
    <w:p w:rsidR="00C85364" w:rsidRPr="00F35CAC" w:rsidRDefault="00C85364" w:rsidP="00C85364">
      <w:pPr>
        <w:rPr>
          <w:rFonts w:ascii="Times New Roman" w:hAnsi="Times New Roman" w:cs="Times New Roman"/>
          <w:b/>
          <w:sz w:val="24"/>
        </w:rPr>
      </w:pPr>
      <w:r w:rsidRPr="00F35CAC">
        <w:rPr>
          <w:rFonts w:ascii="Times New Roman" w:hAnsi="Times New Roman" w:cs="Times New Roman"/>
          <w:b/>
          <w:sz w:val="24"/>
        </w:rPr>
        <w:t>Unit-II</w:t>
      </w:r>
      <w:r>
        <w:rPr>
          <w:rFonts w:ascii="Times New Roman" w:hAnsi="Times New Roman" w:cs="Times New Roman"/>
          <w:b/>
          <w:sz w:val="24"/>
        </w:rPr>
        <w:t>I</w:t>
      </w:r>
      <w:r w:rsidRPr="00F35CAC">
        <w:rPr>
          <w:rFonts w:ascii="Times New Roman" w:hAnsi="Times New Roman" w:cs="Times New Roman"/>
          <w:b/>
          <w:sz w:val="24"/>
        </w:rPr>
        <w:t>: Motion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Concept of application of mechanics in sports-static and dynamic balance (Equilibrium)-force-moment of force-centripetal and centrifugal forces-force of gravity-spin and friction-impact-elasticity-levers-Newton’s laws of motion-velocity and acceleration-types of motion-rotary and linear motion-angular kinetics-linear kinematism-centre of gravity-falling bodies-path of projection-work-power and energy, guiding principles derived from the application of above mechanical concepts.</w:t>
      </w:r>
    </w:p>
    <w:p w:rsidR="00C85364" w:rsidRPr="00F35CAC" w:rsidRDefault="00C85364" w:rsidP="00C85364">
      <w:pPr>
        <w:jc w:val="both"/>
        <w:rPr>
          <w:rFonts w:ascii="Times New Roman" w:hAnsi="Times New Roman" w:cs="Times New Roman"/>
          <w:b/>
          <w:sz w:val="24"/>
        </w:rPr>
      </w:pPr>
      <w:r>
        <w:rPr>
          <w:rFonts w:ascii="Times New Roman" w:hAnsi="Times New Roman" w:cs="Times New Roman"/>
          <w:b/>
          <w:sz w:val="24"/>
        </w:rPr>
        <w:t>Unit-IV</w:t>
      </w:r>
      <w:r w:rsidRPr="00F35CAC">
        <w:rPr>
          <w:rFonts w:ascii="Times New Roman" w:hAnsi="Times New Roman" w:cs="Times New Roman"/>
          <w:b/>
          <w:sz w:val="24"/>
        </w:rPr>
        <w:t>: Hydrodynamic constructs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Concepts and application of mechanics in sports in the Aqua media-flotation-buoyant force-specific gravity-centre of buoyancy-rotational motion-fluid resistance-gyro scoping action-guiding principles derived from the application of the above mechanical concepts in the Aqua media.</w:t>
      </w:r>
    </w:p>
    <w:p w:rsidR="00C85364" w:rsidRPr="00B0277D" w:rsidRDefault="00C85364" w:rsidP="00C85364">
      <w:pPr>
        <w:jc w:val="both"/>
        <w:rPr>
          <w:rFonts w:ascii="Times New Roman" w:hAnsi="Times New Roman" w:cs="Times New Roman"/>
          <w:b/>
          <w:sz w:val="24"/>
        </w:rPr>
      </w:pPr>
      <w:r>
        <w:rPr>
          <w:rFonts w:ascii="Times New Roman" w:hAnsi="Times New Roman" w:cs="Times New Roman"/>
          <w:b/>
          <w:sz w:val="24"/>
        </w:rPr>
        <w:t>Unit-</w:t>
      </w:r>
      <w:r w:rsidRPr="00B0277D">
        <w:rPr>
          <w:rFonts w:ascii="Times New Roman" w:hAnsi="Times New Roman" w:cs="Times New Roman"/>
          <w:b/>
          <w:sz w:val="24"/>
        </w:rPr>
        <w:t>V: Aero dynamic constructs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Concepts and application of mechanics in the air media-wind resistance-spin and gyration-surface drag-from drag-life-the magnus effect-guiding principles derived from the application of the above mechanical concepts in the air media.</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Unit-V</w:t>
      </w:r>
      <w:r>
        <w:rPr>
          <w:rFonts w:ascii="Times New Roman" w:hAnsi="Times New Roman" w:cs="Times New Roman"/>
          <w:b/>
          <w:sz w:val="24"/>
        </w:rPr>
        <w:t>I</w:t>
      </w:r>
      <w:r w:rsidRPr="00B0277D">
        <w:rPr>
          <w:rFonts w:ascii="Times New Roman" w:hAnsi="Times New Roman" w:cs="Times New Roman"/>
          <w:b/>
          <w:sz w:val="24"/>
        </w:rPr>
        <w:t>: Motion Analysis</w:t>
      </w:r>
    </w:p>
    <w:p w:rsidR="00C85364" w:rsidRDefault="00C85364" w:rsidP="00C85364">
      <w:pPr>
        <w:ind w:firstLine="720"/>
        <w:jc w:val="both"/>
        <w:rPr>
          <w:rFonts w:ascii="Times New Roman" w:hAnsi="Times New Roman" w:cs="Times New Roman"/>
          <w:sz w:val="24"/>
        </w:rPr>
      </w:pPr>
      <w:r>
        <w:rPr>
          <w:rFonts w:ascii="Times New Roman" w:hAnsi="Times New Roman" w:cs="Times New Roman"/>
          <w:sz w:val="24"/>
        </w:rPr>
        <w:t>Analysis of sports techniques: Principles of cinematographic analysis-application of cinematographic and video analysis-motor ideograms-avoidance of errors of measurements. Biomechanical analysis of following activities: Running-jumping-throwing-basket ball-foot ball-hockey-volleyball.</w:t>
      </w:r>
    </w:p>
    <w:p w:rsidR="003040CC" w:rsidRDefault="003040CC" w:rsidP="00C85364">
      <w:pPr>
        <w:jc w:val="both"/>
        <w:rPr>
          <w:rFonts w:ascii="Times New Roman" w:hAnsi="Times New Roman" w:cs="Times New Roman"/>
          <w:b/>
          <w:sz w:val="24"/>
        </w:rPr>
      </w:pPr>
    </w:p>
    <w:p w:rsidR="003040CC" w:rsidRDefault="003040CC" w:rsidP="00C85364">
      <w:pPr>
        <w:jc w:val="both"/>
        <w:rPr>
          <w:rFonts w:ascii="Times New Roman" w:hAnsi="Times New Roman" w:cs="Times New Roman"/>
          <w:b/>
          <w:sz w:val="24"/>
        </w:rPr>
      </w:pP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Broer.M.R. “Efficiency of human movement Philadelphia”: W.S.Saunders company</w:t>
      </w:r>
    </w:p>
    <w:p w:rsidR="00C85364" w:rsidRDefault="00C85364" w:rsidP="00C85364">
      <w:pPr>
        <w:jc w:val="both"/>
        <w:rPr>
          <w:rFonts w:ascii="Times New Roman" w:hAnsi="Times New Roman" w:cs="Times New Roman"/>
          <w:sz w:val="24"/>
        </w:rPr>
      </w:pPr>
      <w:r>
        <w:rPr>
          <w:rFonts w:ascii="Times New Roman" w:hAnsi="Times New Roman" w:cs="Times New Roman"/>
          <w:sz w:val="24"/>
        </w:rPr>
        <w:t>Bunn, John W, “Scientific principles of coaching” Englewood cliffs, new jersey,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Dyson, GH.G. “the mechanics of athletics” London, hodder and storughton.</w:t>
      </w:r>
    </w:p>
    <w:p w:rsidR="00C85364" w:rsidRDefault="00C85364" w:rsidP="00C85364">
      <w:pPr>
        <w:jc w:val="both"/>
        <w:rPr>
          <w:rFonts w:ascii="Times New Roman" w:hAnsi="Times New Roman" w:cs="Times New Roman"/>
          <w:sz w:val="24"/>
        </w:rPr>
      </w:pPr>
      <w:r>
        <w:rPr>
          <w:rFonts w:ascii="Times New Roman" w:hAnsi="Times New Roman" w:cs="Times New Roman"/>
          <w:sz w:val="24"/>
        </w:rPr>
        <w:t>Hay, james.G. “bio-mechanics of sports techniques”, Englewood cliffs, new jersey,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Logan-“Kinesiology and bio-mechanics”</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human sport and exercise, ES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applied biomechanics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sport and exercise psychology</w:t>
      </w:r>
    </w:p>
    <w:p w:rsidR="00C85364" w:rsidRDefault="00C85364" w:rsidP="00C85364">
      <w:pPr>
        <w:jc w:val="both"/>
        <w:rPr>
          <w:rFonts w:ascii="Times New Roman" w:hAnsi="Times New Roman" w:cs="Times New Roman"/>
          <w:sz w:val="24"/>
        </w:rPr>
      </w:pPr>
      <w:r>
        <w:rPr>
          <w:rFonts w:ascii="Times New Roman" w:hAnsi="Times New Roman" w:cs="Times New Roman"/>
          <w:sz w:val="24"/>
        </w:rPr>
        <w:t>Kinesiology review</w:t>
      </w:r>
    </w:p>
    <w:p w:rsidR="00C85364" w:rsidRDefault="00C85364" w:rsidP="00C85364">
      <w:pPr>
        <w:jc w:val="both"/>
        <w:rPr>
          <w:rFonts w:ascii="Times New Roman" w:hAnsi="Times New Roman" w:cs="Times New Roman"/>
          <w:sz w:val="24"/>
        </w:rPr>
      </w:pPr>
      <w:r>
        <w:rPr>
          <w:rFonts w:ascii="Times New Roman" w:hAnsi="Times New Roman" w:cs="Times New Roman"/>
          <w:sz w:val="24"/>
        </w:rPr>
        <w:t>Motor control</w:t>
      </w:r>
    </w:p>
    <w:p w:rsidR="00C85364" w:rsidRDefault="00C85364" w:rsidP="00C85364">
      <w:pPr>
        <w:jc w:val="both"/>
        <w:rPr>
          <w:rFonts w:ascii="Times New Roman" w:hAnsi="Times New Roman" w:cs="Times New Roman"/>
          <w:sz w:val="24"/>
        </w:rPr>
      </w:pPr>
      <w:r>
        <w:rPr>
          <w:rFonts w:ascii="Times New Roman" w:hAnsi="Times New Roman" w:cs="Times New Roman"/>
          <w:sz w:val="24"/>
        </w:rPr>
        <w:t>Women in sport and physical activity journal</w:t>
      </w:r>
    </w:p>
    <w:p w:rsidR="00C85364" w:rsidRDefault="00C85364" w:rsidP="00C85364">
      <w:pPr>
        <w:jc w:val="both"/>
        <w:rPr>
          <w:rFonts w:ascii="Times New Roman" w:hAnsi="Times New Roman" w:cs="Times New Roman"/>
          <w:sz w:val="24"/>
        </w:rPr>
      </w:pPr>
      <w:r>
        <w:rPr>
          <w:rFonts w:ascii="Times New Roman" w:hAnsi="Times New Roman" w:cs="Times New Roman"/>
          <w:sz w:val="24"/>
        </w:rPr>
        <w:t>Ergonomics, GB</w:t>
      </w:r>
    </w:p>
    <w:p w:rsidR="00C85364" w:rsidRDefault="00C85364" w:rsidP="00C85364">
      <w:pPr>
        <w:jc w:val="both"/>
        <w:rPr>
          <w:rFonts w:ascii="Times New Roman" w:hAnsi="Times New Roman" w:cs="Times New Roman"/>
          <w:sz w:val="24"/>
        </w:rPr>
      </w:pPr>
      <w:r>
        <w:rPr>
          <w:rFonts w:ascii="Times New Roman" w:hAnsi="Times New Roman" w:cs="Times New Roman"/>
          <w:sz w:val="24"/>
        </w:rPr>
        <w:t>Sports engineering, GB</w:t>
      </w:r>
    </w:p>
    <w:p w:rsidR="00C85364" w:rsidRDefault="00C85364" w:rsidP="00C85364">
      <w:pPr>
        <w:jc w:val="both"/>
        <w:rPr>
          <w:rFonts w:ascii="Times New Roman" w:hAnsi="Times New Roman" w:cs="Times New Roman"/>
          <w:sz w:val="24"/>
        </w:rPr>
      </w:pPr>
      <w:r>
        <w:rPr>
          <w:rFonts w:ascii="Times New Roman" w:hAnsi="Times New Roman" w:cs="Times New Roman"/>
          <w:sz w:val="24"/>
        </w:rPr>
        <w:t>Kinesiology, HR</w:t>
      </w: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Pr="00B0277D" w:rsidRDefault="00C85364" w:rsidP="00C85364">
      <w:pPr>
        <w:rPr>
          <w:rFonts w:ascii="Times New Roman" w:hAnsi="Times New Roman" w:cs="Times New Roman"/>
          <w:b/>
          <w:sz w:val="24"/>
        </w:rPr>
      </w:pPr>
      <w:r>
        <w:rPr>
          <w:rFonts w:ascii="Times New Roman" w:hAnsi="Times New Roman" w:cs="Times New Roman"/>
          <w:sz w:val="24"/>
        </w:rPr>
        <w:t xml:space="preserve">                                                    </w:t>
      </w:r>
      <w:r w:rsidRPr="00B0277D">
        <w:rPr>
          <w:rFonts w:ascii="Times New Roman" w:hAnsi="Times New Roman" w:cs="Times New Roman"/>
          <w:b/>
          <w:sz w:val="24"/>
        </w:rPr>
        <w:t>SPORTS PSYCHOLOGY</w:t>
      </w:r>
    </w:p>
    <w:p w:rsidR="00C85364" w:rsidRPr="00B0277D" w:rsidRDefault="00C85364" w:rsidP="00C85364">
      <w:pPr>
        <w:jc w:val="center"/>
        <w:rPr>
          <w:rFonts w:ascii="Times New Roman" w:hAnsi="Times New Roman" w:cs="Times New Roman"/>
          <w:b/>
          <w:sz w:val="24"/>
        </w:rPr>
      </w:pPr>
      <w:r>
        <w:rPr>
          <w:rFonts w:ascii="Times New Roman" w:hAnsi="Times New Roman" w:cs="Times New Roman"/>
          <w:b/>
          <w:sz w:val="24"/>
        </w:rPr>
        <w:t>(Sub Code</w:t>
      </w:r>
      <w:r w:rsidRPr="00B0277D">
        <w:rPr>
          <w:rFonts w:ascii="Times New Roman" w:hAnsi="Times New Roman" w:cs="Times New Roman"/>
          <w:b/>
          <w:sz w:val="24"/>
        </w:rPr>
        <w:t>: 82112D)</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 Introduction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Psychology – sports psychology-sports learning and high performance-high sports performance &amp; sports psychology-theory and practice together.</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Unit-II: Personality</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Nature or personality-early experiences in personality development – learning process in personality development-social context of personality acquisition-underlying dimensions of personality traits-assessment of personality traits-Epps, MMPI, EPI-The califorina psychological inventory-the cattle 16 PF questionnaire-personality traits of athletes-self concept-mental toughness and emotional stability-the psychological conflict of personality-personality as self actualize</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Unit-III: Learning, Anxiety and Social interaction in sport</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Learning by connections associations – implications of learning principles – learning process and its factors – characteristics of sport learning – motor learning and co-ordination-anxiety and sports performance-pressure of the coach-measures to control anxiety of the players.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Improving the quality of coach – parent relationship in Youth sport – communication in sport.</w:t>
      </w:r>
    </w:p>
    <w:p w:rsidR="00C85364" w:rsidRDefault="00C85364" w:rsidP="00C85364">
      <w:pPr>
        <w:jc w:val="both"/>
        <w:rPr>
          <w:rFonts w:ascii="Times New Roman" w:hAnsi="Times New Roman" w:cs="Times New Roman"/>
          <w:b/>
          <w:sz w:val="24"/>
        </w:rPr>
      </w:pPr>
      <w:r w:rsidRPr="00B0277D">
        <w:rPr>
          <w:rFonts w:ascii="Times New Roman" w:hAnsi="Times New Roman" w:cs="Times New Roman"/>
          <w:b/>
          <w:sz w:val="24"/>
        </w:rPr>
        <w:t xml:space="preserve">Unit-IV: </w:t>
      </w:r>
      <w:r>
        <w:rPr>
          <w:rFonts w:ascii="Times New Roman" w:hAnsi="Times New Roman" w:cs="Times New Roman"/>
          <w:b/>
          <w:sz w:val="24"/>
        </w:rPr>
        <w:t>Mental Health</w:t>
      </w:r>
    </w:p>
    <w:p w:rsidR="00C85364" w:rsidRPr="00932179" w:rsidRDefault="00C85364" w:rsidP="00C85364">
      <w:pPr>
        <w:jc w:val="both"/>
        <w:rPr>
          <w:rFonts w:ascii="Times New Roman" w:hAnsi="Times New Roman" w:cs="Times New Roman"/>
          <w:sz w:val="24"/>
        </w:rPr>
      </w:pPr>
      <w:r>
        <w:rPr>
          <w:rFonts w:ascii="Times New Roman" w:hAnsi="Times New Roman" w:cs="Times New Roman"/>
          <w:b/>
          <w:sz w:val="24"/>
        </w:rPr>
        <w:tab/>
      </w:r>
      <w:r>
        <w:rPr>
          <w:rFonts w:ascii="Times New Roman" w:hAnsi="Times New Roman" w:cs="Times New Roman"/>
          <w:sz w:val="24"/>
        </w:rPr>
        <w:t xml:space="preserve">Introduction – Foundations of Mental Health – Characteristics of mental health – Lifestyle and Illness – Preventing Mental Illness and  Promoting mental health – Primary prevention – Secondary prevention – Tertiary prevention – Frustration and Conflict – Frustration – Conflict – Counseling – Meaning and Nature – Guidance – Areas of Guidaance – Group Guidance.  </w:t>
      </w:r>
    </w:p>
    <w:p w:rsidR="00C85364" w:rsidRPr="0097063C" w:rsidRDefault="00C85364" w:rsidP="00C85364">
      <w:pPr>
        <w:jc w:val="both"/>
        <w:rPr>
          <w:rFonts w:ascii="Times New Roman" w:hAnsi="Times New Roman" w:cs="Times New Roman"/>
          <w:sz w:val="24"/>
        </w:rPr>
      </w:pPr>
      <w:r>
        <w:rPr>
          <w:rFonts w:ascii="Times New Roman" w:hAnsi="Times New Roman" w:cs="Times New Roman"/>
          <w:b/>
          <w:sz w:val="24"/>
        </w:rPr>
        <w:t xml:space="preserve">Unit-V: </w:t>
      </w:r>
      <w:r w:rsidRPr="00B0277D">
        <w:rPr>
          <w:rFonts w:ascii="Times New Roman" w:hAnsi="Times New Roman" w:cs="Times New Roman"/>
          <w:b/>
          <w:sz w:val="24"/>
        </w:rPr>
        <w:t>Attention and perception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Attention in sport – factor influencing attention – phenomena – shifting of attention – distraction of attention – filtering to attention.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Perception – perception movement &amp; sport perception and senses – factor related to perception – measurement of perception – perception and mental practice.</w:t>
      </w:r>
    </w:p>
    <w:p w:rsidR="003040CC" w:rsidRDefault="003040CC" w:rsidP="00C85364">
      <w:pPr>
        <w:jc w:val="both"/>
        <w:rPr>
          <w:rFonts w:ascii="Times New Roman" w:hAnsi="Times New Roman" w:cs="Times New Roman"/>
          <w:b/>
          <w:sz w:val="24"/>
        </w:rPr>
      </w:pPr>
    </w:p>
    <w:p w:rsidR="003040CC" w:rsidRDefault="003040CC" w:rsidP="00C85364">
      <w:pPr>
        <w:jc w:val="both"/>
        <w:rPr>
          <w:rFonts w:ascii="Times New Roman" w:hAnsi="Times New Roman" w:cs="Times New Roman"/>
          <w:b/>
          <w:sz w:val="24"/>
        </w:rPr>
      </w:pP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Unit-V</w:t>
      </w:r>
      <w:r>
        <w:rPr>
          <w:rFonts w:ascii="Times New Roman" w:hAnsi="Times New Roman" w:cs="Times New Roman"/>
          <w:b/>
          <w:sz w:val="24"/>
        </w:rPr>
        <w:t>I</w:t>
      </w:r>
      <w:r w:rsidRPr="00B0277D">
        <w:rPr>
          <w:rFonts w:ascii="Times New Roman" w:hAnsi="Times New Roman" w:cs="Times New Roman"/>
          <w:b/>
          <w:sz w:val="24"/>
        </w:rPr>
        <w:t>: Cognitive-Behavioural intervention in sport</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Cognitive strategies in sport – imagery in sport – cognitive behavioural principles and techniques – cognitive behavioural intervention program’s using imagery and relaxation – goal setting – psychological skills training for sport.</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Richard H.S. Cox-“Sports psychological” WCB McGraw hill,  of Missouri, new York </w:t>
      </w:r>
    </w:p>
    <w:p w:rsidR="00C85364" w:rsidRDefault="00C85364" w:rsidP="00C85364">
      <w:pPr>
        <w:jc w:val="both"/>
        <w:rPr>
          <w:rFonts w:ascii="Times New Roman" w:hAnsi="Times New Roman" w:cs="Times New Roman"/>
          <w:sz w:val="24"/>
        </w:rPr>
      </w:pPr>
      <w:r>
        <w:rPr>
          <w:rFonts w:ascii="Times New Roman" w:hAnsi="Times New Roman" w:cs="Times New Roman"/>
          <w:sz w:val="24"/>
        </w:rPr>
        <w:t>Clifford T.Morgan, Richard A.king, John R. Wish and John Schopler, “Introduction to psychology” TATA McGraw hill-new delhi, university of north caroplina.</w:t>
      </w:r>
    </w:p>
    <w:p w:rsidR="00C85364" w:rsidRDefault="00C85364" w:rsidP="00C85364">
      <w:pPr>
        <w:jc w:val="both"/>
        <w:rPr>
          <w:rFonts w:ascii="Times New Roman" w:hAnsi="Times New Roman" w:cs="Times New Roman"/>
          <w:sz w:val="24"/>
        </w:rPr>
      </w:pPr>
      <w:r>
        <w:rPr>
          <w:rFonts w:ascii="Times New Roman" w:hAnsi="Times New Roman" w:cs="Times New Roman"/>
          <w:sz w:val="24"/>
        </w:rPr>
        <w:t>Kakkar-“advanced educational psychology”-oxford &amp;IBH publishing co.Pvt.Ltd-new delhi.</w:t>
      </w:r>
    </w:p>
    <w:p w:rsidR="00C85364" w:rsidRDefault="00C85364" w:rsidP="00C85364">
      <w:pPr>
        <w:jc w:val="both"/>
        <w:rPr>
          <w:rFonts w:ascii="Times New Roman" w:hAnsi="Times New Roman" w:cs="Times New Roman"/>
          <w:sz w:val="24"/>
        </w:rPr>
      </w:pPr>
      <w:r>
        <w:rPr>
          <w:rFonts w:ascii="Times New Roman" w:hAnsi="Times New Roman" w:cs="Times New Roman"/>
          <w:sz w:val="24"/>
        </w:rPr>
        <w:t>Parameswaran, and Beena, “An invitation to psychology”-nealkamal publications pvt. Ltd- Hyderabad.</w:t>
      </w:r>
    </w:p>
    <w:p w:rsidR="00C85364" w:rsidRDefault="00C85364" w:rsidP="00C85364">
      <w:pPr>
        <w:jc w:val="both"/>
        <w:rPr>
          <w:rFonts w:ascii="Times New Roman" w:hAnsi="Times New Roman" w:cs="Times New Roman"/>
          <w:sz w:val="24"/>
        </w:rPr>
      </w:pPr>
      <w:r>
        <w:rPr>
          <w:rFonts w:ascii="Times New Roman" w:hAnsi="Times New Roman" w:cs="Times New Roman"/>
          <w:sz w:val="24"/>
        </w:rPr>
        <w:t>Jean M.Williams, “Applied sports psychology”-mayfield publishing company California- university of Arizora.</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Rehabilitation psychology, US</w:t>
      </w:r>
    </w:p>
    <w:p w:rsidR="00C85364" w:rsidRDefault="00C85364" w:rsidP="00C85364">
      <w:pPr>
        <w:jc w:val="both"/>
        <w:rPr>
          <w:rFonts w:ascii="Times New Roman" w:hAnsi="Times New Roman" w:cs="Times New Roman"/>
          <w:sz w:val="24"/>
        </w:rPr>
      </w:pPr>
      <w:r>
        <w:rPr>
          <w:rFonts w:ascii="Times New Roman" w:hAnsi="Times New Roman" w:cs="Times New Roman"/>
          <w:sz w:val="24"/>
        </w:rPr>
        <w:t>Research quarterly for exercise and sport, US</w:t>
      </w:r>
    </w:p>
    <w:p w:rsidR="00C85364" w:rsidRDefault="00C85364" w:rsidP="00C85364">
      <w:pPr>
        <w:jc w:val="both"/>
        <w:rPr>
          <w:rFonts w:ascii="Times New Roman" w:hAnsi="Times New Roman" w:cs="Times New Roman"/>
          <w:sz w:val="24"/>
        </w:rPr>
      </w:pPr>
      <w:r>
        <w:rPr>
          <w:rFonts w:ascii="Times New Roman" w:hAnsi="Times New Roman" w:cs="Times New Roman"/>
          <w:sz w:val="24"/>
        </w:rPr>
        <w:t>Physical education and sport pedagogy, GB</w:t>
      </w:r>
    </w:p>
    <w:p w:rsidR="00C85364" w:rsidRDefault="00C85364" w:rsidP="00C85364">
      <w:pPr>
        <w:jc w:val="both"/>
        <w:rPr>
          <w:rFonts w:ascii="Times New Roman" w:hAnsi="Times New Roman" w:cs="Times New Roman"/>
          <w:sz w:val="24"/>
        </w:rPr>
      </w:pPr>
      <w:r>
        <w:rPr>
          <w:rFonts w:ascii="Times New Roman" w:hAnsi="Times New Roman" w:cs="Times New Roman"/>
          <w:sz w:val="24"/>
        </w:rPr>
        <w:t>Qualitative research in sport and exercise, GB</w:t>
      </w:r>
    </w:p>
    <w:p w:rsidR="00C85364" w:rsidRDefault="00C85364" w:rsidP="00C85364">
      <w:pPr>
        <w:jc w:val="both"/>
        <w:rPr>
          <w:rFonts w:ascii="Times New Roman" w:hAnsi="Times New Roman" w:cs="Times New Roman"/>
          <w:sz w:val="24"/>
        </w:rPr>
      </w:pPr>
      <w:r>
        <w:rPr>
          <w:rFonts w:ascii="Times New Roman" w:hAnsi="Times New Roman" w:cs="Times New Roman"/>
          <w:sz w:val="24"/>
        </w:rPr>
        <w:t>Motor control, US</w:t>
      </w:r>
    </w:p>
    <w:p w:rsidR="00C85364" w:rsidRDefault="00C85364" w:rsidP="00C85364">
      <w:pPr>
        <w:jc w:val="both"/>
        <w:rPr>
          <w:rFonts w:ascii="Times New Roman" w:hAnsi="Times New Roman" w:cs="Times New Roman"/>
          <w:sz w:val="24"/>
        </w:rPr>
      </w:pPr>
      <w:r>
        <w:rPr>
          <w:rFonts w:ascii="Times New Roman" w:hAnsi="Times New Roman" w:cs="Times New Roman"/>
          <w:sz w:val="24"/>
        </w:rPr>
        <w:t>European physical education review, GB</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 of teaching in physical education, US</w:t>
      </w: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Default="00C85364" w:rsidP="00C85364">
      <w:pPr>
        <w:jc w:val="center"/>
        <w:rPr>
          <w:rFonts w:ascii="Times New Roman" w:hAnsi="Times New Roman" w:cs="Times New Roman"/>
          <w:b/>
          <w:sz w:val="24"/>
        </w:rPr>
      </w:pPr>
    </w:p>
    <w:p w:rsidR="00C85364" w:rsidRPr="00B0277D" w:rsidRDefault="00C85364" w:rsidP="00C85364">
      <w:pPr>
        <w:jc w:val="center"/>
        <w:rPr>
          <w:rFonts w:ascii="Times New Roman" w:hAnsi="Times New Roman" w:cs="Times New Roman"/>
          <w:b/>
          <w:sz w:val="24"/>
        </w:rPr>
      </w:pPr>
      <w:r w:rsidRPr="00B0277D">
        <w:rPr>
          <w:rFonts w:ascii="Times New Roman" w:hAnsi="Times New Roman" w:cs="Times New Roman"/>
          <w:b/>
          <w:sz w:val="24"/>
        </w:rPr>
        <w:t>SPORTS TRAINING</w:t>
      </w:r>
    </w:p>
    <w:p w:rsidR="00C85364" w:rsidRPr="00B0277D" w:rsidRDefault="00C85364" w:rsidP="00C85364">
      <w:pPr>
        <w:jc w:val="center"/>
        <w:rPr>
          <w:rFonts w:ascii="Times New Roman" w:hAnsi="Times New Roman" w:cs="Times New Roman"/>
          <w:b/>
          <w:sz w:val="24"/>
        </w:rPr>
      </w:pPr>
      <w:r w:rsidRPr="00B0277D">
        <w:rPr>
          <w:rFonts w:ascii="Times New Roman" w:hAnsi="Times New Roman" w:cs="Times New Roman"/>
          <w:b/>
          <w:sz w:val="24"/>
        </w:rPr>
        <w:t>(</w:t>
      </w:r>
      <w:r>
        <w:rPr>
          <w:rFonts w:ascii="Times New Roman" w:hAnsi="Times New Roman" w:cs="Times New Roman"/>
          <w:b/>
          <w:sz w:val="24"/>
        </w:rPr>
        <w:t>Sub Code</w:t>
      </w:r>
      <w:r w:rsidRPr="00B0277D">
        <w:rPr>
          <w:rFonts w:ascii="Times New Roman" w:hAnsi="Times New Roman" w:cs="Times New Roman"/>
          <w:b/>
          <w:sz w:val="24"/>
        </w:rPr>
        <w:t>:82112E)</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 Introduction</w:t>
      </w:r>
    </w:p>
    <w:p w:rsidR="00C85364" w:rsidRDefault="00C85364" w:rsidP="00C85364">
      <w:pPr>
        <w:pStyle w:val="ListParagraph"/>
        <w:numPr>
          <w:ilvl w:val="0"/>
          <w:numId w:val="4"/>
        </w:numPr>
        <w:jc w:val="both"/>
        <w:rPr>
          <w:rFonts w:ascii="Times New Roman" w:hAnsi="Times New Roman" w:cs="Times New Roman"/>
          <w:sz w:val="24"/>
        </w:rPr>
      </w:pPr>
      <w:r>
        <w:rPr>
          <w:rFonts w:ascii="Times New Roman" w:hAnsi="Times New Roman" w:cs="Times New Roman"/>
          <w:sz w:val="24"/>
        </w:rPr>
        <w:t>Training: Definition, meaning, aim, characteristics and principles.</w:t>
      </w:r>
    </w:p>
    <w:p w:rsidR="00C85364" w:rsidRDefault="00C85364" w:rsidP="00C85364">
      <w:pPr>
        <w:pStyle w:val="ListParagraph"/>
        <w:numPr>
          <w:ilvl w:val="0"/>
          <w:numId w:val="4"/>
        </w:numPr>
        <w:jc w:val="both"/>
        <w:rPr>
          <w:rFonts w:ascii="Times New Roman" w:hAnsi="Times New Roman" w:cs="Times New Roman"/>
          <w:sz w:val="24"/>
        </w:rPr>
      </w:pPr>
      <w:r>
        <w:rPr>
          <w:rFonts w:ascii="Times New Roman" w:hAnsi="Times New Roman" w:cs="Times New Roman"/>
          <w:sz w:val="24"/>
        </w:rPr>
        <w:t>Fitness: Introduction, health related fitness, needs, benefits, basic components</w:t>
      </w:r>
    </w:p>
    <w:p w:rsidR="00C85364" w:rsidRDefault="00C85364" w:rsidP="00C85364">
      <w:pPr>
        <w:pStyle w:val="ListParagraph"/>
        <w:numPr>
          <w:ilvl w:val="0"/>
          <w:numId w:val="4"/>
        </w:numPr>
        <w:jc w:val="both"/>
        <w:rPr>
          <w:rFonts w:ascii="Times New Roman" w:hAnsi="Times New Roman" w:cs="Times New Roman"/>
          <w:sz w:val="24"/>
        </w:rPr>
      </w:pPr>
      <w:r>
        <w:rPr>
          <w:rFonts w:ascii="Times New Roman" w:hAnsi="Times New Roman" w:cs="Times New Roman"/>
          <w:sz w:val="24"/>
        </w:rPr>
        <w:t>Athletic related fitness, needs, benefits, basic components.</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Unit-II: Types of training</w:t>
      </w:r>
    </w:p>
    <w:p w:rsidR="00C85364" w:rsidRDefault="00C85364" w:rsidP="00C85364">
      <w:pPr>
        <w:pStyle w:val="ListParagraph"/>
        <w:numPr>
          <w:ilvl w:val="0"/>
          <w:numId w:val="5"/>
        </w:numPr>
        <w:jc w:val="both"/>
        <w:rPr>
          <w:rFonts w:ascii="Times New Roman" w:hAnsi="Times New Roman" w:cs="Times New Roman"/>
          <w:sz w:val="24"/>
        </w:rPr>
      </w:pPr>
      <w:r>
        <w:rPr>
          <w:rFonts w:ascii="Times New Roman" w:hAnsi="Times New Roman" w:cs="Times New Roman"/>
          <w:sz w:val="24"/>
        </w:rPr>
        <w:t>Basic level: own body exercise, circuit training, sand training, hill training, stair case training, jump rope training, fartlek training, weight training, plyometric training</w:t>
      </w:r>
    </w:p>
    <w:p w:rsidR="00C85364" w:rsidRDefault="00C85364" w:rsidP="00C85364">
      <w:pPr>
        <w:pStyle w:val="ListParagraph"/>
        <w:numPr>
          <w:ilvl w:val="0"/>
          <w:numId w:val="5"/>
        </w:numPr>
        <w:jc w:val="both"/>
        <w:rPr>
          <w:rFonts w:ascii="Times New Roman" w:hAnsi="Times New Roman" w:cs="Times New Roman"/>
          <w:sz w:val="24"/>
        </w:rPr>
      </w:pPr>
      <w:r>
        <w:rPr>
          <w:rFonts w:ascii="Times New Roman" w:hAnsi="Times New Roman" w:cs="Times New Roman"/>
          <w:sz w:val="24"/>
        </w:rPr>
        <w:t>Advanced level: Saq training(speed, agility, quickness) cross training complex training, contrast training, tetanus training, maxex training</w:t>
      </w:r>
    </w:p>
    <w:p w:rsidR="00C85364" w:rsidRDefault="00C85364" w:rsidP="00C85364">
      <w:pPr>
        <w:pStyle w:val="ListParagraph"/>
        <w:numPr>
          <w:ilvl w:val="0"/>
          <w:numId w:val="5"/>
        </w:numPr>
        <w:jc w:val="both"/>
        <w:rPr>
          <w:rFonts w:ascii="Times New Roman" w:hAnsi="Times New Roman" w:cs="Times New Roman"/>
          <w:sz w:val="24"/>
        </w:rPr>
      </w:pPr>
      <w:r>
        <w:rPr>
          <w:rFonts w:ascii="Times New Roman" w:hAnsi="Times New Roman" w:cs="Times New Roman"/>
          <w:sz w:val="24"/>
        </w:rPr>
        <w:t>Training components: Density, load, set, recovery.</w:t>
      </w:r>
    </w:p>
    <w:p w:rsidR="00C85364" w:rsidRPr="00B0277D" w:rsidRDefault="00C85364" w:rsidP="00C85364">
      <w:pPr>
        <w:ind w:left="60"/>
        <w:jc w:val="both"/>
        <w:rPr>
          <w:rFonts w:ascii="Times New Roman" w:hAnsi="Times New Roman" w:cs="Times New Roman"/>
          <w:b/>
          <w:sz w:val="24"/>
        </w:rPr>
      </w:pPr>
      <w:r w:rsidRPr="00B0277D">
        <w:rPr>
          <w:rFonts w:ascii="Times New Roman" w:hAnsi="Times New Roman" w:cs="Times New Roman"/>
          <w:b/>
          <w:sz w:val="24"/>
        </w:rPr>
        <w:t>Unit-III: Strength:</w:t>
      </w:r>
    </w:p>
    <w:p w:rsidR="00C85364" w:rsidRDefault="00C85364" w:rsidP="00C85364">
      <w:pPr>
        <w:pStyle w:val="ListParagraph"/>
        <w:numPr>
          <w:ilvl w:val="0"/>
          <w:numId w:val="6"/>
        </w:numPr>
        <w:jc w:val="both"/>
        <w:rPr>
          <w:rFonts w:ascii="Times New Roman" w:hAnsi="Times New Roman" w:cs="Times New Roman"/>
          <w:sz w:val="24"/>
        </w:rPr>
      </w:pPr>
      <w:r>
        <w:rPr>
          <w:rFonts w:ascii="Times New Roman" w:hAnsi="Times New Roman" w:cs="Times New Roman"/>
          <w:sz w:val="24"/>
        </w:rPr>
        <w:t>Definition, types, maximum strength, explosive strength, strength endurance</w:t>
      </w:r>
    </w:p>
    <w:p w:rsidR="00C85364" w:rsidRDefault="00C85364" w:rsidP="00C85364">
      <w:pPr>
        <w:pStyle w:val="ListParagraph"/>
        <w:numPr>
          <w:ilvl w:val="0"/>
          <w:numId w:val="6"/>
        </w:numPr>
        <w:jc w:val="both"/>
        <w:rPr>
          <w:rFonts w:ascii="Times New Roman" w:hAnsi="Times New Roman" w:cs="Times New Roman"/>
          <w:sz w:val="24"/>
        </w:rPr>
      </w:pPr>
      <w:r>
        <w:rPr>
          <w:rFonts w:ascii="Times New Roman" w:hAnsi="Times New Roman" w:cs="Times New Roman"/>
          <w:sz w:val="24"/>
        </w:rPr>
        <w:t>Muscle response strength training: Isometric, Isotonic, Isokinetic.</w:t>
      </w:r>
    </w:p>
    <w:p w:rsidR="00C85364" w:rsidRPr="003040CC" w:rsidRDefault="00C85364" w:rsidP="00C85364">
      <w:pPr>
        <w:pStyle w:val="ListParagraph"/>
        <w:numPr>
          <w:ilvl w:val="0"/>
          <w:numId w:val="6"/>
        </w:numPr>
        <w:jc w:val="both"/>
        <w:rPr>
          <w:rFonts w:ascii="Times New Roman" w:hAnsi="Times New Roman" w:cs="Times New Roman"/>
          <w:sz w:val="24"/>
        </w:rPr>
      </w:pPr>
      <w:r>
        <w:rPr>
          <w:rFonts w:ascii="Times New Roman" w:hAnsi="Times New Roman" w:cs="Times New Roman"/>
          <w:sz w:val="24"/>
        </w:rPr>
        <w:t>Components of strength training: principles of 1RM. Speed: Definition, types of speed training: Assisted sprint, resisted sprint, interval sprint, repetition sprint, acceleration sprint, components of speed(reaction time, block clearance time, acceleration, maximum speed and speed endurance). Speed barrier-over some procedure.</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Unit-IV: Endurance:</w:t>
      </w:r>
    </w:p>
    <w:p w:rsidR="00C85364" w:rsidRDefault="00C85364" w:rsidP="00C85364">
      <w:pPr>
        <w:pStyle w:val="ListParagraph"/>
        <w:numPr>
          <w:ilvl w:val="0"/>
          <w:numId w:val="7"/>
        </w:numPr>
        <w:jc w:val="both"/>
        <w:rPr>
          <w:rFonts w:ascii="Times New Roman" w:hAnsi="Times New Roman" w:cs="Times New Roman"/>
          <w:sz w:val="24"/>
        </w:rPr>
      </w:pPr>
      <w:r>
        <w:rPr>
          <w:rFonts w:ascii="Times New Roman" w:hAnsi="Times New Roman" w:cs="Times New Roman"/>
          <w:sz w:val="24"/>
        </w:rPr>
        <w:t>Continuous run(slow, fast) aerobic endurance, anaerobic endurance, aerobic threshold, anaerobic threshold, threshold training, physical, physiological and psychological benefits</w:t>
      </w:r>
    </w:p>
    <w:p w:rsidR="00C85364" w:rsidRDefault="00C85364" w:rsidP="00C85364">
      <w:pPr>
        <w:pStyle w:val="ListParagraph"/>
        <w:numPr>
          <w:ilvl w:val="0"/>
          <w:numId w:val="7"/>
        </w:numPr>
        <w:jc w:val="both"/>
        <w:rPr>
          <w:rFonts w:ascii="Times New Roman" w:hAnsi="Times New Roman" w:cs="Times New Roman"/>
          <w:sz w:val="24"/>
        </w:rPr>
      </w:pPr>
      <w:r>
        <w:rPr>
          <w:rFonts w:ascii="Times New Roman" w:hAnsi="Times New Roman" w:cs="Times New Roman"/>
          <w:sz w:val="24"/>
        </w:rPr>
        <w:t>Flexibility: definition, types (active passive) Pnf stretching, principles of flexibility,</w:t>
      </w:r>
    </w:p>
    <w:p w:rsidR="00C85364" w:rsidRDefault="00C85364" w:rsidP="00C85364">
      <w:pPr>
        <w:pStyle w:val="ListParagraph"/>
        <w:numPr>
          <w:ilvl w:val="0"/>
          <w:numId w:val="7"/>
        </w:numPr>
        <w:jc w:val="both"/>
        <w:rPr>
          <w:rFonts w:ascii="Times New Roman" w:hAnsi="Times New Roman" w:cs="Times New Roman"/>
          <w:sz w:val="24"/>
        </w:rPr>
      </w:pPr>
      <w:r>
        <w:rPr>
          <w:rFonts w:ascii="Times New Roman" w:hAnsi="Times New Roman" w:cs="Times New Roman"/>
          <w:sz w:val="24"/>
        </w:rPr>
        <w:t>Agility : Definition, types, different agility drills.</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Unit-V: Periodisation</w:t>
      </w:r>
    </w:p>
    <w:p w:rsidR="00C85364" w:rsidRDefault="00C85364" w:rsidP="00C85364">
      <w:pPr>
        <w:pStyle w:val="ListParagraph"/>
        <w:numPr>
          <w:ilvl w:val="0"/>
          <w:numId w:val="8"/>
        </w:numPr>
        <w:jc w:val="both"/>
        <w:rPr>
          <w:rFonts w:ascii="Times New Roman" w:hAnsi="Times New Roman" w:cs="Times New Roman"/>
          <w:sz w:val="24"/>
        </w:rPr>
      </w:pPr>
      <w:r>
        <w:rPr>
          <w:rFonts w:ascii="Times New Roman" w:hAnsi="Times New Roman" w:cs="Times New Roman"/>
          <w:sz w:val="24"/>
        </w:rPr>
        <w:t>Types single periodisation, double periodisation, multiple periodisation</w:t>
      </w:r>
    </w:p>
    <w:p w:rsidR="00C85364" w:rsidRDefault="00C85364" w:rsidP="00C85364">
      <w:pPr>
        <w:pStyle w:val="ListParagraph"/>
        <w:numPr>
          <w:ilvl w:val="0"/>
          <w:numId w:val="8"/>
        </w:numPr>
        <w:jc w:val="both"/>
        <w:rPr>
          <w:rFonts w:ascii="Times New Roman" w:hAnsi="Times New Roman" w:cs="Times New Roman"/>
          <w:sz w:val="24"/>
        </w:rPr>
      </w:pPr>
      <w:r>
        <w:rPr>
          <w:rFonts w:ascii="Times New Roman" w:hAnsi="Times New Roman" w:cs="Times New Roman"/>
          <w:sz w:val="24"/>
        </w:rPr>
        <w:t>Cycles-micro cycle, meso cycle, macro cycle.</w:t>
      </w:r>
    </w:p>
    <w:p w:rsidR="00C85364" w:rsidRDefault="00C85364" w:rsidP="00C85364">
      <w:pPr>
        <w:pStyle w:val="ListParagraph"/>
        <w:numPr>
          <w:ilvl w:val="0"/>
          <w:numId w:val="8"/>
        </w:numPr>
        <w:jc w:val="both"/>
        <w:rPr>
          <w:rFonts w:ascii="Times New Roman" w:hAnsi="Times New Roman" w:cs="Times New Roman"/>
          <w:sz w:val="24"/>
        </w:rPr>
      </w:pPr>
      <w:r>
        <w:rPr>
          <w:rFonts w:ascii="Times New Roman" w:hAnsi="Times New Roman" w:cs="Times New Roman"/>
          <w:sz w:val="24"/>
        </w:rPr>
        <w:t>Phases-preparatory phase, competition phase, transition phase, detraining</w:t>
      </w:r>
    </w:p>
    <w:p w:rsidR="00C85364" w:rsidRPr="002D50CB" w:rsidRDefault="00C85364" w:rsidP="00C85364">
      <w:pPr>
        <w:rPr>
          <w:rFonts w:ascii="Times New Roman" w:hAnsi="Times New Roman" w:cs="Times New Roman"/>
          <w:b/>
          <w:sz w:val="24"/>
          <w:szCs w:val="24"/>
        </w:rPr>
      </w:pPr>
      <w:r w:rsidRPr="003C6767">
        <w:rPr>
          <w:rFonts w:ascii="Times New Roman" w:hAnsi="Times New Roman" w:cs="Times New Roman"/>
          <w:b/>
          <w:sz w:val="24"/>
        </w:rPr>
        <w:t xml:space="preserve">Unit-VI: </w:t>
      </w:r>
      <w:r>
        <w:rPr>
          <w:rFonts w:ascii="Times New Roman" w:hAnsi="Times New Roman" w:cs="Times New Roman"/>
          <w:b/>
          <w:sz w:val="24"/>
          <w:szCs w:val="24"/>
        </w:rPr>
        <w:t>Psychology of Athletic Preparation a</w:t>
      </w:r>
      <w:r w:rsidRPr="002D50CB">
        <w:rPr>
          <w:rFonts w:ascii="Times New Roman" w:hAnsi="Times New Roman" w:cs="Times New Roman"/>
          <w:b/>
          <w:sz w:val="24"/>
          <w:szCs w:val="24"/>
        </w:rPr>
        <w:t>nd Performance</w:t>
      </w:r>
    </w:p>
    <w:p w:rsidR="00C85364" w:rsidRPr="002D50CB" w:rsidRDefault="00C85364" w:rsidP="00C85364">
      <w:pPr>
        <w:ind w:firstLine="720"/>
        <w:jc w:val="both"/>
        <w:rPr>
          <w:rFonts w:ascii="Times New Roman" w:hAnsi="Times New Roman" w:cs="Times New Roman"/>
          <w:sz w:val="24"/>
          <w:szCs w:val="24"/>
        </w:rPr>
      </w:pPr>
      <w:r>
        <w:rPr>
          <w:rFonts w:ascii="Times New Roman" w:hAnsi="Times New Roman" w:cs="Times New Roman"/>
          <w:sz w:val="24"/>
          <w:szCs w:val="24"/>
        </w:rPr>
        <w:t>Definition of key concepts in sports psychology-How the mind affects the athlete’s physical performance – Ideal performance state – Motivational phenomena- Influence of arousal on performance.</w:t>
      </w: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Dick, frank W.(1980) sports training principles, London : Lepus books</w:t>
      </w:r>
    </w:p>
    <w:p w:rsidR="00C85364" w:rsidRDefault="00C85364" w:rsidP="00C85364">
      <w:pPr>
        <w:jc w:val="both"/>
        <w:rPr>
          <w:rFonts w:ascii="Times New Roman" w:hAnsi="Times New Roman" w:cs="Times New Roman"/>
          <w:sz w:val="24"/>
        </w:rPr>
      </w:pPr>
      <w:r>
        <w:rPr>
          <w:rFonts w:ascii="Times New Roman" w:hAnsi="Times New Roman" w:cs="Times New Roman"/>
          <w:sz w:val="24"/>
        </w:rPr>
        <w:t>Fox, Edward L(1984) sports physiology Halt: CBS college publishing</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International fitness association web at </w:t>
      </w:r>
      <w:hyperlink r:id="rId9" w:history="1">
        <w:r w:rsidRPr="008E6FA2">
          <w:rPr>
            <w:rStyle w:val="Hyperlink"/>
            <w:rFonts w:ascii="Times New Roman" w:hAnsi="Times New Roman" w:cs="Times New Roman"/>
            <w:sz w:val="24"/>
          </w:rPr>
          <w:t>http://www.ifafitness.com</w:t>
        </w:r>
      </w:hyperlink>
    </w:p>
    <w:p w:rsidR="00C85364" w:rsidRDefault="00C85364" w:rsidP="00C85364">
      <w:pPr>
        <w:jc w:val="both"/>
        <w:rPr>
          <w:rFonts w:ascii="Times New Roman" w:hAnsi="Times New Roman" w:cs="Times New Roman"/>
          <w:sz w:val="24"/>
        </w:rPr>
      </w:pPr>
      <w:r>
        <w:rPr>
          <w:rFonts w:ascii="Times New Roman" w:hAnsi="Times New Roman" w:cs="Times New Roman"/>
          <w:sz w:val="24"/>
        </w:rPr>
        <w:t>Klerner, susan and robibson.M.G.(1998) power eating. Champaigh IL: human kinetics</w:t>
      </w:r>
    </w:p>
    <w:p w:rsidR="00C85364" w:rsidRDefault="00C85364" w:rsidP="00C85364">
      <w:pPr>
        <w:jc w:val="both"/>
        <w:rPr>
          <w:rFonts w:ascii="Times New Roman" w:hAnsi="Times New Roman" w:cs="Times New Roman"/>
          <w:sz w:val="24"/>
        </w:rPr>
      </w:pPr>
      <w:r>
        <w:rPr>
          <w:rFonts w:ascii="Times New Roman" w:hAnsi="Times New Roman" w:cs="Times New Roman"/>
          <w:sz w:val="24"/>
        </w:rPr>
        <w:t>Nieman, David C(1998) The exercise health connection.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Shaver, larry G(1982). Essential of exercise physiology delhi: Surjeet publications</w:t>
      </w:r>
    </w:p>
    <w:p w:rsidR="00C85364" w:rsidRDefault="00C85364" w:rsidP="00C85364">
      <w:pPr>
        <w:jc w:val="both"/>
        <w:rPr>
          <w:rFonts w:ascii="Times New Roman" w:hAnsi="Times New Roman" w:cs="Times New Roman"/>
          <w:b/>
          <w:sz w:val="24"/>
        </w:rPr>
      </w:pPr>
    </w:p>
    <w:p w:rsidR="00C85364" w:rsidRPr="00B0277D" w:rsidRDefault="00C85364" w:rsidP="00C85364">
      <w:pPr>
        <w:jc w:val="both"/>
        <w:rPr>
          <w:rFonts w:ascii="Times New Roman" w:hAnsi="Times New Roman" w:cs="Times New Roman"/>
          <w:b/>
          <w:sz w:val="24"/>
        </w:rPr>
      </w:pPr>
      <w:r w:rsidRPr="00B0277D">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Exercise and sport sciences reviews, US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strength and conditioning research, US</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sports sciences, GB</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Journals of Athletics training, US</w:t>
      </w:r>
    </w:p>
    <w:p w:rsidR="00C85364" w:rsidRDefault="00C85364" w:rsidP="00C85364">
      <w:pPr>
        <w:jc w:val="both"/>
        <w:rPr>
          <w:rFonts w:ascii="Times New Roman" w:hAnsi="Times New Roman" w:cs="Times New Roman"/>
          <w:sz w:val="24"/>
        </w:rPr>
      </w:pPr>
      <w:r>
        <w:rPr>
          <w:rFonts w:ascii="Times New Roman" w:hAnsi="Times New Roman" w:cs="Times New Roman"/>
          <w:sz w:val="24"/>
        </w:rPr>
        <w:t>Research quarterly for exercise and sport, US</w:t>
      </w:r>
    </w:p>
    <w:p w:rsidR="00C85364" w:rsidRDefault="00C85364" w:rsidP="00C85364">
      <w:pPr>
        <w:jc w:val="both"/>
        <w:rPr>
          <w:rFonts w:ascii="Times New Roman" w:hAnsi="Times New Roman" w:cs="Times New Roman"/>
          <w:sz w:val="24"/>
        </w:rPr>
      </w:pPr>
      <w:r>
        <w:rPr>
          <w:rFonts w:ascii="Times New Roman" w:hAnsi="Times New Roman" w:cs="Times New Roman"/>
          <w:sz w:val="24"/>
        </w:rPr>
        <w:t>European journal of sport science, GB</w:t>
      </w:r>
    </w:p>
    <w:p w:rsidR="00C85364" w:rsidRDefault="00C85364" w:rsidP="00C85364">
      <w:pPr>
        <w:jc w:val="both"/>
        <w:rPr>
          <w:rFonts w:ascii="Times New Roman" w:hAnsi="Times New Roman" w:cs="Times New Roman"/>
          <w:sz w:val="24"/>
        </w:rPr>
      </w:pPr>
      <w:r>
        <w:rPr>
          <w:rFonts w:ascii="Times New Roman" w:hAnsi="Times New Roman" w:cs="Times New Roman"/>
          <w:sz w:val="24"/>
        </w:rPr>
        <w:t>European physical education review, GB</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 of sports science and medicine, TR</w:t>
      </w:r>
    </w:p>
    <w:p w:rsidR="00C85364" w:rsidRDefault="00C85364" w:rsidP="00C85364">
      <w:pPr>
        <w:jc w:val="both"/>
        <w:rPr>
          <w:rFonts w:ascii="Times New Roman" w:hAnsi="Times New Roman" w:cs="Times New Roman"/>
          <w:sz w:val="24"/>
        </w:rPr>
      </w:pPr>
      <w:r>
        <w:rPr>
          <w:rFonts w:ascii="Times New Roman" w:hAnsi="Times New Roman" w:cs="Times New Roman"/>
          <w:sz w:val="24"/>
        </w:rPr>
        <w:t>Medicine and sport science, CH</w:t>
      </w:r>
    </w:p>
    <w:p w:rsidR="00C85364" w:rsidRDefault="00C85364" w:rsidP="00C85364">
      <w:pPr>
        <w:jc w:val="both"/>
        <w:rPr>
          <w:rFonts w:ascii="Times New Roman" w:hAnsi="Times New Roman" w:cs="Times New Roman"/>
          <w:sz w:val="24"/>
        </w:rPr>
      </w:pPr>
      <w:r>
        <w:rPr>
          <w:rFonts w:ascii="Times New Roman" w:hAnsi="Times New Roman" w:cs="Times New Roman"/>
          <w:sz w:val="24"/>
        </w:rPr>
        <w:t>Journal of physical activity and health</w:t>
      </w: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Pr="002E26F0" w:rsidRDefault="00C85364" w:rsidP="00C85364">
      <w:pPr>
        <w:jc w:val="center"/>
        <w:rPr>
          <w:rFonts w:ascii="Times New Roman" w:hAnsi="Times New Roman" w:cs="Times New Roman"/>
          <w:b/>
          <w:sz w:val="24"/>
        </w:rPr>
      </w:pPr>
      <w:r w:rsidRPr="002E26F0">
        <w:rPr>
          <w:rFonts w:ascii="Times New Roman" w:hAnsi="Times New Roman" w:cs="Times New Roman"/>
          <w:b/>
          <w:sz w:val="24"/>
        </w:rPr>
        <w:t>YOGA EDUCATION</w:t>
      </w:r>
    </w:p>
    <w:p w:rsidR="00C85364" w:rsidRPr="002E26F0" w:rsidRDefault="00C85364" w:rsidP="00C85364">
      <w:pPr>
        <w:jc w:val="center"/>
        <w:rPr>
          <w:rFonts w:ascii="Times New Roman" w:hAnsi="Times New Roman" w:cs="Times New Roman"/>
          <w:b/>
          <w:sz w:val="24"/>
        </w:rPr>
      </w:pPr>
      <w:r w:rsidRPr="002E26F0">
        <w:rPr>
          <w:rFonts w:ascii="Times New Roman" w:hAnsi="Times New Roman" w:cs="Times New Roman"/>
          <w:b/>
          <w:sz w:val="24"/>
        </w:rPr>
        <w:t>(</w:t>
      </w:r>
      <w:r>
        <w:rPr>
          <w:rFonts w:ascii="Times New Roman" w:hAnsi="Times New Roman" w:cs="Times New Roman"/>
          <w:b/>
          <w:sz w:val="24"/>
        </w:rPr>
        <w:t>Sub Code</w:t>
      </w:r>
      <w:r w:rsidRPr="002E26F0">
        <w:rPr>
          <w:rFonts w:ascii="Times New Roman" w:hAnsi="Times New Roman" w:cs="Times New Roman"/>
          <w:b/>
          <w:sz w:val="24"/>
        </w:rPr>
        <w:t>:82112F)</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Unit-I: Introduction to yoga</w:t>
      </w:r>
    </w:p>
    <w:p w:rsidR="00C85364" w:rsidRPr="002E26F0" w:rsidRDefault="00C85364" w:rsidP="00C85364">
      <w:pPr>
        <w:jc w:val="both"/>
        <w:rPr>
          <w:rFonts w:ascii="Times New Roman" w:hAnsi="Times New Roman" w:cs="Times New Roman"/>
          <w:b/>
          <w:sz w:val="24"/>
        </w:rPr>
      </w:pPr>
      <w:r>
        <w:rPr>
          <w:rFonts w:ascii="Times New Roman" w:hAnsi="Times New Roman" w:cs="Times New Roman"/>
          <w:sz w:val="24"/>
        </w:rPr>
        <w:t xml:space="preserve">     Meaning of yoga – concept of yoga – aim and objectives of yoga – brief history of yoga – systems of yoga: Bhakthi yoga – jnana yoga – karma yoga – hatha yoga – laya yoga – mantra yoga – kundalini yoga – raja yoga – patanjali yoga; eight limbs of yoga: yama – niyama – asana – </w:t>
      </w:r>
      <w:r w:rsidRPr="002E26F0">
        <w:rPr>
          <w:rFonts w:ascii="Times New Roman" w:hAnsi="Times New Roman" w:cs="Times New Roman"/>
          <w:b/>
          <w:sz w:val="24"/>
        </w:rPr>
        <w:t>pranayama – pratyahara – dharana – dhayana – samathi</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Unit-II: Asanas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Definition – classification of asanas – difference between physical exercise and yogic asanas – guidelines for practicing asanas – various types of asanas and their benefits.</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Unit-III: Pranayama</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Concept of pranayama – nadis – ida nadi – pingala nadi – sushumma nadi – controlling of breath; puraka – kumbhaka – rechaka. Benefits of pranayama on various systems of the body. Types of pranayama – nadi suddhi – nadi shodhanas – surya bhedana – kapalabhati – bhastrika – sitakari – sitali – bhramari – ujjayi.</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Unit-IV: Bandhas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Meaning – types ; jallandra – mula – uddiyana. Kriyas – techniques of kriyas – neyi (jala neti, sutra neti) – dhauti; vamana dhauti – vastra dhauti – bhasti – nauli – trataka – kapalabhati</w:t>
      </w:r>
    </w:p>
    <w:p w:rsidR="00C85364" w:rsidRPr="002E26F0" w:rsidRDefault="00C85364" w:rsidP="00C85364">
      <w:pPr>
        <w:jc w:val="both"/>
        <w:rPr>
          <w:rFonts w:ascii="Times New Roman" w:hAnsi="Times New Roman" w:cs="Times New Roman"/>
          <w:b/>
          <w:sz w:val="24"/>
        </w:rPr>
      </w:pPr>
      <w:r>
        <w:rPr>
          <w:rFonts w:ascii="Times New Roman" w:hAnsi="Times New Roman" w:cs="Times New Roman"/>
          <w:b/>
          <w:sz w:val="24"/>
        </w:rPr>
        <w:t>Unit-</w:t>
      </w:r>
      <w:r w:rsidRPr="002E26F0">
        <w:rPr>
          <w:rFonts w:ascii="Times New Roman" w:hAnsi="Times New Roman" w:cs="Times New Roman"/>
          <w:b/>
          <w:sz w:val="24"/>
        </w:rPr>
        <w:t>V: Meditation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Concept of meditation – types of meditation – physiological benefits of meditation – effects of yoga on various systems of the body – yoga and competition – integration of yoga with modern education – yoga institutions in India and abroad.</w:t>
      </w:r>
    </w:p>
    <w:p w:rsidR="00C85364" w:rsidRPr="003C6767" w:rsidRDefault="00C85364" w:rsidP="00C85364">
      <w:pPr>
        <w:jc w:val="both"/>
        <w:rPr>
          <w:rFonts w:ascii="Times New Roman" w:hAnsi="Times New Roman" w:cs="Times New Roman"/>
          <w:b/>
          <w:sz w:val="24"/>
        </w:rPr>
      </w:pPr>
      <w:r w:rsidRPr="003C6767">
        <w:rPr>
          <w:rFonts w:ascii="Times New Roman" w:hAnsi="Times New Roman" w:cs="Times New Roman"/>
          <w:b/>
          <w:sz w:val="24"/>
        </w:rPr>
        <w:t xml:space="preserve">Unit-VI: Lectures and Discussion </w:t>
      </w:r>
    </w:p>
    <w:p w:rsidR="00C85364" w:rsidRDefault="00C85364" w:rsidP="00C85364">
      <w:pPr>
        <w:jc w:val="both"/>
        <w:rPr>
          <w:rFonts w:ascii="Times New Roman" w:hAnsi="Times New Roman" w:cs="Times New Roman"/>
          <w:sz w:val="24"/>
        </w:rPr>
      </w:pPr>
      <w:r>
        <w:rPr>
          <w:rFonts w:ascii="Times New Roman" w:hAnsi="Times New Roman" w:cs="Times New Roman"/>
          <w:sz w:val="24"/>
        </w:rPr>
        <w:tab/>
        <w:t>Basic principles and methods relevant to practice teaching of yoga – Lesson planning – Teaching of Skills – Instructing through demonstration – Class management, time allotment – Teaching aids – Preparation by the students systematic lesson plans for the yoga practices taught during the course and daily maintenance of a journal with plans for lessons, their execution, progress observed, duly evaluated critically by the teacher concerned.</w:t>
      </w:r>
    </w:p>
    <w:p w:rsidR="003040CC" w:rsidRDefault="003040CC" w:rsidP="00C85364">
      <w:pPr>
        <w:jc w:val="both"/>
        <w:rPr>
          <w:rFonts w:ascii="Times New Roman" w:hAnsi="Times New Roman" w:cs="Times New Roman"/>
          <w:b/>
          <w:sz w:val="24"/>
        </w:rPr>
      </w:pPr>
    </w:p>
    <w:p w:rsidR="003040CC" w:rsidRDefault="003040CC" w:rsidP="00C85364">
      <w:pPr>
        <w:jc w:val="both"/>
        <w:rPr>
          <w:rFonts w:ascii="Times New Roman" w:hAnsi="Times New Roman" w:cs="Times New Roman"/>
          <w:b/>
          <w:sz w:val="24"/>
        </w:rPr>
      </w:pP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Reference books:</w:t>
      </w:r>
    </w:p>
    <w:p w:rsidR="00C85364" w:rsidRDefault="00C85364" w:rsidP="00C85364">
      <w:pPr>
        <w:jc w:val="both"/>
        <w:rPr>
          <w:rFonts w:ascii="Times New Roman" w:hAnsi="Times New Roman" w:cs="Times New Roman"/>
          <w:sz w:val="24"/>
        </w:rPr>
      </w:pPr>
      <w:r>
        <w:rPr>
          <w:rFonts w:ascii="Times New Roman" w:hAnsi="Times New Roman" w:cs="Times New Roman"/>
          <w:sz w:val="24"/>
        </w:rPr>
        <w:t>Chandrasekaran, K. Sound health through yoga. Madurai; Prem kalyan publications.</w:t>
      </w:r>
    </w:p>
    <w:p w:rsidR="00C85364" w:rsidRDefault="00C85364" w:rsidP="00C85364">
      <w:pPr>
        <w:jc w:val="both"/>
        <w:rPr>
          <w:rFonts w:ascii="Times New Roman" w:hAnsi="Times New Roman" w:cs="Times New Roman"/>
          <w:sz w:val="24"/>
        </w:rPr>
      </w:pPr>
      <w:r>
        <w:rPr>
          <w:rFonts w:ascii="Times New Roman" w:hAnsi="Times New Roman" w:cs="Times New Roman"/>
          <w:sz w:val="24"/>
        </w:rPr>
        <w:t>Gharofe, M.L; applied yoga. Lonavala</w:t>
      </w:r>
    </w:p>
    <w:p w:rsidR="00C85364" w:rsidRDefault="00C85364" w:rsidP="00C85364">
      <w:pPr>
        <w:jc w:val="both"/>
        <w:rPr>
          <w:rFonts w:ascii="Times New Roman" w:hAnsi="Times New Roman" w:cs="Times New Roman"/>
          <w:sz w:val="24"/>
        </w:rPr>
      </w:pPr>
      <w:r>
        <w:rPr>
          <w:rFonts w:ascii="Times New Roman" w:hAnsi="Times New Roman" w:cs="Times New Roman"/>
          <w:sz w:val="24"/>
        </w:rPr>
        <w:t>Gharota, science of yoga, kaivalayadhama, lonavla, India.</w:t>
      </w:r>
    </w:p>
    <w:p w:rsidR="00C85364" w:rsidRDefault="00C85364" w:rsidP="00C85364">
      <w:pPr>
        <w:jc w:val="both"/>
        <w:rPr>
          <w:rFonts w:ascii="Times New Roman" w:hAnsi="Times New Roman" w:cs="Times New Roman"/>
          <w:sz w:val="24"/>
        </w:rPr>
      </w:pPr>
      <w:r>
        <w:rPr>
          <w:rFonts w:ascii="Times New Roman" w:hAnsi="Times New Roman" w:cs="Times New Roman"/>
          <w:sz w:val="24"/>
        </w:rPr>
        <w:t>Moorthy A.M and Alagesan, S Yoga therapy; TPH Coimbatore</w:t>
      </w:r>
    </w:p>
    <w:p w:rsidR="00C85364" w:rsidRDefault="00C85364" w:rsidP="00C85364">
      <w:pPr>
        <w:jc w:val="both"/>
        <w:rPr>
          <w:rFonts w:ascii="Times New Roman" w:hAnsi="Times New Roman" w:cs="Times New Roman"/>
          <w:sz w:val="24"/>
        </w:rPr>
      </w:pPr>
      <w:r>
        <w:rPr>
          <w:rFonts w:ascii="Times New Roman" w:hAnsi="Times New Roman" w:cs="Times New Roman"/>
          <w:sz w:val="24"/>
        </w:rPr>
        <w:t>Swami digamberji yoga and physical education, kavivalyadhama konavla, India</w:t>
      </w:r>
    </w:p>
    <w:p w:rsidR="00C85364" w:rsidRDefault="00C85364" w:rsidP="00C85364">
      <w:pPr>
        <w:jc w:val="both"/>
        <w:rPr>
          <w:rFonts w:ascii="Times New Roman" w:hAnsi="Times New Roman" w:cs="Times New Roman"/>
          <w:sz w:val="24"/>
        </w:rPr>
      </w:pPr>
      <w:r>
        <w:rPr>
          <w:rFonts w:ascii="Times New Roman" w:hAnsi="Times New Roman" w:cs="Times New Roman"/>
          <w:sz w:val="24"/>
        </w:rPr>
        <w:t>Swami kuvalyananda, Asanas. Lonavala; Kaivalyadhama</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Yogamimamsa, quarterly publication kaivalyadhama lonavla, India</w:t>
      </w:r>
    </w:p>
    <w:p w:rsidR="00C85364" w:rsidRDefault="00C85364" w:rsidP="00C85364">
      <w:pPr>
        <w:jc w:val="both"/>
        <w:rPr>
          <w:rFonts w:ascii="Times New Roman" w:hAnsi="Times New Roman" w:cs="Times New Roman"/>
          <w:sz w:val="24"/>
        </w:rPr>
      </w:pPr>
      <w:r>
        <w:rPr>
          <w:rFonts w:ascii="Times New Roman" w:hAnsi="Times New Roman" w:cs="Times New Roman"/>
          <w:sz w:val="24"/>
        </w:rPr>
        <w:t>International journal of physical education, health and sports sciences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hyperlink r:id="rId10" w:history="1">
        <w:r w:rsidRPr="008E6FA2">
          <w:rPr>
            <w:rStyle w:val="Hyperlink"/>
            <w:rFonts w:ascii="Times New Roman" w:hAnsi="Times New Roman" w:cs="Times New Roman"/>
            <w:sz w:val="24"/>
          </w:rPr>
          <w:t>http://www.pefindia.org</w:t>
        </w:r>
      </w:hyperlink>
      <w:r>
        <w:rPr>
          <w:rFonts w:ascii="Times New Roman" w:hAnsi="Times New Roman" w:cs="Times New Roman"/>
          <w:sz w:val="24"/>
        </w:rPr>
        <w:t>, new delhi</w:t>
      </w:r>
    </w:p>
    <w:p w:rsidR="00C85364" w:rsidRDefault="00C85364" w:rsidP="00C85364">
      <w:pPr>
        <w:jc w:val="both"/>
        <w:rPr>
          <w:rFonts w:ascii="Times New Roman" w:hAnsi="Times New Roman" w:cs="Times New Roman"/>
          <w:sz w:val="24"/>
        </w:rPr>
      </w:pPr>
      <w:r>
        <w:rPr>
          <w:rFonts w:ascii="Times New Roman" w:hAnsi="Times New Roman" w:cs="Times New Roman"/>
          <w:sz w:val="24"/>
        </w:rPr>
        <w:t>International research journal on physical education, recreation and sports sciences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“journal of sports glimpses”., Nawabganj, Gonda(U.P)</w:t>
      </w:r>
    </w:p>
    <w:p w:rsidR="00C85364" w:rsidRDefault="00C85364" w:rsidP="00C85364">
      <w:pPr>
        <w:jc w:val="both"/>
        <w:rPr>
          <w:rFonts w:ascii="Times New Roman" w:hAnsi="Times New Roman" w:cs="Times New Roman"/>
          <w:sz w:val="24"/>
        </w:rPr>
      </w:pPr>
      <w:r>
        <w:rPr>
          <w:rFonts w:ascii="Times New Roman" w:hAnsi="Times New Roman" w:cs="Times New Roman"/>
          <w:sz w:val="24"/>
        </w:rPr>
        <w:t>International journal of physical education, sports and yogic sciences, Indore(M.P)</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hyperlink r:id="rId11" w:history="1">
        <w:r w:rsidRPr="008E6FA2">
          <w:rPr>
            <w:rStyle w:val="Hyperlink"/>
            <w:rFonts w:ascii="Times New Roman" w:hAnsi="Times New Roman" w:cs="Times New Roman"/>
            <w:sz w:val="24"/>
          </w:rPr>
          <w:t>http://www.horizonpalaestra.org</w:t>
        </w:r>
      </w:hyperlink>
      <w:r>
        <w:rPr>
          <w:rFonts w:ascii="Times New Roman" w:hAnsi="Times New Roman" w:cs="Times New Roman"/>
          <w:sz w:val="24"/>
        </w:rPr>
        <w:t>, Muzafarnagar (U.P)</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international online physical education &amp; sports research journal “Academic spors scholars” </w:t>
      </w:r>
      <w:hyperlink r:id="rId12" w:history="1">
        <w:r w:rsidRPr="008E6FA2">
          <w:rPr>
            <w:rStyle w:val="Hyperlink"/>
            <w:rFonts w:ascii="Times New Roman" w:hAnsi="Times New Roman" w:cs="Times New Roman"/>
            <w:sz w:val="24"/>
          </w:rPr>
          <w:t>http://pe.lsrj.in/</w:t>
        </w:r>
      </w:hyperlink>
      <w:r>
        <w:rPr>
          <w:rFonts w:ascii="Times New Roman" w:hAnsi="Times New Roman" w:cs="Times New Roman"/>
          <w:sz w:val="24"/>
        </w:rPr>
        <w:t>, solapur (Maharashtra)</w:t>
      </w:r>
    </w:p>
    <w:p w:rsidR="00C85364" w:rsidRDefault="00C85364" w:rsidP="00C85364">
      <w:pPr>
        <w:jc w:val="both"/>
        <w:rPr>
          <w:rFonts w:ascii="Times New Roman" w:hAnsi="Times New Roman" w:cs="Times New Roman"/>
          <w:sz w:val="24"/>
        </w:rPr>
      </w:pPr>
      <w:r>
        <w:rPr>
          <w:rFonts w:ascii="Times New Roman" w:hAnsi="Times New Roman" w:cs="Times New Roman"/>
          <w:sz w:val="24"/>
        </w:rPr>
        <w:t>International journal of physical education,health and social science,</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hyperlink r:id="rId13" w:history="1">
        <w:r w:rsidRPr="008E6FA2">
          <w:rPr>
            <w:rStyle w:val="Hyperlink"/>
            <w:rFonts w:ascii="Times New Roman" w:hAnsi="Times New Roman" w:cs="Times New Roman"/>
            <w:sz w:val="24"/>
          </w:rPr>
          <w:t>http://ijpehss.org/Gwalior(M.P)</w:t>
        </w:r>
      </w:hyperlink>
    </w:p>
    <w:p w:rsidR="00C85364" w:rsidRDefault="00C85364" w:rsidP="00C85364">
      <w:pPr>
        <w:jc w:val="center"/>
        <w:rPr>
          <w:rFonts w:ascii="Times New Roman" w:hAnsi="Times New Roman" w:cs="Times New Roman"/>
          <w:b/>
          <w:sz w:val="24"/>
          <w:szCs w:val="24"/>
        </w:rPr>
      </w:pPr>
    </w:p>
    <w:p w:rsidR="00C85364" w:rsidRDefault="00C85364" w:rsidP="00C85364">
      <w:pPr>
        <w:jc w:val="center"/>
        <w:rPr>
          <w:rFonts w:ascii="Times New Roman" w:hAnsi="Times New Roman" w:cs="Times New Roman"/>
          <w:b/>
          <w:sz w:val="24"/>
          <w:szCs w:val="24"/>
        </w:rPr>
      </w:pPr>
    </w:p>
    <w:p w:rsidR="00C85364" w:rsidRDefault="00C85364" w:rsidP="00C85364">
      <w:pPr>
        <w:jc w:val="center"/>
        <w:rPr>
          <w:rFonts w:ascii="Times New Roman" w:hAnsi="Times New Roman" w:cs="Times New Roman"/>
          <w:b/>
          <w:sz w:val="24"/>
          <w:szCs w:val="24"/>
        </w:rPr>
      </w:pPr>
    </w:p>
    <w:p w:rsidR="003040CC" w:rsidRDefault="003040CC" w:rsidP="00C85364">
      <w:pPr>
        <w:jc w:val="center"/>
        <w:rPr>
          <w:rFonts w:ascii="Times New Roman" w:hAnsi="Times New Roman" w:cs="Times New Roman"/>
          <w:b/>
          <w:sz w:val="24"/>
          <w:szCs w:val="24"/>
        </w:rPr>
      </w:pPr>
    </w:p>
    <w:p w:rsidR="003040CC" w:rsidRDefault="003040CC" w:rsidP="00C85364">
      <w:pPr>
        <w:jc w:val="center"/>
        <w:rPr>
          <w:rFonts w:ascii="Times New Roman" w:hAnsi="Times New Roman" w:cs="Times New Roman"/>
          <w:b/>
          <w:sz w:val="24"/>
          <w:szCs w:val="24"/>
        </w:rPr>
      </w:pPr>
    </w:p>
    <w:p w:rsidR="00C85364" w:rsidRDefault="00C85364" w:rsidP="00C85364">
      <w:pPr>
        <w:jc w:val="center"/>
        <w:rPr>
          <w:rFonts w:ascii="Times New Roman" w:hAnsi="Times New Roman" w:cs="Times New Roman"/>
          <w:b/>
          <w:sz w:val="24"/>
          <w:szCs w:val="24"/>
        </w:rPr>
      </w:pPr>
    </w:p>
    <w:p w:rsidR="00C85364" w:rsidRPr="002E26F0" w:rsidRDefault="00C85364" w:rsidP="00C85364">
      <w:pPr>
        <w:jc w:val="center"/>
        <w:rPr>
          <w:rFonts w:ascii="Times New Roman" w:hAnsi="Times New Roman" w:cs="Times New Roman"/>
          <w:b/>
          <w:sz w:val="24"/>
        </w:rPr>
      </w:pPr>
      <w:r w:rsidRPr="00431E7D">
        <w:rPr>
          <w:rFonts w:ascii="Times New Roman" w:hAnsi="Times New Roman" w:cs="Times New Roman"/>
          <w:b/>
          <w:sz w:val="24"/>
          <w:szCs w:val="24"/>
        </w:rPr>
        <w:t>MEASUREMENT AND EVALUATION IN PHYSICAL EDUCATION</w:t>
      </w:r>
      <w:r>
        <w:rPr>
          <w:rFonts w:ascii="Times New Roman" w:hAnsi="Times New Roman" w:cs="Times New Roman"/>
          <w:b/>
          <w:sz w:val="24"/>
          <w:szCs w:val="24"/>
        </w:rPr>
        <w:t xml:space="preserve">                           </w:t>
      </w:r>
      <w:r w:rsidRPr="002E26F0">
        <w:rPr>
          <w:rFonts w:ascii="Times New Roman" w:hAnsi="Times New Roman" w:cs="Times New Roman"/>
          <w:b/>
          <w:sz w:val="24"/>
        </w:rPr>
        <w:t>(</w:t>
      </w:r>
      <w:r>
        <w:rPr>
          <w:rFonts w:ascii="Times New Roman" w:hAnsi="Times New Roman" w:cs="Times New Roman"/>
          <w:b/>
          <w:sz w:val="24"/>
        </w:rPr>
        <w:t>Sub Code</w:t>
      </w:r>
      <w:r w:rsidR="003040CC">
        <w:rPr>
          <w:rFonts w:ascii="Times New Roman" w:hAnsi="Times New Roman" w:cs="Times New Roman"/>
          <w:b/>
          <w:sz w:val="24"/>
        </w:rPr>
        <w:t>:82112G</w:t>
      </w:r>
      <w:r w:rsidRPr="002E26F0">
        <w:rPr>
          <w:rFonts w:ascii="Times New Roman" w:hAnsi="Times New Roman" w:cs="Times New Roman"/>
          <w:b/>
          <w:sz w:val="24"/>
        </w:rPr>
        <w:t>)</w:t>
      </w:r>
    </w:p>
    <w:p w:rsidR="00C85364" w:rsidRDefault="00C85364" w:rsidP="00C85364">
      <w:pPr>
        <w:rPr>
          <w:rFonts w:ascii="Times New Roman" w:hAnsi="Times New Roman" w:cs="Times New Roman"/>
          <w:sz w:val="24"/>
          <w:szCs w:val="24"/>
        </w:rPr>
      </w:pPr>
    </w:p>
    <w:p w:rsidR="00C85364" w:rsidRPr="00245F27" w:rsidRDefault="00C85364" w:rsidP="00C85364">
      <w:pPr>
        <w:rPr>
          <w:rFonts w:ascii="Times New Roman" w:hAnsi="Times New Roman" w:cs="Times New Roman"/>
          <w:b/>
          <w:sz w:val="24"/>
          <w:szCs w:val="24"/>
        </w:rPr>
      </w:pPr>
      <w:r w:rsidRPr="00431E7D">
        <w:rPr>
          <w:rFonts w:ascii="Times New Roman" w:hAnsi="Times New Roman" w:cs="Times New Roman"/>
          <w:b/>
          <w:sz w:val="24"/>
          <w:szCs w:val="24"/>
        </w:rPr>
        <w:t>Unit I:</w:t>
      </w:r>
      <w:r>
        <w:rPr>
          <w:rFonts w:ascii="Times New Roman" w:hAnsi="Times New Roman" w:cs="Times New Roman"/>
          <w:sz w:val="24"/>
          <w:szCs w:val="24"/>
        </w:rPr>
        <w:t xml:space="preserve"> </w:t>
      </w:r>
      <w:r w:rsidRPr="00245F27">
        <w:rPr>
          <w:rFonts w:ascii="Times New Roman" w:hAnsi="Times New Roman" w:cs="Times New Roman"/>
          <w:b/>
          <w:sz w:val="24"/>
          <w:szCs w:val="24"/>
        </w:rPr>
        <w:t>Introduction</w:t>
      </w:r>
    </w:p>
    <w:p w:rsidR="00C85364" w:rsidRPr="00C956B8" w:rsidRDefault="00C85364" w:rsidP="00C85364">
      <w:pPr>
        <w:pStyle w:val="ListParagraph"/>
        <w:numPr>
          <w:ilvl w:val="1"/>
          <w:numId w:val="10"/>
        </w:numPr>
        <w:rPr>
          <w:rFonts w:ascii="Times New Roman" w:hAnsi="Times New Roman" w:cs="Times New Roman"/>
          <w:sz w:val="24"/>
          <w:szCs w:val="24"/>
        </w:rPr>
      </w:pPr>
      <w:r w:rsidRPr="00C956B8">
        <w:rPr>
          <w:rFonts w:ascii="Times New Roman" w:hAnsi="Times New Roman" w:cs="Times New Roman"/>
          <w:sz w:val="24"/>
          <w:szCs w:val="24"/>
        </w:rPr>
        <w:t>Meaning of the terms Test, Measurement and Evaluation</w:t>
      </w:r>
    </w:p>
    <w:p w:rsidR="00C85364" w:rsidRDefault="00C85364" w:rsidP="00C85364">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Function of Measurement and Evaluation</w:t>
      </w:r>
    </w:p>
    <w:p w:rsidR="00C85364" w:rsidRDefault="00C85364" w:rsidP="00C85364">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Process of Measurement and Evaluation</w:t>
      </w:r>
    </w:p>
    <w:p w:rsidR="00C85364" w:rsidRDefault="00C85364" w:rsidP="00C85364">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Classification of Test</w:t>
      </w:r>
    </w:p>
    <w:p w:rsidR="00C85364" w:rsidRPr="00FF7D00" w:rsidRDefault="00C85364" w:rsidP="00C85364">
      <w:pPr>
        <w:pStyle w:val="ListParagraph"/>
        <w:numPr>
          <w:ilvl w:val="1"/>
          <w:numId w:val="10"/>
        </w:numPr>
        <w:rPr>
          <w:rFonts w:ascii="Times New Roman" w:hAnsi="Times New Roman" w:cs="Times New Roman"/>
          <w:sz w:val="24"/>
          <w:szCs w:val="24"/>
        </w:rPr>
      </w:pPr>
      <w:r>
        <w:rPr>
          <w:rFonts w:ascii="Times New Roman" w:hAnsi="Times New Roman" w:cs="Times New Roman"/>
          <w:sz w:val="24"/>
          <w:szCs w:val="24"/>
        </w:rPr>
        <w:t>Criteria for Selection for Test</w:t>
      </w:r>
    </w:p>
    <w:p w:rsidR="00C85364" w:rsidRDefault="00C85364" w:rsidP="00C85364">
      <w:pPr>
        <w:rPr>
          <w:rFonts w:ascii="Times New Roman" w:hAnsi="Times New Roman" w:cs="Times New Roman"/>
          <w:sz w:val="24"/>
          <w:szCs w:val="24"/>
        </w:rPr>
      </w:pPr>
      <w:r w:rsidRPr="00431E7D">
        <w:rPr>
          <w:rFonts w:ascii="Times New Roman" w:hAnsi="Times New Roman" w:cs="Times New Roman"/>
          <w:b/>
          <w:sz w:val="24"/>
          <w:szCs w:val="24"/>
        </w:rPr>
        <w:t>Unit II:</w:t>
      </w:r>
      <w:r>
        <w:rPr>
          <w:rFonts w:ascii="Times New Roman" w:hAnsi="Times New Roman" w:cs="Times New Roman"/>
          <w:sz w:val="24"/>
          <w:szCs w:val="24"/>
        </w:rPr>
        <w:t xml:space="preserve"> </w:t>
      </w:r>
      <w:r w:rsidRPr="008944A2">
        <w:rPr>
          <w:rFonts w:ascii="Times New Roman" w:hAnsi="Times New Roman" w:cs="Times New Roman"/>
          <w:b/>
          <w:sz w:val="24"/>
          <w:szCs w:val="24"/>
        </w:rPr>
        <w:t>Test Evaluation</w:t>
      </w:r>
    </w:p>
    <w:p w:rsidR="00C85364" w:rsidRDefault="00C85364" w:rsidP="00C85364">
      <w:pPr>
        <w:pStyle w:val="ListParagraph"/>
        <w:numPr>
          <w:ilvl w:val="1"/>
          <w:numId w:val="11"/>
        </w:numPr>
        <w:rPr>
          <w:rFonts w:ascii="Times New Roman" w:hAnsi="Times New Roman" w:cs="Times New Roman"/>
          <w:sz w:val="24"/>
          <w:szCs w:val="24"/>
        </w:rPr>
      </w:pPr>
      <w:r w:rsidRPr="00FF7D00">
        <w:rPr>
          <w:rFonts w:ascii="Times New Roman" w:hAnsi="Times New Roman" w:cs="Times New Roman"/>
          <w:sz w:val="24"/>
          <w:szCs w:val="24"/>
        </w:rPr>
        <w:t xml:space="preserve">Constructing Sports Knowledge test    </w:t>
      </w:r>
    </w:p>
    <w:p w:rsidR="00C85364" w:rsidRDefault="00C85364" w:rsidP="00C85364">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Constructing Sports Skill test</w:t>
      </w:r>
    </w:p>
    <w:p w:rsidR="00C85364" w:rsidRDefault="00C85364" w:rsidP="00C85364">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Administration of test</w:t>
      </w:r>
    </w:p>
    <w:p w:rsidR="00C85364" w:rsidRDefault="00C85364" w:rsidP="00C85364">
      <w:pPr>
        <w:pStyle w:val="ListParagraph"/>
        <w:numPr>
          <w:ilvl w:val="1"/>
          <w:numId w:val="11"/>
        </w:numPr>
        <w:rPr>
          <w:rFonts w:ascii="Times New Roman" w:hAnsi="Times New Roman" w:cs="Times New Roman"/>
          <w:sz w:val="24"/>
          <w:szCs w:val="24"/>
        </w:rPr>
      </w:pPr>
      <w:r>
        <w:rPr>
          <w:rFonts w:ascii="Times New Roman" w:hAnsi="Times New Roman" w:cs="Times New Roman"/>
          <w:sz w:val="24"/>
          <w:szCs w:val="24"/>
        </w:rPr>
        <w:t>Antropometry</w:t>
      </w:r>
    </w:p>
    <w:p w:rsidR="00C85364" w:rsidRDefault="00C85364" w:rsidP="00C8536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Techniques of Taking Measurement</w:t>
      </w:r>
      <w:r w:rsidRPr="00FF7D00">
        <w:rPr>
          <w:rFonts w:ascii="Times New Roman" w:hAnsi="Times New Roman" w:cs="Times New Roman"/>
          <w:sz w:val="24"/>
          <w:szCs w:val="24"/>
        </w:rPr>
        <w:t xml:space="preserve">        </w:t>
      </w:r>
    </w:p>
    <w:p w:rsidR="00C85364" w:rsidRDefault="00C85364" w:rsidP="00C85364">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Body Composition</w:t>
      </w:r>
      <w:r w:rsidRPr="00FF7D00">
        <w:rPr>
          <w:rFonts w:ascii="Times New Roman" w:hAnsi="Times New Roman" w:cs="Times New Roman"/>
          <w:sz w:val="24"/>
          <w:szCs w:val="24"/>
        </w:rPr>
        <w:t xml:space="preserve">    </w:t>
      </w:r>
    </w:p>
    <w:p w:rsidR="00C85364" w:rsidRDefault="00C85364" w:rsidP="00C85364">
      <w:pPr>
        <w:rPr>
          <w:rFonts w:ascii="Times New Roman" w:hAnsi="Times New Roman" w:cs="Times New Roman"/>
          <w:sz w:val="24"/>
          <w:szCs w:val="24"/>
        </w:rPr>
      </w:pPr>
      <w:r w:rsidRPr="00431E7D">
        <w:rPr>
          <w:rFonts w:ascii="Times New Roman" w:hAnsi="Times New Roman" w:cs="Times New Roman"/>
          <w:b/>
          <w:sz w:val="24"/>
          <w:szCs w:val="24"/>
        </w:rPr>
        <w:t>Unit III:</w:t>
      </w:r>
      <w:r>
        <w:rPr>
          <w:rFonts w:ascii="Times New Roman" w:hAnsi="Times New Roman" w:cs="Times New Roman"/>
          <w:sz w:val="24"/>
          <w:szCs w:val="24"/>
        </w:rPr>
        <w:t xml:space="preserve"> </w:t>
      </w:r>
      <w:r w:rsidRPr="008944A2">
        <w:rPr>
          <w:rFonts w:ascii="Times New Roman" w:hAnsi="Times New Roman" w:cs="Times New Roman"/>
          <w:b/>
          <w:sz w:val="24"/>
          <w:szCs w:val="24"/>
        </w:rPr>
        <w:t>Physical Fitness and Motor Components Test</w:t>
      </w:r>
    </w:p>
    <w:p w:rsidR="00C85364" w:rsidRDefault="00C85364" w:rsidP="00C85364">
      <w:pPr>
        <w:pStyle w:val="ListParagraph"/>
        <w:numPr>
          <w:ilvl w:val="1"/>
          <w:numId w:val="13"/>
        </w:numPr>
        <w:ind w:left="1080"/>
        <w:rPr>
          <w:rFonts w:ascii="Times New Roman" w:hAnsi="Times New Roman" w:cs="Times New Roman"/>
          <w:sz w:val="24"/>
          <w:szCs w:val="24"/>
        </w:rPr>
      </w:pPr>
      <w:r w:rsidRPr="00245F27">
        <w:rPr>
          <w:rFonts w:ascii="Times New Roman" w:hAnsi="Times New Roman" w:cs="Times New Roman"/>
          <w:sz w:val="24"/>
          <w:szCs w:val="24"/>
        </w:rPr>
        <w:t>New York State Physical Fitness Test</w:t>
      </w:r>
    </w:p>
    <w:p w:rsidR="00C85364" w:rsidRDefault="00C85364" w:rsidP="00C85364">
      <w:pPr>
        <w:pStyle w:val="ListParagraph"/>
        <w:numPr>
          <w:ilvl w:val="1"/>
          <w:numId w:val="13"/>
        </w:numPr>
        <w:ind w:left="1080"/>
        <w:rPr>
          <w:rFonts w:ascii="Times New Roman" w:hAnsi="Times New Roman" w:cs="Times New Roman"/>
          <w:sz w:val="24"/>
          <w:szCs w:val="24"/>
        </w:rPr>
      </w:pPr>
      <w:r>
        <w:rPr>
          <w:rFonts w:ascii="Times New Roman" w:hAnsi="Times New Roman" w:cs="Times New Roman"/>
          <w:sz w:val="24"/>
          <w:szCs w:val="24"/>
        </w:rPr>
        <w:t>Roger’s Physical Fitness Test</w:t>
      </w:r>
    </w:p>
    <w:p w:rsidR="00C85364" w:rsidRDefault="00C85364" w:rsidP="00C85364">
      <w:pPr>
        <w:pStyle w:val="ListParagraph"/>
        <w:numPr>
          <w:ilvl w:val="1"/>
          <w:numId w:val="13"/>
        </w:numPr>
        <w:ind w:left="1080"/>
        <w:rPr>
          <w:rFonts w:ascii="Times New Roman" w:hAnsi="Times New Roman" w:cs="Times New Roman"/>
          <w:sz w:val="24"/>
          <w:szCs w:val="24"/>
        </w:rPr>
      </w:pPr>
      <w:r>
        <w:rPr>
          <w:rFonts w:ascii="Times New Roman" w:hAnsi="Times New Roman" w:cs="Times New Roman"/>
          <w:sz w:val="24"/>
          <w:szCs w:val="24"/>
        </w:rPr>
        <w:t>Oregon Motor Fitness Test</w:t>
      </w:r>
    </w:p>
    <w:p w:rsidR="00C85364" w:rsidRDefault="00C85364" w:rsidP="00C85364">
      <w:pPr>
        <w:pStyle w:val="ListParagraph"/>
        <w:numPr>
          <w:ilvl w:val="1"/>
          <w:numId w:val="13"/>
        </w:numPr>
        <w:ind w:left="1080"/>
        <w:rPr>
          <w:rFonts w:ascii="Times New Roman" w:hAnsi="Times New Roman" w:cs="Times New Roman"/>
          <w:sz w:val="24"/>
          <w:szCs w:val="24"/>
        </w:rPr>
      </w:pPr>
      <w:r>
        <w:rPr>
          <w:rFonts w:ascii="Times New Roman" w:hAnsi="Times New Roman" w:cs="Times New Roman"/>
          <w:sz w:val="24"/>
          <w:szCs w:val="24"/>
        </w:rPr>
        <w:t>AAHPERD Health Related Physical Fitness Test</w:t>
      </w:r>
    </w:p>
    <w:p w:rsidR="00C85364" w:rsidRDefault="00C85364" w:rsidP="00C85364">
      <w:pPr>
        <w:pStyle w:val="ListParagraph"/>
        <w:numPr>
          <w:ilvl w:val="1"/>
          <w:numId w:val="13"/>
        </w:numPr>
        <w:ind w:left="1080"/>
        <w:rPr>
          <w:rFonts w:ascii="Times New Roman" w:hAnsi="Times New Roman" w:cs="Times New Roman"/>
          <w:sz w:val="24"/>
          <w:szCs w:val="24"/>
        </w:rPr>
      </w:pPr>
      <w:r>
        <w:rPr>
          <w:rFonts w:ascii="Times New Roman" w:hAnsi="Times New Roman" w:cs="Times New Roman"/>
          <w:sz w:val="24"/>
          <w:szCs w:val="24"/>
        </w:rPr>
        <w:t>YMCA Physical Fitness Test</w:t>
      </w:r>
    </w:p>
    <w:p w:rsidR="00C85364" w:rsidRDefault="00C85364" w:rsidP="00C85364">
      <w:pPr>
        <w:pStyle w:val="ListParagraph"/>
        <w:numPr>
          <w:ilvl w:val="1"/>
          <w:numId w:val="13"/>
        </w:numPr>
        <w:ind w:left="1080"/>
        <w:rPr>
          <w:rFonts w:ascii="Times New Roman" w:hAnsi="Times New Roman" w:cs="Times New Roman"/>
          <w:sz w:val="24"/>
          <w:szCs w:val="24"/>
        </w:rPr>
      </w:pPr>
      <w:r>
        <w:rPr>
          <w:rFonts w:ascii="Times New Roman" w:hAnsi="Times New Roman" w:cs="Times New Roman"/>
          <w:sz w:val="24"/>
          <w:szCs w:val="24"/>
        </w:rPr>
        <w:t>Kraus Weber Muscular Strength Test</w:t>
      </w:r>
    </w:p>
    <w:p w:rsidR="00C85364" w:rsidRDefault="00C85364" w:rsidP="00C85364">
      <w:pPr>
        <w:rPr>
          <w:rFonts w:ascii="Times New Roman" w:hAnsi="Times New Roman" w:cs="Times New Roman"/>
          <w:sz w:val="24"/>
          <w:szCs w:val="24"/>
        </w:rPr>
      </w:pPr>
      <w:r w:rsidRPr="00431E7D">
        <w:rPr>
          <w:rFonts w:ascii="Times New Roman" w:hAnsi="Times New Roman" w:cs="Times New Roman"/>
          <w:b/>
          <w:sz w:val="24"/>
          <w:szCs w:val="24"/>
        </w:rPr>
        <w:t>Unit IV:</w:t>
      </w:r>
      <w:r>
        <w:rPr>
          <w:rFonts w:ascii="Times New Roman" w:hAnsi="Times New Roman" w:cs="Times New Roman"/>
          <w:sz w:val="24"/>
          <w:szCs w:val="24"/>
        </w:rPr>
        <w:t xml:space="preserve"> </w:t>
      </w:r>
      <w:r w:rsidRPr="008944A2">
        <w:rPr>
          <w:rFonts w:ascii="Times New Roman" w:hAnsi="Times New Roman" w:cs="Times New Roman"/>
          <w:b/>
          <w:sz w:val="24"/>
          <w:szCs w:val="24"/>
        </w:rPr>
        <w:t>Motor Educability and Flexibility Test</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sidRPr="005B3BE4">
        <w:rPr>
          <w:rFonts w:ascii="Times New Roman" w:hAnsi="Times New Roman" w:cs="Times New Roman"/>
          <w:sz w:val="24"/>
          <w:szCs w:val="24"/>
        </w:rPr>
        <w:t>Barrow Motor Ability Test</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Pr>
          <w:rFonts w:ascii="Times New Roman" w:hAnsi="Times New Roman" w:cs="Times New Roman"/>
          <w:sz w:val="24"/>
          <w:szCs w:val="24"/>
        </w:rPr>
        <w:t>Johnson’s Educability Test</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Pr>
          <w:rFonts w:ascii="Times New Roman" w:hAnsi="Times New Roman" w:cs="Times New Roman"/>
          <w:sz w:val="24"/>
          <w:szCs w:val="24"/>
        </w:rPr>
        <w:t>Test of Flexibility(Cureton Flexibility Test)</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Pr>
          <w:rFonts w:ascii="Times New Roman" w:hAnsi="Times New Roman" w:cs="Times New Roman"/>
          <w:sz w:val="24"/>
          <w:szCs w:val="24"/>
        </w:rPr>
        <w:t>Test of Agility</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Pr>
          <w:rFonts w:ascii="Times New Roman" w:hAnsi="Times New Roman" w:cs="Times New Roman"/>
          <w:sz w:val="24"/>
          <w:szCs w:val="24"/>
        </w:rPr>
        <w:t>Woodruff Body Alignment Posture Test</w:t>
      </w:r>
    </w:p>
    <w:p w:rsidR="00C85364" w:rsidRDefault="00C85364" w:rsidP="00C85364">
      <w:pPr>
        <w:pStyle w:val="ListParagraph"/>
        <w:numPr>
          <w:ilvl w:val="1"/>
          <w:numId w:val="14"/>
        </w:numPr>
        <w:tabs>
          <w:tab w:val="left" w:pos="990"/>
        </w:tabs>
        <w:ind w:left="1080"/>
        <w:rPr>
          <w:rFonts w:ascii="Times New Roman" w:hAnsi="Times New Roman" w:cs="Times New Roman"/>
          <w:sz w:val="24"/>
          <w:szCs w:val="24"/>
        </w:rPr>
      </w:pPr>
      <w:r>
        <w:rPr>
          <w:rFonts w:ascii="Times New Roman" w:hAnsi="Times New Roman" w:cs="Times New Roman"/>
          <w:sz w:val="24"/>
          <w:szCs w:val="24"/>
        </w:rPr>
        <w:t>Foot Print Angle</w:t>
      </w:r>
    </w:p>
    <w:p w:rsidR="00C85364" w:rsidRPr="008944A2" w:rsidRDefault="00C85364" w:rsidP="00C85364">
      <w:pPr>
        <w:tabs>
          <w:tab w:val="left" w:pos="990"/>
        </w:tabs>
        <w:rPr>
          <w:rFonts w:ascii="Times New Roman" w:hAnsi="Times New Roman" w:cs="Times New Roman"/>
          <w:b/>
          <w:sz w:val="24"/>
          <w:szCs w:val="24"/>
        </w:rPr>
      </w:pPr>
      <w:r w:rsidRPr="00431E7D">
        <w:rPr>
          <w:rFonts w:ascii="Times New Roman" w:hAnsi="Times New Roman" w:cs="Times New Roman"/>
          <w:b/>
          <w:sz w:val="24"/>
          <w:szCs w:val="24"/>
        </w:rPr>
        <w:t>Unit V:</w:t>
      </w:r>
      <w:r>
        <w:rPr>
          <w:rFonts w:ascii="Times New Roman" w:hAnsi="Times New Roman" w:cs="Times New Roman"/>
          <w:sz w:val="24"/>
          <w:szCs w:val="24"/>
        </w:rPr>
        <w:t xml:space="preserve"> </w:t>
      </w:r>
      <w:r w:rsidRPr="008944A2">
        <w:rPr>
          <w:rFonts w:ascii="Times New Roman" w:hAnsi="Times New Roman" w:cs="Times New Roman"/>
          <w:b/>
          <w:sz w:val="24"/>
          <w:szCs w:val="24"/>
        </w:rPr>
        <w:t>Tests of Specific Sports Skill Test</w:t>
      </w: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Badmiton</w:t>
      </w:r>
      <w:r>
        <w:rPr>
          <w:rFonts w:ascii="Times New Roman" w:hAnsi="Times New Roman" w:cs="Times New Roman"/>
          <w:sz w:val="24"/>
          <w:szCs w:val="24"/>
        </w:rPr>
        <w:tab/>
      </w:r>
      <w:r>
        <w:rPr>
          <w:rFonts w:ascii="Times New Roman" w:hAnsi="Times New Roman" w:cs="Times New Roman"/>
          <w:sz w:val="24"/>
          <w:szCs w:val="24"/>
        </w:rPr>
        <w:tab/>
        <w:t>-  a)French Short Serve Test</w:t>
      </w:r>
    </w:p>
    <w:p w:rsidR="00C85364" w:rsidRPr="00C85364"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b) Lockhart . McPherson Test</w:t>
      </w:r>
      <w:r w:rsidRPr="00C85364">
        <w:rPr>
          <w:rFonts w:ascii="Times New Roman" w:hAnsi="Times New Roman" w:cs="Times New Roman"/>
          <w:sz w:val="24"/>
          <w:szCs w:val="24"/>
        </w:rPr>
        <w:t xml:space="preserve">    </w:t>
      </w:r>
    </w:p>
    <w:p w:rsidR="00C85364" w:rsidRDefault="00C85364" w:rsidP="00C85364">
      <w:pPr>
        <w:pStyle w:val="ListParagraph"/>
        <w:tabs>
          <w:tab w:val="left" w:pos="990"/>
        </w:tabs>
        <w:spacing w:line="360" w:lineRule="auto"/>
        <w:ind w:left="1080"/>
        <w:rPr>
          <w:rFonts w:ascii="Times New Roman" w:hAnsi="Times New Roman" w:cs="Times New Roman"/>
          <w:sz w:val="24"/>
          <w:szCs w:val="24"/>
        </w:rPr>
      </w:pP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Basketball</w:t>
      </w:r>
      <w:r>
        <w:rPr>
          <w:rFonts w:ascii="Times New Roman" w:hAnsi="Times New Roman" w:cs="Times New Roman"/>
          <w:sz w:val="24"/>
          <w:szCs w:val="24"/>
        </w:rPr>
        <w:tab/>
      </w:r>
      <w:r>
        <w:rPr>
          <w:rFonts w:ascii="Times New Roman" w:hAnsi="Times New Roman" w:cs="Times New Roman"/>
          <w:sz w:val="24"/>
          <w:szCs w:val="24"/>
        </w:rPr>
        <w:tab/>
        <w:t>- a) AAHPERD Test</w:t>
      </w:r>
    </w:p>
    <w:p w:rsidR="00C85364" w:rsidRPr="008944A2"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                                b) Johnson Test</w:t>
      </w:r>
      <w:r w:rsidRPr="008944A2">
        <w:rPr>
          <w:rFonts w:ascii="Times New Roman" w:hAnsi="Times New Roman" w:cs="Times New Roman"/>
          <w:sz w:val="24"/>
          <w:szCs w:val="24"/>
        </w:rPr>
        <w:t xml:space="preserve">  </w:t>
      </w: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Hockey</w:t>
      </w:r>
      <w:r>
        <w:rPr>
          <w:rFonts w:ascii="Times New Roman" w:hAnsi="Times New Roman" w:cs="Times New Roman"/>
          <w:sz w:val="24"/>
          <w:szCs w:val="24"/>
        </w:rPr>
        <w:tab/>
      </w:r>
      <w:r>
        <w:rPr>
          <w:rFonts w:ascii="Times New Roman" w:hAnsi="Times New Roman" w:cs="Times New Roman"/>
          <w:sz w:val="24"/>
          <w:szCs w:val="24"/>
        </w:rPr>
        <w:tab/>
        <w:t>- a) Henry Friedal Hockey Test</w:t>
      </w:r>
    </w:p>
    <w:p w:rsidR="00C85364"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b)Chapman Ball Control Test</w:t>
      </w: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Soccer</w:t>
      </w:r>
      <w:r>
        <w:rPr>
          <w:rFonts w:ascii="Times New Roman" w:hAnsi="Times New Roman" w:cs="Times New Roman"/>
          <w:sz w:val="24"/>
          <w:szCs w:val="24"/>
        </w:rPr>
        <w:tab/>
      </w:r>
      <w:r>
        <w:rPr>
          <w:rFonts w:ascii="Times New Roman" w:hAnsi="Times New Roman" w:cs="Times New Roman"/>
          <w:sz w:val="24"/>
          <w:szCs w:val="24"/>
        </w:rPr>
        <w:tab/>
        <w:t>- a)Mor- Christian Test</w:t>
      </w:r>
    </w:p>
    <w:p w:rsidR="00C85364"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b)Yeagley Soccer battery</w:t>
      </w: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Tennis</w:t>
      </w:r>
      <w:r>
        <w:rPr>
          <w:rFonts w:ascii="Times New Roman" w:hAnsi="Times New Roman" w:cs="Times New Roman"/>
          <w:sz w:val="24"/>
          <w:szCs w:val="24"/>
        </w:rPr>
        <w:tab/>
      </w:r>
      <w:r>
        <w:rPr>
          <w:rFonts w:ascii="Times New Roman" w:hAnsi="Times New Roman" w:cs="Times New Roman"/>
          <w:sz w:val="24"/>
          <w:szCs w:val="24"/>
        </w:rPr>
        <w:tab/>
        <w:t>- a) Dyer Tennis Test</w:t>
      </w:r>
    </w:p>
    <w:p w:rsidR="00C85364"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b)Hewitts Test</w:t>
      </w:r>
    </w:p>
    <w:p w:rsidR="00C85364" w:rsidRDefault="00C85364" w:rsidP="00C85364">
      <w:pPr>
        <w:pStyle w:val="ListParagraph"/>
        <w:numPr>
          <w:ilvl w:val="1"/>
          <w:numId w:val="15"/>
        </w:numPr>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Volleyball</w:t>
      </w:r>
      <w:r>
        <w:rPr>
          <w:rFonts w:ascii="Times New Roman" w:hAnsi="Times New Roman" w:cs="Times New Roman"/>
          <w:sz w:val="24"/>
          <w:szCs w:val="24"/>
        </w:rPr>
        <w:tab/>
      </w:r>
      <w:r>
        <w:rPr>
          <w:rFonts w:ascii="Times New Roman" w:hAnsi="Times New Roman" w:cs="Times New Roman"/>
          <w:sz w:val="24"/>
          <w:szCs w:val="24"/>
        </w:rPr>
        <w:tab/>
        <w:t>- a) Brady Test</w:t>
      </w:r>
    </w:p>
    <w:p w:rsidR="00C85364" w:rsidRDefault="00C85364" w:rsidP="00C85364">
      <w:pPr>
        <w:pStyle w:val="ListParagraph"/>
        <w:tabs>
          <w:tab w:val="left" w:pos="990"/>
        </w:tabs>
        <w:spacing w:line="360"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b)Russell- Lange Test</w:t>
      </w:r>
    </w:p>
    <w:p w:rsidR="00C85364" w:rsidRPr="008944A2" w:rsidRDefault="00C85364" w:rsidP="00C85364">
      <w:pPr>
        <w:tabs>
          <w:tab w:val="left" w:pos="990"/>
        </w:tabs>
        <w:rPr>
          <w:rFonts w:ascii="Times New Roman" w:hAnsi="Times New Roman" w:cs="Times New Roman"/>
          <w:b/>
          <w:sz w:val="24"/>
          <w:szCs w:val="24"/>
        </w:rPr>
      </w:pPr>
      <w:r w:rsidRPr="008944A2">
        <w:rPr>
          <w:rFonts w:ascii="Times New Roman" w:hAnsi="Times New Roman" w:cs="Times New Roman"/>
          <w:b/>
          <w:sz w:val="24"/>
          <w:szCs w:val="24"/>
        </w:rPr>
        <w:t>Reference</w:t>
      </w:r>
    </w:p>
    <w:p w:rsidR="00C85364" w:rsidRDefault="00C85364" w:rsidP="00C85364">
      <w:pPr>
        <w:pStyle w:val="ListParagraph"/>
        <w:numPr>
          <w:ilvl w:val="0"/>
          <w:numId w:val="16"/>
        </w:numPr>
        <w:tabs>
          <w:tab w:val="left" w:pos="990"/>
        </w:tabs>
        <w:rPr>
          <w:rFonts w:ascii="Times New Roman" w:hAnsi="Times New Roman" w:cs="Times New Roman"/>
          <w:sz w:val="24"/>
          <w:szCs w:val="24"/>
        </w:rPr>
      </w:pPr>
      <w:r w:rsidRPr="00E26E0E">
        <w:rPr>
          <w:rFonts w:ascii="Times New Roman" w:hAnsi="Times New Roman" w:cs="Times New Roman"/>
          <w:sz w:val="24"/>
          <w:szCs w:val="24"/>
        </w:rPr>
        <w:t>Shared Chandra Mishra, “Test and measurement in Physical Education” – 2005.</w:t>
      </w:r>
    </w:p>
    <w:p w:rsidR="00C85364" w:rsidRDefault="00C85364" w:rsidP="00C85364">
      <w:pPr>
        <w:pStyle w:val="ListParagraph"/>
        <w:numPr>
          <w:ilvl w:val="0"/>
          <w:numId w:val="16"/>
        </w:numPr>
        <w:tabs>
          <w:tab w:val="left" w:pos="990"/>
        </w:tabs>
        <w:rPr>
          <w:rFonts w:ascii="Times New Roman" w:hAnsi="Times New Roman" w:cs="Times New Roman"/>
          <w:sz w:val="24"/>
          <w:szCs w:val="24"/>
        </w:rPr>
      </w:pPr>
      <w:r w:rsidRPr="00E26E0E">
        <w:rPr>
          <w:rFonts w:ascii="Times New Roman" w:hAnsi="Times New Roman" w:cs="Times New Roman"/>
          <w:sz w:val="24"/>
          <w:szCs w:val="24"/>
        </w:rPr>
        <w:t>Baumgartner/Jackson – “ Measurement for Evaluation in Physical Education and Exercise Science”, 1987</w:t>
      </w:r>
      <w:r>
        <w:rPr>
          <w:rFonts w:ascii="Times New Roman" w:hAnsi="Times New Roman" w:cs="Times New Roman"/>
          <w:sz w:val="24"/>
          <w:szCs w:val="24"/>
        </w:rPr>
        <w:t>.</w:t>
      </w:r>
    </w:p>
    <w:p w:rsidR="00C85364" w:rsidRDefault="00C85364" w:rsidP="00C85364">
      <w:pPr>
        <w:pStyle w:val="ListParagraph"/>
        <w:numPr>
          <w:ilvl w:val="0"/>
          <w:numId w:val="16"/>
        </w:numPr>
        <w:tabs>
          <w:tab w:val="left" w:pos="990"/>
        </w:tabs>
        <w:rPr>
          <w:rFonts w:ascii="Times New Roman" w:hAnsi="Times New Roman" w:cs="Times New Roman"/>
          <w:sz w:val="24"/>
          <w:szCs w:val="24"/>
        </w:rPr>
      </w:pPr>
      <w:r w:rsidRPr="00E26E0E">
        <w:rPr>
          <w:rFonts w:ascii="Times New Roman" w:hAnsi="Times New Roman" w:cs="Times New Roman"/>
          <w:sz w:val="24"/>
          <w:szCs w:val="24"/>
        </w:rPr>
        <w:t>H.Harrisinclarke, “Application of Measurement to Physical Education” 1987.</w:t>
      </w:r>
    </w:p>
    <w:p w:rsidR="00C85364" w:rsidRDefault="00C85364" w:rsidP="00C85364">
      <w:pPr>
        <w:pStyle w:val="ListParagraph"/>
        <w:numPr>
          <w:ilvl w:val="0"/>
          <w:numId w:val="16"/>
        </w:numPr>
        <w:tabs>
          <w:tab w:val="left" w:pos="990"/>
        </w:tabs>
        <w:rPr>
          <w:rFonts w:ascii="Times New Roman" w:hAnsi="Times New Roman" w:cs="Times New Roman"/>
          <w:sz w:val="24"/>
          <w:szCs w:val="24"/>
        </w:rPr>
      </w:pPr>
      <w:r w:rsidRPr="00E26E0E">
        <w:rPr>
          <w:rFonts w:ascii="Times New Roman" w:hAnsi="Times New Roman" w:cs="Times New Roman"/>
          <w:sz w:val="24"/>
          <w:szCs w:val="24"/>
        </w:rPr>
        <w:t>Norman.E.Gronlund , “ Measurement and Evaluation in Teaching” 1981.</w:t>
      </w:r>
    </w:p>
    <w:p w:rsidR="00C85364" w:rsidRDefault="00C85364" w:rsidP="00C85364">
      <w:pPr>
        <w:pStyle w:val="ListParagraph"/>
        <w:numPr>
          <w:ilvl w:val="0"/>
          <w:numId w:val="16"/>
        </w:numPr>
        <w:tabs>
          <w:tab w:val="left" w:pos="990"/>
        </w:tabs>
        <w:rPr>
          <w:rFonts w:ascii="Times New Roman" w:hAnsi="Times New Roman" w:cs="Times New Roman"/>
          <w:sz w:val="24"/>
          <w:szCs w:val="24"/>
        </w:rPr>
      </w:pPr>
      <w:r w:rsidRPr="00E26E0E">
        <w:rPr>
          <w:rFonts w:ascii="Times New Roman" w:hAnsi="Times New Roman" w:cs="Times New Roman"/>
          <w:sz w:val="24"/>
          <w:szCs w:val="24"/>
        </w:rPr>
        <w:t>Charles Harold McCloy, “Tests and Measurement in Health and Physical Education” 2004.</w:t>
      </w: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Default="003040CC" w:rsidP="003040CC">
      <w:pPr>
        <w:tabs>
          <w:tab w:val="left" w:pos="990"/>
        </w:tabs>
        <w:rPr>
          <w:rFonts w:ascii="Times New Roman" w:hAnsi="Times New Roman" w:cs="Times New Roman"/>
          <w:sz w:val="24"/>
          <w:szCs w:val="24"/>
        </w:rPr>
      </w:pPr>
    </w:p>
    <w:p w:rsidR="003040CC" w:rsidRPr="003040CC" w:rsidRDefault="003040CC" w:rsidP="003040CC">
      <w:pPr>
        <w:tabs>
          <w:tab w:val="left" w:pos="990"/>
        </w:tabs>
        <w:rPr>
          <w:rFonts w:ascii="Times New Roman" w:hAnsi="Times New Roman" w:cs="Times New Roman"/>
          <w:sz w:val="24"/>
          <w:szCs w:val="24"/>
        </w:rPr>
      </w:pPr>
    </w:p>
    <w:p w:rsidR="00C85364" w:rsidRPr="00C906A8" w:rsidRDefault="00C85364" w:rsidP="00C85364">
      <w:pPr>
        <w:jc w:val="center"/>
        <w:rPr>
          <w:rFonts w:ascii="Times New Roman" w:hAnsi="Times New Roman" w:cs="Times New Roman"/>
          <w:sz w:val="24"/>
        </w:rPr>
      </w:pPr>
      <w:r w:rsidRPr="00C906A8">
        <w:rPr>
          <w:rFonts w:ascii="Times New Roman" w:hAnsi="Times New Roman" w:cs="Times New Roman"/>
          <w:b/>
          <w:sz w:val="24"/>
        </w:rPr>
        <w:t>PROFESSIONAL COMPETENCIES</w:t>
      </w:r>
    </w:p>
    <w:p w:rsidR="00C85364" w:rsidRPr="002E26F0" w:rsidRDefault="00C85364" w:rsidP="00C85364">
      <w:pPr>
        <w:pStyle w:val="ListParagraph"/>
        <w:jc w:val="center"/>
        <w:rPr>
          <w:rFonts w:ascii="Times New Roman" w:hAnsi="Times New Roman" w:cs="Times New Roman"/>
          <w:b/>
          <w:sz w:val="24"/>
        </w:rPr>
      </w:pPr>
      <w:r w:rsidRPr="002E26F0">
        <w:rPr>
          <w:rFonts w:ascii="Times New Roman" w:hAnsi="Times New Roman" w:cs="Times New Roman"/>
          <w:b/>
          <w:sz w:val="24"/>
        </w:rPr>
        <w:t>(code no: 82113)</w:t>
      </w:r>
    </w:p>
    <w:p w:rsidR="00C85364" w:rsidRDefault="00C85364" w:rsidP="00C85364">
      <w:pPr>
        <w:pStyle w:val="ListParagraph"/>
        <w:jc w:val="center"/>
        <w:rPr>
          <w:rFonts w:ascii="Times New Roman" w:hAnsi="Times New Roman" w:cs="Times New Roman"/>
          <w:sz w:val="24"/>
        </w:rPr>
      </w:pPr>
      <w:r>
        <w:rPr>
          <w:rFonts w:ascii="Times New Roman" w:hAnsi="Times New Roman" w:cs="Times New Roman"/>
          <w:sz w:val="24"/>
        </w:rPr>
        <w:t>(only viva-voce based course)</w:t>
      </w:r>
    </w:p>
    <w:p w:rsidR="00C85364" w:rsidRPr="002E26F0" w:rsidRDefault="00C85364" w:rsidP="00C85364">
      <w:pPr>
        <w:jc w:val="both"/>
        <w:rPr>
          <w:rFonts w:ascii="Times New Roman" w:hAnsi="Times New Roman" w:cs="Times New Roman"/>
          <w:b/>
          <w:sz w:val="24"/>
        </w:rPr>
      </w:pPr>
      <w:r w:rsidRPr="002E26F0">
        <w:rPr>
          <w:rFonts w:ascii="Times New Roman" w:hAnsi="Times New Roman" w:cs="Times New Roman"/>
          <w:b/>
          <w:sz w:val="24"/>
        </w:rPr>
        <w:t>Course description: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This course is workshop based wherein the student scholars are given an opportunity to learn, try and sharpen their professional skills that are required in an academic career like inquisitiveness in keeping abreast of the contemporary issues in business, commerce and trade, pedagogical strategies, classroom communication and use of technological aids in teaching, learning and research.</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Course objectives:</w:t>
      </w:r>
    </w:p>
    <w:p w:rsidR="00C85364" w:rsidRDefault="00C85364" w:rsidP="00C85364">
      <w:pPr>
        <w:pStyle w:val="ListParagraph"/>
        <w:numPr>
          <w:ilvl w:val="0"/>
          <w:numId w:val="17"/>
        </w:numPr>
        <w:jc w:val="both"/>
        <w:rPr>
          <w:rFonts w:ascii="Times New Roman" w:hAnsi="Times New Roman" w:cs="Times New Roman"/>
          <w:sz w:val="24"/>
        </w:rPr>
      </w:pPr>
      <w:r>
        <w:rPr>
          <w:rFonts w:ascii="Times New Roman" w:hAnsi="Times New Roman" w:cs="Times New Roman"/>
          <w:sz w:val="24"/>
        </w:rPr>
        <w:t>To build and broaden the general awareness level of learners in the fields of physical education.</w:t>
      </w:r>
    </w:p>
    <w:p w:rsidR="00C85364" w:rsidRDefault="00C85364" w:rsidP="00C85364">
      <w:pPr>
        <w:pStyle w:val="ListParagraph"/>
        <w:numPr>
          <w:ilvl w:val="0"/>
          <w:numId w:val="17"/>
        </w:numPr>
        <w:jc w:val="both"/>
        <w:rPr>
          <w:rFonts w:ascii="Times New Roman" w:hAnsi="Times New Roman" w:cs="Times New Roman"/>
          <w:sz w:val="24"/>
        </w:rPr>
      </w:pPr>
      <w:r>
        <w:rPr>
          <w:rFonts w:ascii="Times New Roman" w:hAnsi="Times New Roman" w:cs="Times New Roman"/>
          <w:sz w:val="24"/>
        </w:rPr>
        <w:t>To facilitate the use of electro gadgets and internet in improving the teaching-learning and research process.</w:t>
      </w:r>
    </w:p>
    <w:p w:rsidR="00C85364" w:rsidRDefault="00C85364" w:rsidP="00C85364">
      <w:pPr>
        <w:pStyle w:val="ListParagraph"/>
        <w:numPr>
          <w:ilvl w:val="0"/>
          <w:numId w:val="17"/>
        </w:numPr>
        <w:jc w:val="both"/>
        <w:rPr>
          <w:rFonts w:ascii="Times New Roman" w:hAnsi="Times New Roman" w:cs="Times New Roman"/>
          <w:sz w:val="24"/>
        </w:rPr>
      </w:pPr>
      <w:r>
        <w:rPr>
          <w:rFonts w:ascii="Times New Roman" w:hAnsi="Times New Roman" w:cs="Times New Roman"/>
          <w:sz w:val="24"/>
        </w:rPr>
        <w:t>To develop the classroom communication and presentation skills.</w:t>
      </w:r>
    </w:p>
    <w:p w:rsidR="00C85364" w:rsidRDefault="00C85364" w:rsidP="00C85364">
      <w:pPr>
        <w:pStyle w:val="ListParagraph"/>
        <w:numPr>
          <w:ilvl w:val="0"/>
          <w:numId w:val="17"/>
        </w:numPr>
        <w:jc w:val="both"/>
        <w:rPr>
          <w:rFonts w:ascii="Times New Roman" w:hAnsi="Times New Roman" w:cs="Times New Roman"/>
          <w:sz w:val="24"/>
        </w:rPr>
      </w:pPr>
      <w:r>
        <w:rPr>
          <w:rFonts w:ascii="Times New Roman" w:hAnsi="Times New Roman" w:cs="Times New Roman"/>
          <w:sz w:val="24"/>
        </w:rPr>
        <w:t>To enthuse the learners to try and adopt various pedagogical strategies.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Unit-I: General Awareness:</w:t>
      </w:r>
    </w:p>
    <w:p w:rsidR="00C85364" w:rsidRDefault="00C85364" w:rsidP="00C85364">
      <w:pPr>
        <w:jc w:val="both"/>
        <w:rPr>
          <w:rFonts w:ascii="Times New Roman" w:hAnsi="Times New Roman" w:cs="Times New Roman"/>
          <w:sz w:val="24"/>
        </w:rPr>
      </w:pPr>
      <w:r>
        <w:rPr>
          <w:rFonts w:ascii="Times New Roman" w:hAnsi="Times New Roman" w:cs="Times New Roman"/>
          <w:sz w:val="24"/>
        </w:rPr>
        <w:t>Individual and group presentation of present day fitness and health issues</w:t>
      </w:r>
    </w:p>
    <w:p w:rsidR="00C85364" w:rsidRDefault="00C85364" w:rsidP="00C85364">
      <w:pPr>
        <w:pStyle w:val="ListParagraph"/>
        <w:numPr>
          <w:ilvl w:val="0"/>
          <w:numId w:val="18"/>
        </w:numPr>
        <w:jc w:val="both"/>
        <w:rPr>
          <w:rFonts w:ascii="Times New Roman" w:hAnsi="Times New Roman" w:cs="Times New Roman"/>
          <w:sz w:val="24"/>
        </w:rPr>
      </w:pPr>
      <w:r>
        <w:rPr>
          <w:rFonts w:ascii="Times New Roman" w:hAnsi="Times New Roman" w:cs="Times New Roman"/>
          <w:sz w:val="24"/>
        </w:rPr>
        <w:t>Issues concerned with young people: 1. With teaching and learning 2. With the curriculum-gender equality in sports fitness and physical education.</w:t>
      </w:r>
    </w:p>
    <w:p w:rsidR="00C85364" w:rsidRDefault="00C85364" w:rsidP="00C85364">
      <w:pPr>
        <w:pStyle w:val="ListParagraph"/>
        <w:numPr>
          <w:ilvl w:val="0"/>
          <w:numId w:val="18"/>
        </w:numPr>
        <w:jc w:val="both"/>
        <w:rPr>
          <w:rFonts w:ascii="Times New Roman" w:hAnsi="Times New Roman" w:cs="Times New Roman"/>
          <w:sz w:val="24"/>
        </w:rPr>
      </w:pPr>
      <w:r>
        <w:rPr>
          <w:rFonts w:ascii="Times New Roman" w:hAnsi="Times New Roman" w:cs="Times New Roman"/>
          <w:sz w:val="24"/>
        </w:rPr>
        <w:t>The activity and leisure industry</w:t>
      </w:r>
    </w:p>
    <w:p w:rsidR="00C85364" w:rsidRDefault="00C85364" w:rsidP="00C85364">
      <w:pPr>
        <w:pStyle w:val="ListParagraph"/>
        <w:numPr>
          <w:ilvl w:val="0"/>
          <w:numId w:val="18"/>
        </w:numPr>
        <w:jc w:val="both"/>
        <w:rPr>
          <w:rFonts w:ascii="Times New Roman" w:hAnsi="Times New Roman" w:cs="Times New Roman"/>
          <w:sz w:val="24"/>
        </w:rPr>
      </w:pPr>
      <w:r>
        <w:rPr>
          <w:rFonts w:ascii="Times New Roman" w:hAnsi="Times New Roman" w:cs="Times New Roman"/>
          <w:sz w:val="24"/>
        </w:rPr>
        <w:t>Inclusive sport culture</w:t>
      </w:r>
    </w:p>
    <w:p w:rsidR="00C85364" w:rsidRDefault="00C85364" w:rsidP="00C85364">
      <w:pPr>
        <w:pStyle w:val="ListParagraph"/>
        <w:numPr>
          <w:ilvl w:val="0"/>
          <w:numId w:val="18"/>
        </w:numPr>
        <w:jc w:val="both"/>
        <w:rPr>
          <w:rFonts w:ascii="Times New Roman" w:hAnsi="Times New Roman" w:cs="Times New Roman"/>
          <w:sz w:val="24"/>
        </w:rPr>
      </w:pPr>
      <w:r>
        <w:rPr>
          <w:rFonts w:ascii="Times New Roman" w:hAnsi="Times New Roman" w:cs="Times New Roman"/>
          <w:sz w:val="24"/>
        </w:rPr>
        <w:t>Wellness as the centre of lifestyle education</w:t>
      </w:r>
    </w:p>
    <w:p w:rsidR="00C85364" w:rsidRDefault="00C85364" w:rsidP="00C85364">
      <w:pPr>
        <w:pStyle w:val="ListParagraph"/>
        <w:numPr>
          <w:ilvl w:val="0"/>
          <w:numId w:val="18"/>
        </w:numPr>
        <w:jc w:val="both"/>
        <w:rPr>
          <w:rFonts w:ascii="Times New Roman" w:hAnsi="Times New Roman" w:cs="Times New Roman"/>
          <w:sz w:val="24"/>
        </w:rPr>
      </w:pPr>
      <w:r>
        <w:rPr>
          <w:rFonts w:ascii="Times New Roman" w:hAnsi="Times New Roman" w:cs="Times New Roman"/>
          <w:sz w:val="24"/>
        </w:rPr>
        <w:t>Presentation of recent research problem in the chosen areas of specialization.</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Unit-2: Internet and computers in teaching learning and research:</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Publications-medline-csa physical education index-sport discuss-academic search complete-psycinfo-science direct-soc index-abi/inform complete lexi nexis academic-eric-webscience-dissertation and these-academic one file-academic search preming-directory of open access journals-general one file-wilgonweb omni file full text mega-international index to the performing arts full text(proquest) etc.</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Computer lab sessions to demonstrate use of online journals-sourcing of online research articles from databases like-subscribing to online research forums like-preparing professional powerpoint presentations.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Unit-III: Classroom communication: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Testing of conceptual clarity through quizzing-mentoring and tutoring skills to help slow learners-nuances of written communication in preparing lecture notes, case let and case writing for classroom use.</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Unit-IV: Pedagogical skills</w:t>
      </w:r>
    </w:p>
    <w:p w:rsidR="00C85364" w:rsidRPr="003040CC" w:rsidRDefault="00C85364" w:rsidP="00C85364">
      <w:pPr>
        <w:jc w:val="both"/>
        <w:rPr>
          <w:rFonts w:ascii="Times New Roman" w:hAnsi="Times New Roman" w:cs="Times New Roman"/>
          <w:sz w:val="24"/>
        </w:rPr>
      </w:pPr>
      <w:r>
        <w:rPr>
          <w:rFonts w:ascii="Times New Roman" w:hAnsi="Times New Roman" w:cs="Times New Roman"/>
          <w:sz w:val="24"/>
        </w:rPr>
        <w:t xml:space="preserve">        Use of case study method, situational analysis method and in basket exercises in teaching-use of multimedia tools like LCD projectors and laptops for presentations and interactive instructions-games and simulation relevant to the area of specialization-student performance measurement methods like grading, relative grading, percentile method and measurement indicators like mean, median and standard deviation of students scores in examinations.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Unit-V: Research article writing skills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Presentations of review of research articles in chosen areas.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Analyzing and understanding styles and formats of articles in referred national and international journals.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Abstract, keywords, footnote and citation styles in articles-cross reference-preparation of articles for magazines.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Unit-VI: Project proposals and research proposals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Components of project proposals-identifying funding agencies (like DAAD, UKIERI, DST, UGC, AICTE,ICSSR, ICMR-social research order planning commission, etc.,) analyzing the requirement-research proposals: exercises on research questions, research gaps and outcome of research identification in chosen research areas-presentation of proposals.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References:</w:t>
      </w:r>
    </w:p>
    <w:p w:rsidR="00C85364" w:rsidRDefault="00C85364" w:rsidP="00C85364">
      <w:pPr>
        <w:jc w:val="both"/>
        <w:rPr>
          <w:rFonts w:ascii="Times New Roman" w:hAnsi="Times New Roman" w:cs="Times New Roman"/>
          <w:sz w:val="24"/>
        </w:rPr>
      </w:pPr>
      <w:r>
        <w:rPr>
          <w:rFonts w:ascii="Times New Roman" w:hAnsi="Times New Roman" w:cs="Times New Roman"/>
          <w:sz w:val="24"/>
        </w:rPr>
        <w:t>Cooper, Pamela J, Simonds, Cheri communication for the classroom teacher.</w:t>
      </w:r>
    </w:p>
    <w:p w:rsidR="00C85364" w:rsidRDefault="00C85364" w:rsidP="00C85364">
      <w:pPr>
        <w:jc w:val="both"/>
        <w:rPr>
          <w:rFonts w:ascii="Times New Roman" w:hAnsi="Times New Roman" w:cs="Times New Roman"/>
          <w:sz w:val="24"/>
        </w:rPr>
      </w:pPr>
      <w:r>
        <w:rPr>
          <w:rFonts w:ascii="Times New Roman" w:hAnsi="Times New Roman" w:cs="Times New Roman"/>
          <w:sz w:val="24"/>
        </w:rPr>
        <w:t>Deborah Diadium Leu, Donald, J.Leu, Katherine R.Leu teaching with the internet: lessons from the class</w:t>
      </w:r>
    </w:p>
    <w:p w:rsidR="00C85364" w:rsidRDefault="00C85364" w:rsidP="00C85364">
      <w:pPr>
        <w:jc w:val="both"/>
        <w:rPr>
          <w:rFonts w:ascii="Times New Roman" w:hAnsi="Times New Roman" w:cs="Times New Roman"/>
          <w:sz w:val="24"/>
        </w:rPr>
      </w:pPr>
      <w:r>
        <w:rPr>
          <w:rFonts w:ascii="Times New Roman" w:hAnsi="Times New Roman" w:cs="Times New Roman"/>
          <w:sz w:val="24"/>
        </w:rPr>
        <w:t>Barbara Mae. Raymond W.Preiss Gayle class room communication and instructional processes.</w:t>
      </w: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3040CC" w:rsidRDefault="003040CC" w:rsidP="00C85364">
      <w:pPr>
        <w:jc w:val="both"/>
        <w:rPr>
          <w:rFonts w:ascii="Times New Roman" w:hAnsi="Times New Roman" w:cs="Times New Roman"/>
          <w:sz w:val="24"/>
        </w:rPr>
      </w:pPr>
    </w:p>
    <w:p w:rsidR="00C85364" w:rsidRDefault="00C85364" w:rsidP="00C85364">
      <w:pPr>
        <w:rPr>
          <w:rFonts w:ascii="Times New Roman" w:hAnsi="Times New Roman" w:cs="Times New Roman"/>
          <w:b/>
          <w:sz w:val="24"/>
        </w:rPr>
      </w:pPr>
    </w:p>
    <w:p w:rsidR="00C85364" w:rsidRPr="002A098E" w:rsidRDefault="00C85364" w:rsidP="00C85364">
      <w:pPr>
        <w:jc w:val="center"/>
        <w:rPr>
          <w:rFonts w:ascii="Times New Roman" w:hAnsi="Times New Roman" w:cs="Times New Roman"/>
          <w:b/>
          <w:sz w:val="24"/>
        </w:rPr>
      </w:pPr>
      <w:r w:rsidRPr="002A098E">
        <w:rPr>
          <w:rFonts w:ascii="Times New Roman" w:hAnsi="Times New Roman" w:cs="Times New Roman"/>
          <w:b/>
          <w:sz w:val="24"/>
        </w:rPr>
        <w:t>AREA OF DISSERTATION</w:t>
      </w:r>
    </w:p>
    <w:p w:rsidR="00C85364" w:rsidRPr="002A098E" w:rsidRDefault="00C85364" w:rsidP="00C85364">
      <w:pPr>
        <w:jc w:val="center"/>
        <w:rPr>
          <w:rFonts w:ascii="Times New Roman" w:hAnsi="Times New Roman" w:cs="Times New Roman"/>
          <w:b/>
          <w:sz w:val="24"/>
        </w:rPr>
      </w:pPr>
      <w:r w:rsidRPr="002A098E">
        <w:rPr>
          <w:rFonts w:ascii="Times New Roman" w:hAnsi="Times New Roman" w:cs="Times New Roman"/>
          <w:b/>
          <w:sz w:val="24"/>
        </w:rPr>
        <w:t>(Code no: 82121)</w:t>
      </w:r>
    </w:p>
    <w:p w:rsidR="00C85364" w:rsidRPr="002A098E" w:rsidRDefault="00C85364" w:rsidP="00C85364">
      <w:pPr>
        <w:jc w:val="both"/>
        <w:rPr>
          <w:rFonts w:ascii="Times New Roman" w:hAnsi="Times New Roman" w:cs="Times New Roman"/>
          <w:b/>
          <w:sz w:val="24"/>
        </w:rPr>
      </w:pPr>
      <w:r>
        <w:rPr>
          <w:rFonts w:ascii="Times New Roman" w:hAnsi="Times New Roman" w:cs="Times New Roman"/>
          <w:sz w:val="24"/>
        </w:rPr>
        <w:t xml:space="preserve">          The syllabus for the university examination may be prepared by the guide himself based on the following guidelines and the topic. The relevant questions may also be prepared acc</w:t>
      </w:r>
      <w:r w:rsidRPr="002A098E">
        <w:rPr>
          <w:rFonts w:ascii="Times New Roman" w:hAnsi="Times New Roman" w:cs="Times New Roman"/>
          <w:sz w:val="24"/>
        </w:rPr>
        <w:t>ordingly</w:t>
      </w:r>
      <w:r w:rsidRPr="002A098E">
        <w:rPr>
          <w:rFonts w:ascii="Times New Roman" w:hAnsi="Times New Roman" w:cs="Times New Roman"/>
          <w:b/>
          <w:sz w:val="24"/>
        </w:rPr>
        <w:t>.</w:t>
      </w:r>
    </w:p>
    <w:p w:rsidR="00C85364" w:rsidRDefault="00C85364" w:rsidP="00C85364">
      <w:pPr>
        <w:jc w:val="both"/>
        <w:rPr>
          <w:rFonts w:ascii="Times New Roman" w:hAnsi="Times New Roman" w:cs="Times New Roman"/>
          <w:b/>
          <w:sz w:val="24"/>
        </w:rPr>
      </w:pPr>
      <w:r w:rsidRPr="002A098E">
        <w:rPr>
          <w:rFonts w:ascii="Times New Roman" w:hAnsi="Times New Roman" w:cs="Times New Roman"/>
          <w:b/>
          <w:sz w:val="24"/>
        </w:rPr>
        <w:t xml:space="preserve">Unit-I: </w:t>
      </w:r>
      <w:r>
        <w:rPr>
          <w:rFonts w:ascii="Times New Roman" w:hAnsi="Times New Roman" w:cs="Times New Roman"/>
          <w:b/>
          <w:sz w:val="24"/>
        </w:rPr>
        <w:t>Research Methodology: An Instruction</w:t>
      </w:r>
    </w:p>
    <w:p w:rsidR="00C85364" w:rsidRDefault="00C85364" w:rsidP="00C85364">
      <w:pPr>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sz w:val="24"/>
        </w:rPr>
        <w:t xml:space="preserve">Research methods versus Methodology – Research and Scientific Method – Importance of Knowing How Research is Done – Research Process – Criteria of Good Research – Problems Encountered by Researchers in India. </w:t>
      </w:r>
      <w:r>
        <w:rPr>
          <w:rFonts w:ascii="Times New Roman" w:hAnsi="Times New Roman" w:cs="Times New Roman"/>
          <w:b/>
          <w:sz w:val="24"/>
        </w:rPr>
        <w:t xml:space="preserve"> </w:t>
      </w:r>
    </w:p>
    <w:p w:rsidR="00C85364" w:rsidRPr="002A098E" w:rsidRDefault="00C85364" w:rsidP="00C85364">
      <w:pPr>
        <w:jc w:val="both"/>
        <w:rPr>
          <w:rFonts w:ascii="Times New Roman" w:hAnsi="Times New Roman" w:cs="Times New Roman"/>
          <w:b/>
          <w:sz w:val="24"/>
        </w:rPr>
      </w:pPr>
      <w:r>
        <w:rPr>
          <w:rFonts w:ascii="Times New Roman" w:hAnsi="Times New Roman" w:cs="Times New Roman"/>
          <w:b/>
          <w:sz w:val="24"/>
        </w:rPr>
        <w:t xml:space="preserve">Unit-II: </w:t>
      </w:r>
      <w:r w:rsidRPr="002A098E">
        <w:rPr>
          <w:rFonts w:ascii="Times New Roman" w:hAnsi="Times New Roman" w:cs="Times New Roman"/>
          <w:b/>
          <w:sz w:val="24"/>
        </w:rPr>
        <w:t>Fundamental concepts:</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Meaning, need, nature, aim, objectives and scope of the topic – purpose, justification and usefulness of the topic, statement of the problem. Hypothesis, delimitations and limitations, front materials of the dissertation – reviews.</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w:t>
      </w:r>
      <w:r>
        <w:rPr>
          <w:rFonts w:ascii="Times New Roman" w:hAnsi="Times New Roman" w:cs="Times New Roman"/>
          <w:b/>
          <w:sz w:val="24"/>
        </w:rPr>
        <w:t xml:space="preserve">III: Measurement and scaling Techniques </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Selection of subjects – variables – justification – scheduling – apparatus and materials – tests – method of testing and training procedures – statistical techniques.</w:t>
      </w:r>
    </w:p>
    <w:p w:rsidR="00C85364" w:rsidRPr="002A098E" w:rsidRDefault="00C85364" w:rsidP="00C85364">
      <w:pPr>
        <w:jc w:val="both"/>
        <w:rPr>
          <w:rFonts w:ascii="Times New Roman" w:hAnsi="Times New Roman" w:cs="Times New Roman"/>
          <w:b/>
          <w:sz w:val="24"/>
        </w:rPr>
      </w:pPr>
      <w:r>
        <w:rPr>
          <w:rFonts w:ascii="Times New Roman" w:hAnsi="Times New Roman" w:cs="Times New Roman"/>
          <w:b/>
          <w:sz w:val="24"/>
        </w:rPr>
        <w:t>Unit-IV</w:t>
      </w:r>
      <w:r w:rsidRPr="002A098E">
        <w:rPr>
          <w:rFonts w:ascii="Times New Roman" w:hAnsi="Times New Roman" w:cs="Times New Roman"/>
          <w:b/>
          <w:sz w:val="24"/>
        </w:rPr>
        <w:t xml:space="preserve">: </w:t>
      </w:r>
      <w:r>
        <w:rPr>
          <w:rFonts w:ascii="Times New Roman" w:hAnsi="Times New Roman" w:cs="Times New Roman"/>
          <w:b/>
          <w:sz w:val="24"/>
        </w:rPr>
        <w:t>Research Design</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Research design – meaning, need, importance – features – types – principles of sampling – population – steps of sampling design – criteria for selecting. A sampling design – characteristics – types – size – random sample – complex random sampling design.</w:t>
      </w:r>
    </w:p>
    <w:p w:rsidR="00C85364" w:rsidRDefault="00C85364" w:rsidP="00C85364">
      <w:pPr>
        <w:jc w:val="both"/>
        <w:rPr>
          <w:rFonts w:ascii="Times New Roman" w:hAnsi="Times New Roman" w:cs="Times New Roman"/>
          <w:b/>
          <w:sz w:val="24"/>
        </w:rPr>
      </w:pPr>
      <w:r>
        <w:rPr>
          <w:rFonts w:ascii="Times New Roman" w:hAnsi="Times New Roman" w:cs="Times New Roman"/>
          <w:b/>
          <w:sz w:val="24"/>
        </w:rPr>
        <w:t xml:space="preserve">Unit-V: Analysis of </w:t>
      </w:r>
      <w:r w:rsidRPr="002A098E">
        <w:rPr>
          <w:rFonts w:ascii="Times New Roman" w:hAnsi="Times New Roman" w:cs="Times New Roman"/>
          <w:b/>
          <w:sz w:val="24"/>
        </w:rPr>
        <w:t>Data</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Data collection – method of data collection – processing and analysis of data -  statistical technique – testing hypothesis – interpretation – technique of interpretation – computer analysis of data.</w:t>
      </w:r>
    </w:p>
    <w:p w:rsidR="00C85364" w:rsidRPr="002A098E" w:rsidRDefault="00C85364" w:rsidP="00C85364">
      <w:pPr>
        <w:jc w:val="both"/>
        <w:rPr>
          <w:rFonts w:ascii="Times New Roman" w:hAnsi="Times New Roman" w:cs="Times New Roman"/>
          <w:b/>
          <w:sz w:val="24"/>
        </w:rPr>
      </w:pPr>
      <w:r w:rsidRPr="002A098E">
        <w:rPr>
          <w:rFonts w:ascii="Times New Roman" w:hAnsi="Times New Roman" w:cs="Times New Roman"/>
          <w:b/>
          <w:sz w:val="24"/>
        </w:rPr>
        <w:t>Unit-V</w:t>
      </w:r>
      <w:r>
        <w:rPr>
          <w:rFonts w:ascii="Times New Roman" w:hAnsi="Times New Roman" w:cs="Times New Roman"/>
          <w:b/>
          <w:sz w:val="24"/>
        </w:rPr>
        <w:t>I</w:t>
      </w:r>
      <w:r w:rsidRPr="002A098E">
        <w:rPr>
          <w:rFonts w:ascii="Times New Roman" w:hAnsi="Times New Roman" w:cs="Times New Roman"/>
          <w:b/>
          <w:sz w:val="24"/>
        </w:rPr>
        <w:t xml:space="preserve">: </w:t>
      </w:r>
      <w:r>
        <w:rPr>
          <w:rFonts w:ascii="Times New Roman" w:hAnsi="Times New Roman" w:cs="Times New Roman"/>
          <w:b/>
          <w:sz w:val="24"/>
        </w:rPr>
        <w:t xml:space="preserve">Interpretation and Report Writing </w:t>
      </w: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Significance of research writing – steps in research writing – lay out – types of reports, mechanics of writing a research report – precautions for writing research reports – cauterization – tabulation – grapes/figures, conclusion – recommendation – bibliography – appendices.</w:t>
      </w:r>
    </w:p>
    <w:p w:rsidR="003040CC" w:rsidRDefault="003040CC" w:rsidP="00C85364">
      <w:pPr>
        <w:jc w:val="both"/>
        <w:rPr>
          <w:rFonts w:ascii="Times New Roman" w:hAnsi="Times New Roman" w:cs="Times New Roman"/>
          <w:b/>
          <w:sz w:val="24"/>
        </w:rPr>
      </w:pPr>
    </w:p>
    <w:p w:rsidR="003040CC" w:rsidRDefault="003040CC" w:rsidP="00C85364">
      <w:pPr>
        <w:jc w:val="both"/>
        <w:rPr>
          <w:rFonts w:ascii="Times New Roman" w:hAnsi="Times New Roman" w:cs="Times New Roman"/>
          <w:b/>
          <w:sz w:val="24"/>
        </w:rPr>
      </w:pPr>
    </w:p>
    <w:p w:rsidR="003040CC" w:rsidRDefault="00C85364" w:rsidP="00C85364">
      <w:pPr>
        <w:jc w:val="both"/>
        <w:rPr>
          <w:rFonts w:ascii="Times New Roman" w:hAnsi="Times New Roman" w:cs="Times New Roman"/>
          <w:b/>
          <w:sz w:val="24"/>
        </w:rPr>
      </w:pPr>
      <w:r w:rsidRPr="002A098E">
        <w:rPr>
          <w:rFonts w:ascii="Times New Roman" w:hAnsi="Times New Roman" w:cs="Times New Roman"/>
          <w:b/>
          <w:sz w:val="24"/>
        </w:rPr>
        <w:t>References:</w:t>
      </w:r>
    </w:p>
    <w:p w:rsidR="00C85364" w:rsidRPr="003040CC" w:rsidRDefault="00C85364" w:rsidP="00C85364">
      <w:pPr>
        <w:jc w:val="both"/>
        <w:rPr>
          <w:rFonts w:ascii="Times New Roman" w:hAnsi="Times New Roman" w:cs="Times New Roman"/>
          <w:b/>
          <w:sz w:val="24"/>
        </w:rPr>
      </w:pPr>
      <w:r>
        <w:rPr>
          <w:rFonts w:ascii="Times New Roman" w:hAnsi="Times New Roman" w:cs="Times New Roman"/>
          <w:sz w:val="24"/>
        </w:rPr>
        <w:t>Clarke David.H and Clarke H, Harrison (1984) research processes in physical education, new jersey: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Best, John W. and Kalm james, V.(1980) research in education, new delhi: Prentice hall of India.</w:t>
      </w:r>
    </w:p>
    <w:p w:rsidR="00C85364" w:rsidRDefault="00C85364" w:rsidP="00C85364">
      <w:pPr>
        <w:jc w:val="both"/>
        <w:rPr>
          <w:rFonts w:ascii="Times New Roman" w:hAnsi="Times New Roman" w:cs="Times New Roman"/>
          <w:sz w:val="24"/>
        </w:rPr>
      </w:pPr>
      <w:r>
        <w:rPr>
          <w:rFonts w:ascii="Times New Roman" w:hAnsi="Times New Roman" w:cs="Times New Roman"/>
          <w:sz w:val="24"/>
        </w:rPr>
        <w:t>Clarke, H. Harrison and Clarke david H.(1972) advanced statistics, new jerky: Prentice hall inc.</w:t>
      </w:r>
    </w:p>
    <w:p w:rsidR="00C85364" w:rsidRDefault="00C85364" w:rsidP="00C85364">
      <w:pPr>
        <w:jc w:val="both"/>
        <w:rPr>
          <w:rFonts w:ascii="Times New Roman" w:hAnsi="Times New Roman" w:cs="Times New Roman"/>
          <w:sz w:val="24"/>
        </w:rPr>
      </w:pPr>
      <w:r>
        <w:rPr>
          <w:rFonts w:ascii="Times New Roman" w:hAnsi="Times New Roman" w:cs="Times New Roman"/>
          <w:sz w:val="24"/>
        </w:rPr>
        <w:t>Thomson AI(1986) The art of using computers, boyd &amp; frasher boston: Publishing co.,</w:t>
      </w:r>
    </w:p>
    <w:p w:rsidR="00C85364" w:rsidRDefault="00C85364" w:rsidP="00C85364">
      <w:pPr>
        <w:jc w:val="center"/>
        <w:rPr>
          <w:rFonts w:ascii="Times New Roman" w:hAnsi="Times New Roman" w:cs="Times New Roman"/>
          <w:b/>
          <w:sz w:val="36"/>
        </w:rPr>
      </w:pPr>
    </w:p>
    <w:p w:rsidR="00C85364" w:rsidRDefault="00C85364" w:rsidP="00C85364">
      <w:pPr>
        <w:rPr>
          <w:rFonts w:ascii="Times New Roman" w:hAnsi="Times New Roman" w:cs="Times New Roman"/>
          <w:b/>
          <w:sz w:val="36"/>
        </w:rPr>
      </w:pPr>
    </w:p>
    <w:p w:rsidR="00C85364" w:rsidRDefault="00C85364"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3040CC" w:rsidRDefault="003040CC" w:rsidP="00C85364">
      <w:pPr>
        <w:rPr>
          <w:rFonts w:ascii="Times New Roman" w:hAnsi="Times New Roman" w:cs="Times New Roman"/>
          <w:b/>
          <w:sz w:val="36"/>
        </w:rPr>
      </w:pPr>
    </w:p>
    <w:p w:rsidR="00C85364" w:rsidRDefault="00C85364" w:rsidP="00C85364">
      <w:pPr>
        <w:rPr>
          <w:rFonts w:ascii="Times New Roman" w:hAnsi="Times New Roman" w:cs="Times New Roman"/>
          <w:b/>
          <w:sz w:val="36"/>
        </w:rPr>
      </w:pPr>
    </w:p>
    <w:p w:rsidR="00C85364" w:rsidRDefault="00C85364" w:rsidP="00C85364">
      <w:pPr>
        <w:rPr>
          <w:rFonts w:ascii="Times New Roman" w:hAnsi="Times New Roman" w:cs="Times New Roman"/>
          <w:b/>
          <w:sz w:val="36"/>
        </w:rPr>
      </w:pPr>
    </w:p>
    <w:p w:rsidR="00C85364" w:rsidRDefault="00C85364" w:rsidP="00C85364">
      <w:pPr>
        <w:jc w:val="center"/>
        <w:rPr>
          <w:rFonts w:ascii="Times New Roman" w:hAnsi="Times New Roman" w:cs="Times New Roman"/>
          <w:b/>
          <w:sz w:val="36"/>
        </w:rPr>
      </w:pPr>
    </w:p>
    <w:p w:rsidR="00C85364" w:rsidRPr="00ED722C" w:rsidRDefault="00213D43" w:rsidP="00C85364">
      <w:pPr>
        <w:spacing w:line="240" w:lineRule="auto"/>
        <w:contextualSpacing/>
        <w:jc w:val="center"/>
        <w:rPr>
          <w:rFonts w:ascii="Times New Roman" w:hAnsi="Times New Roman" w:cs="Times New Roman"/>
          <w:b/>
          <w:sz w:val="36"/>
          <w:szCs w:val="36"/>
        </w:rPr>
      </w:pPr>
      <w:r w:rsidRPr="00213D43">
        <w:rPr>
          <w:rFonts w:ascii="Times New Roman" w:hAnsi="Times New Roman" w:cs="Times New Roman"/>
        </w:rPr>
        <w:pict>
          <v:shapetype id="_x0000_t202" coordsize="21600,21600" o:spt="202" path="m,l,21600r21600,l21600,xe">
            <v:stroke joinstyle="miter"/>
            <v:path gradientshapeok="t" o:connecttype="rect"/>
          </v:shapetype>
          <v:shape id="Text Box 2" o:spid="_x0000_s1026" type="#_x0000_t202" style="position:absolute;left:0;text-align:left;margin-left:-9pt;margin-top:-3.6pt;width:69.75pt;height:68.4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" filled="f" stroked="f">
            <v:textbox style="mso-next-textbox:#Text Box 2">
              <w:txbxContent>
                <w:p w:rsidR="00C85364" w:rsidRDefault="00C85364" w:rsidP="00C85364">
                  <w:pPr>
                    <w:ind w:left="-284"/>
                  </w:pPr>
                  <w:r>
                    <w:rPr>
                      <w:noProof/>
                      <w:sz w:val="20"/>
                      <w:szCs w:val="20"/>
                      <w:lang w:val="en-US"/>
                    </w:rPr>
                    <w:drawing>
                      <wp:inline distT="0" distB="0" distL="0" distR="0">
                        <wp:extent cx="933450" cy="7429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933450" cy="742950"/>
                                </a:xfrm>
                                <a:prstGeom prst="rect">
                                  <a:avLst/>
                                </a:prstGeom>
                                <a:noFill/>
                                <a:ln w="9525">
                                  <a:noFill/>
                                  <a:miter lim="800000"/>
                                  <a:headEnd/>
                                  <a:tailEnd/>
                                </a:ln>
                              </pic:spPr>
                            </pic:pic>
                          </a:graphicData>
                        </a:graphic>
                      </wp:inline>
                    </w:drawing>
                  </w:r>
                </w:p>
              </w:txbxContent>
            </v:textbox>
          </v:shape>
        </w:pict>
      </w:r>
      <w:r w:rsidRPr="00213D43">
        <w:rPr>
          <w:rFonts w:ascii="Times New Roman" w:hAnsi="Times New Roman" w:cs="Times New Roman"/>
        </w:rPr>
        <w:pict>
          <v:shape id="Text Box 4" o:spid="_x0000_s1027" type="#_x0000_t202" style="position:absolute;left:0;text-align:left;margin-left:389.25pt;margin-top:-3.25pt;width:91.4pt;height:62.5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" filled="f" stroked="f">
            <v:textbox style="mso-next-textbox:#Text Box 4">
              <w:txbxContent>
                <w:p w:rsidR="00C85364" w:rsidRDefault="00C85364" w:rsidP="00C85364">
                  <w:pPr>
                    <w:ind w:right="-917"/>
                  </w:pPr>
                  <w:r>
                    <w:t xml:space="preserve"> </w:t>
                  </w:r>
                  <w:r>
                    <w:rPr>
                      <w:noProof/>
                      <w:sz w:val="20"/>
                      <w:szCs w:val="20"/>
                      <w:lang w:val="en-US"/>
                    </w:rPr>
                    <w:drawing>
                      <wp:inline distT="0" distB="0" distL="0" distR="0">
                        <wp:extent cx="885825" cy="741621"/>
                        <wp:effectExtent l="19050" t="0" r="9525"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885825" cy="741621"/>
                                </a:xfrm>
                                <a:prstGeom prst="rect">
                                  <a:avLst/>
                                </a:prstGeom>
                                <a:noFill/>
                                <a:ln w="9525">
                                  <a:noFill/>
                                  <a:miter lim="800000"/>
                                  <a:headEnd/>
                                  <a:tailEnd/>
                                </a:ln>
                              </pic:spPr>
                            </pic:pic>
                          </a:graphicData>
                        </a:graphic>
                      </wp:inline>
                    </w:drawing>
                  </w:r>
                </w:p>
              </w:txbxContent>
            </v:textbox>
          </v:shape>
        </w:pict>
      </w:r>
      <w:r w:rsidR="00C85364" w:rsidRPr="005934F0">
        <w:rPr>
          <w:rFonts w:ascii="Times New Roman" w:hAnsi="Times New Roman" w:cs="Times New Roman"/>
          <w:b/>
          <w:sz w:val="30"/>
          <w:szCs w:val="30"/>
        </w:rPr>
        <w:t xml:space="preserve"> </w:t>
      </w:r>
      <w:r w:rsidR="00C85364" w:rsidRPr="00ED722C">
        <w:rPr>
          <w:rFonts w:ascii="Times New Roman" w:hAnsi="Times New Roman" w:cs="Times New Roman"/>
          <w:b/>
          <w:sz w:val="36"/>
          <w:szCs w:val="36"/>
        </w:rPr>
        <w:t xml:space="preserve">ALAGAPPA UNIVERSITY </w:t>
      </w:r>
    </w:p>
    <w:p w:rsidR="00C85364" w:rsidRPr="005934F0" w:rsidRDefault="00C85364" w:rsidP="00C85364">
      <w:pPr>
        <w:spacing w:line="240" w:lineRule="auto"/>
        <w:contextualSpacing/>
        <w:jc w:val="center"/>
        <w:rPr>
          <w:rFonts w:ascii="Times New Roman" w:hAnsi="Times New Roman" w:cs="Times New Roman"/>
        </w:rPr>
      </w:pPr>
      <w:r w:rsidRPr="005934F0">
        <w:rPr>
          <w:rFonts w:ascii="Times New Roman" w:hAnsi="Times New Roman" w:cs="Times New Roman"/>
        </w:rPr>
        <w:t>[Accredited with A+ Grade by NAAC</w:t>
      </w:r>
      <w:r w:rsidRPr="005934F0">
        <w:rPr>
          <w:rFonts w:ascii="Times New Roman" w:hAnsi="Times New Roman" w:cs="Times New Roman"/>
          <w:i/>
        </w:rPr>
        <w:t xml:space="preserve"> </w:t>
      </w:r>
      <w:r w:rsidRPr="005934F0">
        <w:rPr>
          <w:rFonts w:ascii="Times New Roman" w:hAnsi="Times New Roman" w:cs="Times New Roman"/>
        </w:rPr>
        <w:t>(CGPA: 3.64) in the Third Cycle]</w:t>
      </w:r>
    </w:p>
    <w:p w:rsidR="00C85364" w:rsidRPr="00ED722C" w:rsidRDefault="00C85364" w:rsidP="00C85364">
      <w:pPr>
        <w:spacing w:line="240" w:lineRule="auto"/>
        <w:contextualSpacing/>
        <w:jc w:val="center"/>
        <w:rPr>
          <w:rFonts w:ascii="Times New Roman" w:hAnsi="Times New Roman" w:cs="Times New Roman"/>
          <w:b/>
          <w:sz w:val="28"/>
          <w:szCs w:val="28"/>
        </w:rPr>
      </w:pPr>
      <w:r w:rsidRPr="00ED722C">
        <w:rPr>
          <w:rFonts w:ascii="Times New Roman" w:hAnsi="Times New Roman" w:cs="Times New Roman"/>
          <w:b/>
          <w:sz w:val="28"/>
          <w:szCs w:val="28"/>
        </w:rPr>
        <w:t>KARAIKUDI – 630 003, TAMIL NADU, INDIA</w:t>
      </w:r>
    </w:p>
    <w:p w:rsidR="00C85364" w:rsidRDefault="00C85364" w:rsidP="00C85364"/>
    <w:p w:rsidR="00C85364" w:rsidRDefault="00C85364" w:rsidP="00C85364">
      <w:pPr>
        <w:rPr>
          <w:rFonts w:ascii="Times New Roman" w:hAnsi="Times New Roman" w:cs="Times New Roman"/>
          <w:b/>
          <w:sz w:val="36"/>
        </w:rPr>
      </w:pPr>
    </w:p>
    <w:p w:rsidR="00C85364" w:rsidRDefault="00C85364" w:rsidP="00C85364">
      <w:pPr>
        <w:jc w:val="both"/>
        <w:rPr>
          <w:rFonts w:ascii="Times New Roman" w:hAnsi="Times New Roman" w:cs="Times New Roman"/>
          <w:sz w:val="24"/>
        </w:rPr>
      </w:pPr>
    </w:p>
    <w:p w:rsidR="00C85364" w:rsidRDefault="00C85364" w:rsidP="00C85364">
      <w:pPr>
        <w:jc w:val="center"/>
        <w:rPr>
          <w:rFonts w:ascii="Times New Roman" w:hAnsi="Times New Roman" w:cs="Times New Roman"/>
          <w:sz w:val="28"/>
        </w:rPr>
      </w:pPr>
    </w:p>
    <w:p w:rsidR="00C85364" w:rsidRPr="005934F0" w:rsidRDefault="00C85364" w:rsidP="00C85364">
      <w:pPr>
        <w:jc w:val="center"/>
        <w:rPr>
          <w:rFonts w:ascii="Times New Roman" w:hAnsi="Times New Roman" w:cs="Times New Roman"/>
          <w:b/>
          <w:sz w:val="28"/>
        </w:rPr>
      </w:pPr>
      <w:r w:rsidRPr="005934F0">
        <w:rPr>
          <w:rFonts w:ascii="Times New Roman" w:hAnsi="Times New Roman" w:cs="Times New Roman"/>
          <w:b/>
          <w:sz w:val="28"/>
        </w:rPr>
        <w:t>DEPARTMENT OF PHYSICAL EDUCATION &amp; HEALTH SCIENCES</w:t>
      </w:r>
    </w:p>
    <w:p w:rsidR="00C85364" w:rsidRPr="00B8028D" w:rsidRDefault="00C85364" w:rsidP="00C85364">
      <w:pPr>
        <w:jc w:val="center"/>
        <w:rPr>
          <w:rFonts w:ascii="Times New Roman" w:hAnsi="Times New Roman" w:cs="Times New Roman"/>
          <w:sz w:val="28"/>
        </w:rPr>
      </w:pPr>
      <w:r>
        <w:rPr>
          <w:rFonts w:ascii="Times New Roman" w:hAnsi="Times New Roman" w:cs="Times New Roman"/>
          <w:sz w:val="28"/>
        </w:rPr>
        <w:t>KARAIKUDI – 630 004</w:t>
      </w:r>
    </w:p>
    <w:p w:rsidR="00C85364" w:rsidRDefault="00C85364" w:rsidP="00C85364">
      <w:pPr>
        <w:jc w:val="both"/>
        <w:rPr>
          <w:rFonts w:ascii="Times New Roman" w:hAnsi="Times New Roman" w:cs="Times New Roman"/>
          <w:sz w:val="24"/>
        </w:rPr>
      </w:pPr>
    </w:p>
    <w:p w:rsidR="00C85364" w:rsidRDefault="00C85364" w:rsidP="00C85364">
      <w:pPr>
        <w:jc w:val="center"/>
        <w:rPr>
          <w:rFonts w:ascii="Times New Roman" w:hAnsi="Times New Roman" w:cs="Times New Roman"/>
          <w:b/>
          <w:sz w:val="32"/>
        </w:rPr>
      </w:pPr>
    </w:p>
    <w:p w:rsidR="00C85364" w:rsidRDefault="00C85364" w:rsidP="00C85364">
      <w:pPr>
        <w:jc w:val="center"/>
        <w:rPr>
          <w:rFonts w:ascii="Times New Roman" w:hAnsi="Times New Roman" w:cs="Times New Roman"/>
          <w:b/>
          <w:sz w:val="32"/>
        </w:rPr>
      </w:pPr>
      <w:r w:rsidRPr="00B8028D">
        <w:rPr>
          <w:rFonts w:ascii="Times New Roman" w:hAnsi="Times New Roman" w:cs="Times New Roman"/>
          <w:b/>
          <w:sz w:val="32"/>
        </w:rPr>
        <w:t>MASTER OF PHILOSOPHY IN PHYSICAL EDUCATION</w:t>
      </w:r>
    </w:p>
    <w:p w:rsidR="00C85364" w:rsidRDefault="00C85364" w:rsidP="00C85364">
      <w:pPr>
        <w:jc w:val="center"/>
        <w:rPr>
          <w:rFonts w:ascii="Times New Roman" w:hAnsi="Times New Roman" w:cs="Times New Roman"/>
          <w:b/>
          <w:sz w:val="32"/>
        </w:rPr>
      </w:pPr>
      <w:r w:rsidRPr="00B8028D">
        <w:rPr>
          <w:rFonts w:ascii="Times New Roman" w:hAnsi="Times New Roman" w:cs="Times New Roman"/>
          <w:b/>
          <w:sz w:val="32"/>
        </w:rPr>
        <w:t xml:space="preserve"> (M. PHIL.)</w:t>
      </w:r>
    </w:p>
    <w:p w:rsidR="00C85364" w:rsidRPr="00B8028D" w:rsidRDefault="00C85364" w:rsidP="00C85364">
      <w:pPr>
        <w:jc w:val="center"/>
        <w:rPr>
          <w:rFonts w:ascii="Times New Roman" w:hAnsi="Times New Roman" w:cs="Times New Roman"/>
          <w:b/>
          <w:sz w:val="32"/>
        </w:rPr>
      </w:pPr>
    </w:p>
    <w:p w:rsidR="00C85364" w:rsidRDefault="00C85364" w:rsidP="00C85364">
      <w:pPr>
        <w:jc w:val="center"/>
        <w:rPr>
          <w:rFonts w:ascii="Times New Roman" w:hAnsi="Times New Roman" w:cs="Times New Roman"/>
          <w:sz w:val="24"/>
        </w:rPr>
      </w:pPr>
      <w:r>
        <w:rPr>
          <w:rFonts w:ascii="Times New Roman" w:hAnsi="Times New Roman" w:cs="Times New Roman"/>
          <w:sz w:val="24"/>
        </w:rPr>
        <w:t>UNDER CBCS WITH EF</w:t>
      </w:r>
      <w:r w:rsidR="005D7FB4">
        <w:rPr>
          <w:rFonts w:ascii="Times New Roman" w:hAnsi="Times New Roman" w:cs="Times New Roman"/>
          <w:sz w:val="24"/>
        </w:rPr>
        <w:t>FECT FROM THE ACADEMIC YEAR 2018-19</w:t>
      </w:r>
      <w:r>
        <w:rPr>
          <w:rFonts w:ascii="Times New Roman" w:hAnsi="Times New Roman" w:cs="Times New Roman"/>
          <w:sz w:val="24"/>
        </w:rPr>
        <w:t xml:space="preserve"> ONWARDS</w:t>
      </w:r>
    </w:p>
    <w:p w:rsidR="00C85364" w:rsidRDefault="00C85364" w:rsidP="00C85364">
      <w:pPr>
        <w:jc w:val="both"/>
        <w:rPr>
          <w:rFonts w:ascii="Times New Roman" w:hAnsi="Times New Roman" w:cs="Times New Roman"/>
          <w:sz w:val="32"/>
        </w:rPr>
      </w:pPr>
    </w:p>
    <w:p w:rsidR="00C85364" w:rsidRDefault="00C85364" w:rsidP="00C85364">
      <w:pPr>
        <w:jc w:val="both"/>
        <w:rPr>
          <w:rFonts w:ascii="Times New Roman" w:hAnsi="Times New Roman" w:cs="Times New Roman"/>
          <w:sz w:val="32"/>
        </w:rPr>
      </w:pPr>
    </w:p>
    <w:p w:rsidR="00C85364" w:rsidRPr="00B8028D" w:rsidRDefault="00C85364" w:rsidP="00C85364">
      <w:pPr>
        <w:jc w:val="both"/>
        <w:rPr>
          <w:rFonts w:ascii="Times New Roman" w:hAnsi="Times New Roman" w:cs="Times New Roman"/>
          <w:sz w:val="32"/>
        </w:rPr>
      </w:pPr>
      <w:r w:rsidRPr="00B8028D">
        <w:rPr>
          <w:rFonts w:ascii="Times New Roman" w:hAnsi="Times New Roman" w:cs="Times New Roman"/>
          <w:sz w:val="32"/>
        </w:rPr>
        <w:t xml:space="preserve">REGULATIONS, SCHEME OF EXAMINATIONS AND SYLLABUS </w:t>
      </w:r>
    </w:p>
    <w:p w:rsidR="00C85364" w:rsidRDefault="00C85364" w:rsidP="00C85364">
      <w:pPr>
        <w:jc w:val="both"/>
        <w:rPr>
          <w:rFonts w:ascii="Times New Roman" w:hAnsi="Times New Roman" w:cs="Times New Roman"/>
          <w:sz w:val="24"/>
        </w:rPr>
      </w:pPr>
    </w:p>
    <w:p w:rsidR="00C85364" w:rsidRDefault="00C85364" w:rsidP="00C85364">
      <w:pPr>
        <w:jc w:val="both"/>
        <w:rPr>
          <w:rFonts w:ascii="Times New Roman" w:hAnsi="Times New Roman" w:cs="Times New Roman"/>
          <w:sz w:val="24"/>
        </w:rPr>
      </w:pPr>
      <w:r>
        <w:rPr>
          <w:rFonts w:ascii="Times New Roman" w:hAnsi="Times New Roman" w:cs="Times New Roman"/>
          <w:sz w:val="24"/>
        </w:rPr>
        <w:t xml:space="preserve">     </w:t>
      </w:r>
    </w:p>
    <w:p w:rsidR="002C13DA" w:rsidRDefault="002C13DA"/>
    <w:sectPr w:rsidR="002C13DA" w:rsidSect="002C13D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40F0" w:rsidRDefault="006240F0" w:rsidP="003040CC">
      <w:pPr>
        <w:spacing w:after="0" w:line="240" w:lineRule="auto"/>
      </w:pPr>
      <w:r>
        <w:separator/>
      </w:r>
    </w:p>
  </w:endnote>
  <w:endnote w:type="continuationSeparator" w:id="1">
    <w:p w:rsidR="006240F0" w:rsidRDefault="006240F0" w:rsidP="003040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40F0" w:rsidRDefault="006240F0" w:rsidP="003040CC">
      <w:pPr>
        <w:spacing w:after="0" w:line="240" w:lineRule="auto"/>
      </w:pPr>
      <w:r>
        <w:separator/>
      </w:r>
    </w:p>
  </w:footnote>
  <w:footnote w:type="continuationSeparator" w:id="1">
    <w:p w:rsidR="006240F0" w:rsidRDefault="006240F0" w:rsidP="003040C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24421D"/>
    <w:multiLevelType w:val="multilevel"/>
    <w:tmpl w:val="44F28CB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2FE10BEB"/>
    <w:multiLevelType w:val="hybridMultilevel"/>
    <w:tmpl w:val="C3981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3E4459"/>
    <w:multiLevelType w:val="hybridMultilevel"/>
    <w:tmpl w:val="728AA4D8"/>
    <w:lvl w:ilvl="0" w:tplc="92B231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B77589"/>
    <w:multiLevelType w:val="hybridMultilevel"/>
    <w:tmpl w:val="DAB62808"/>
    <w:lvl w:ilvl="0" w:tplc="F51E1018">
      <w:start w:val="1"/>
      <w:numFmt w:val="upp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EE1559A"/>
    <w:multiLevelType w:val="multilevel"/>
    <w:tmpl w:val="892A7696"/>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nsid w:val="56FB16B2"/>
    <w:multiLevelType w:val="hybridMultilevel"/>
    <w:tmpl w:val="E4F4E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9FC5B64"/>
    <w:multiLevelType w:val="hybridMultilevel"/>
    <w:tmpl w:val="B3E0446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E75116"/>
    <w:multiLevelType w:val="hybridMultilevel"/>
    <w:tmpl w:val="9CC0E3F2"/>
    <w:lvl w:ilvl="0" w:tplc="D7C2A8EA">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nsid w:val="64932D6C"/>
    <w:multiLevelType w:val="hybridMultilevel"/>
    <w:tmpl w:val="EC424CD2"/>
    <w:lvl w:ilvl="0" w:tplc="0B287F8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52877F1"/>
    <w:multiLevelType w:val="multilevel"/>
    <w:tmpl w:val="3C0C20A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67C407E3"/>
    <w:multiLevelType w:val="hybridMultilevel"/>
    <w:tmpl w:val="BE6CC234"/>
    <w:lvl w:ilvl="0" w:tplc="05609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FD00B0"/>
    <w:multiLevelType w:val="multilevel"/>
    <w:tmpl w:val="F71C9E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6D117F40"/>
    <w:multiLevelType w:val="hybridMultilevel"/>
    <w:tmpl w:val="158278A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D77437A"/>
    <w:multiLevelType w:val="multilevel"/>
    <w:tmpl w:val="CD5CFE1C"/>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nsid w:val="6E307B72"/>
    <w:multiLevelType w:val="hybridMultilevel"/>
    <w:tmpl w:val="DEC60F3A"/>
    <w:lvl w:ilvl="0" w:tplc="F516E8A6">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nsid w:val="6FA424FB"/>
    <w:multiLevelType w:val="hybridMultilevel"/>
    <w:tmpl w:val="B524DF12"/>
    <w:lvl w:ilvl="0" w:tplc="E82C7F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645EBE"/>
    <w:multiLevelType w:val="hybridMultilevel"/>
    <w:tmpl w:val="EAEC0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8B35B7"/>
    <w:multiLevelType w:val="hybridMultilevel"/>
    <w:tmpl w:val="F65CE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5"/>
  </w:num>
  <w:num w:numId="4">
    <w:abstractNumId w:val="2"/>
  </w:num>
  <w:num w:numId="5">
    <w:abstractNumId w:val="14"/>
  </w:num>
  <w:num w:numId="6">
    <w:abstractNumId w:val="15"/>
  </w:num>
  <w:num w:numId="7">
    <w:abstractNumId w:val="7"/>
  </w:num>
  <w:num w:numId="8">
    <w:abstractNumId w:val="10"/>
  </w:num>
  <w:num w:numId="9">
    <w:abstractNumId w:val="8"/>
  </w:num>
  <w:num w:numId="10">
    <w:abstractNumId w:val="11"/>
  </w:num>
  <w:num w:numId="11">
    <w:abstractNumId w:val="9"/>
  </w:num>
  <w:num w:numId="12">
    <w:abstractNumId w:val="12"/>
  </w:num>
  <w:num w:numId="13">
    <w:abstractNumId w:val="4"/>
  </w:num>
  <w:num w:numId="14">
    <w:abstractNumId w:val="13"/>
  </w:num>
  <w:num w:numId="15">
    <w:abstractNumId w:val="0"/>
  </w:num>
  <w:num w:numId="16">
    <w:abstractNumId w:val="1"/>
  </w:num>
  <w:num w:numId="17">
    <w:abstractNumId w:val="17"/>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C85364"/>
    <w:rsid w:val="001B0570"/>
    <w:rsid w:val="00213D43"/>
    <w:rsid w:val="002C13DA"/>
    <w:rsid w:val="00300D1F"/>
    <w:rsid w:val="003040CC"/>
    <w:rsid w:val="00312FFB"/>
    <w:rsid w:val="0035279A"/>
    <w:rsid w:val="005D7FB4"/>
    <w:rsid w:val="006240F0"/>
    <w:rsid w:val="00922891"/>
    <w:rsid w:val="00C724B3"/>
    <w:rsid w:val="00C85364"/>
    <w:rsid w:val="00EB65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5364"/>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5364"/>
    <w:pPr>
      <w:ind w:left="720"/>
      <w:contextualSpacing/>
    </w:pPr>
  </w:style>
  <w:style w:type="table" w:styleId="TableGrid">
    <w:name w:val="Table Grid"/>
    <w:basedOn w:val="TableNormal"/>
    <w:uiPriority w:val="59"/>
    <w:rsid w:val="00C8536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85364"/>
    <w:rPr>
      <w:color w:val="0000FF" w:themeColor="hyperlink"/>
      <w:u w:val="single"/>
    </w:rPr>
  </w:style>
  <w:style w:type="paragraph" w:styleId="NoSpacing">
    <w:name w:val="No Spacing"/>
    <w:uiPriority w:val="1"/>
    <w:qFormat/>
    <w:rsid w:val="00C85364"/>
    <w:pPr>
      <w:spacing w:after="0" w:line="240" w:lineRule="auto"/>
    </w:pPr>
  </w:style>
  <w:style w:type="paragraph" w:styleId="BalloonText">
    <w:name w:val="Balloon Text"/>
    <w:basedOn w:val="Normal"/>
    <w:link w:val="BalloonTextChar"/>
    <w:uiPriority w:val="99"/>
    <w:semiHidden/>
    <w:unhideWhenUsed/>
    <w:rsid w:val="00C853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5364"/>
    <w:rPr>
      <w:rFonts w:ascii="Tahoma" w:hAnsi="Tahoma" w:cs="Tahoma"/>
      <w:sz w:val="16"/>
      <w:szCs w:val="16"/>
      <w:lang w:val="en-IN"/>
    </w:rPr>
  </w:style>
  <w:style w:type="paragraph" w:styleId="Header">
    <w:name w:val="header"/>
    <w:basedOn w:val="Normal"/>
    <w:link w:val="HeaderChar"/>
    <w:uiPriority w:val="99"/>
    <w:semiHidden/>
    <w:unhideWhenUsed/>
    <w:rsid w:val="003040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40CC"/>
    <w:rPr>
      <w:lang w:val="en-IN"/>
    </w:rPr>
  </w:style>
  <w:style w:type="paragraph" w:styleId="Footer">
    <w:name w:val="footer"/>
    <w:basedOn w:val="Normal"/>
    <w:link w:val="FooterChar"/>
    <w:uiPriority w:val="99"/>
    <w:semiHidden/>
    <w:unhideWhenUsed/>
    <w:rsid w:val="003040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40CC"/>
    <w:rPr>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mr.sagepub.com/content/1/1/48" TargetMode="External"/><Relationship Id="rId13" Type="http://schemas.openxmlformats.org/officeDocument/2006/relationships/hyperlink" Target="http://ijpehss.org/Gwalior(M.P)" TargetMode="External"/><Relationship Id="rId3" Type="http://schemas.openxmlformats.org/officeDocument/2006/relationships/settings" Target="settings.xml"/><Relationship Id="rId7" Type="http://schemas.openxmlformats.org/officeDocument/2006/relationships/hyperlink" Target="http://www.social" TargetMode="External"/><Relationship Id="rId12" Type="http://schemas.openxmlformats.org/officeDocument/2006/relationships/hyperlink" Target="http://pe.lsrj.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orizonpalaestra.org"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www.pefindia.org" TargetMode="External"/><Relationship Id="rId4" Type="http://schemas.openxmlformats.org/officeDocument/2006/relationships/webSettings" Target="webSettings.xml"/><Relationship Id="rId9" Type="http://schemas.openxmlformats.org/officeDocument/2006/relationships/hyperlink" Target="http://www.ifafitness.com" TargetMode="Externa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27</Pages>
  <Words>6179</Words>
  <Characters>35223</Characters>
  <Application>Microsoft Office Word</Application>
  <DocSecurity>0</DocSecurity>
  <Lines>293</Lines>
  <Paragraphs>82</Paragraphs>
  <ScaleCrop>false</ScaleCrop>
  <Company/>
  <LinksUpToDate>false</LinksUpToDate>
  <CharactersWithSpaces>41320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2017-11-21T10:54:00Z</dcterms:created>
  <dcterms:modified xsi:type="dcterms:W3CDTF">2018-01-04T06:38:00Z</dcterms:modified>
</cp:coreProperties>
</file>