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6D0" w:rsidRDefault="000576D0" w:rsidP="000576D0">
      <w:pPr>
        <w:spacing w:after="0"/>
        <w:jc w:val="center"/>
        <w:rPr>
          <w:rFonts w:ascii="Times New Roman" w:eastAsia="Times New Roman" w:hAnsi="Times New Roman" w:cs="Times New Roman"/>
          <w:b/>
          <w:sz w:val="32"/>
          <w:szCs w:val="32"/>
        </w:rPr>
      </w:pPr>
      <w:bookmarkStart w:id="0" w:name="_GoBack"/>
      <w:bookmarkEnd w:id="0"/>
      <w:r w:rsidRPr="000576D0">
        <w:rPr>
          <w:rFonts w:ascii="Times New Roman" w:eastAsia="Times New Roman" w:hAnsi="Times New Roman" w:cs="Times New Roman"/>
          <w:b/>
          <w:sz w:val="32"/>
          <w:szCs w:val="32"/>
        </w:rPr>
        <w:t>V.  ENERGY</w:t>
      </w:r>
    </w:p>
    <w:p w:rsidR="00F64927" w:rsidRPr="00F64927" w:rsidRDefault="00F64927" w:rsidP="00F64927">
      <w:pPr>
        <w:tabs>
          <w:tab w:val="left" w:pos="4020"/>
        </w:tabs>
        <w:spacing w:after="0"/>
        <w:rPr>
          <w:rFonts w:ascii="Times New Roman" w:eastAsia="Times New Roman" w:hAnsi="Times New Roman" w:cs="Times New Roman"/>
          <w:b/>
        </w:rPr>
      </w:pPr>
      <w:r>
        <w:rPr>
          <w:rFonts w:ascii="Times New Roman" w:eastAsia="Times New Roman" w:hAnsi="Times New Roman" w:cs="Times New Roman"/>
          <w:b/>
          <w:sz w:val="32"/>
          <w:szCs w:val="32"/>
        </w:rPr>
        <w:tab/>
      </w:r>
    </w:p>
    <w:p w:rsidR="000576D0" w:rsidRPr="000576D0" w:rsidRDefault="000576D0" w:rsidP="00346F59">
      <w:pPr>
        <w:autoSpaceDE w:val="0"/>
        <w:autoSpaceDN w:val="0"/>
        <w:adjustRightInd w:val="0"/>
        <w:spacing w:after="0"/>
        <w:ind w:firstLine="720"/>
        <w:jc w:val="both"/>
        <w:rPr>
          <w:rFonts w:ascii="Times New Roman" w:eastAsia="Calibri" w:hAnsi="Times New Roman" w:cs="Times New Roman"/>
          <w:sz w:val="24"/>
          <w:szCs w:val="24"/>
        </w:rPr>
      </w:pPr>
      <w:r w:rsidRPr="000576D0">
        <w:rPr>
          <w:rFonts w:ascii="Times New Roman" w:eastAsia="Calibri" w:hAnsi="Times New Roman" w:cs="Times New Roman"/>
          <w:sz w:val="24"/>
          <w:szCs w:val="24"/>
        </w:rPr>
        <w:t xml:space="preserve">Energy plays a vital role in the socio-economic development and human welfare of a State. </w:t>
      </w:r>
      <w:r w:rsidRPr="000576D0">
        <w:rPr>
          <w:rFonts w:ascii="Times New Roman" w:eastAsia="Times New Roman" w:hAnsi="Times New Roman" w:cs="Times New Roman"/>
          <w:sz w:val="24"/>
          <w:szCs w:val="24"/>
        </w:rPr>
        <w:t xml:space="preserve">Efficient, reliable and competitively priced energy supply is a prerequisite for accelerating economic growth and human development. </w:t>
      </w:r>
      <w:r w:rsidRPr="000576D0">
        <w:rPr>
          <w:rFonts w:ascii="Times New Roman" w:eastAsia="Calibri" w:hAnsi="Times New Roman" w:cs="Times New Roman"/>
          <w:sz w:val="24"/>
          <w:szCs w:val="24"/>
        </w:rPr>
        <w:t xml:space="preserve">Making available the required quantity of power of acceptable quality at affordable price is one among the prime responsibilities of Government. The </w:t>
      </w:r>
      <w:r w:rsidRPr="000576D0">
        <w:rPr>
          <w:rFonts w:ascii="Times New Roman" w:eastAsia="Calibri" w:hAnsi="Times New Roman" w:cs="Times New Roman"/>
          <w:bCs/>
          <w:sz w:val="24"/>
          <w:szCs w:val="24"/>
        </w:rPr>
        <w:t>Vision o</w:t>
      </w:r>
      <w:r w:rsidRPr="000576D0">
        <w:rPr>
          <w:rFonts w:ascii="Times New Roman" w:eastAsia="Calibri" w:hAnsi="Times New Roman" w:cs="Times New Roman"/>
          <w:sz w:val="24"/>
          <w:szCs w:val="24"/>
        </w:rPr>
        <w:t>f Power Sector in Kerala is to provide quality power to all at economic prices. Power generation within the State covers Thermal, Diesel, Hydel, Solar, Wind and Waste to Energy Plants which are on the anvil. The various power development activities focusing generation, transmission, distribution, quality, safety, regulation, energy efficiency etc are mainly done through four agencies viz, KSEBL, ANERT, EMC and Electrical Inspectorate. For taking all efforts to maintain a fair, transparent and objective regulatory system in the Power Sector of the State of Kerala a quasi-judicial body namely, the Kerala State Electricity Regulatory Commission (KSERC) is functioning under the State.</w:t>
      </w:r>
    </w:p>
    <w:p w:rsidR="000576D0" w:rsidRPr="000576D0" w:rsidRDefault="000576D0" w:rsidP="000576D0">
      <w:pPr>
        <w:spacing w:after="0"/>
        <w:ind w:firstLine="72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 xml:space="preserve"> In the Budget 2021-22, an amount of </w:t>
      </w:r>
      <w:r w:rsidRPr="000576D0">
        <w:rPr>
          <w:rFonts w:ascii="Tahoma" w:eastAsia="Times New Roman" w:hAnsi="Tahoma" w:cs="Tahoma"/>
          <w:bCs/>
          <w:kern w:val="1"/>
          <w:sz w:val="24"/>
          <w:szCs w:val="24"/>
          <w:highlight w:val="white"/>
          <w:lang w:val="en-IN" w:eastAsia="en-IN"/>
        </w:rPr>
        <w:t>₹</w:t>
      </w:r>
      <w:r w:rsidR="00130234">
        <w:rPr>
          <w:rFonts w:ascii="Times New Roman" w:eastAsia="PMingLiU" w:hAnsi="Times New Roman" w:cs="Times New Roman"/>
          <w:sz w:val="24"/>
          <w:szCs w:val="24"/>
          <w:lang w:eastAsia="en-IN"/>
        </w:rPr>
        <w:t>115</w:t>
      </w:r>
      <w:r w:rsidRPr="000576D0">
        <w:rPr>
          <w:rFonts w:ascii="Times New Roman" w:eastAsia="PMingLiU" w:hAnsi="Times New Roman" w:cs="Times New Roman"/>
          <w:sz w:val="24"/>
          <w:szCs w:val="24"/>
          <w:lang w:eastAsia="en-IN"/>
        </w:rPr>
        <w:t xml:space="preserve">011.00 </w:t>
      </w:r>
      <w:r w:rsidRPr="000576D0">
        <w:rPr>
          <w:rFonts w:ascii="Times New Roman" w:eastAsia="Times New Roman" w:hAnsi="Times New Roman" w:cs="Times New Roman"/>
          <w:sz w:val="24"/>
          <w:szCs w:val="24"/>
          <w:lang w:eastAsia="en-IN"/>
        </w:rPr>
        <w:t xml:space="preserve">lakh is provided for Energy sector. Out of this, </w:t>
      </w:r>
      <w:r w:rsidRPr="000576D0">
        <w:rPr>
          <w:rFonts w:ascii="Tahoma" w:eastAsia="Times New Roman" w:hAnsi="Tahoma" w:cs="Tahoma"/>
          <w:bCs/>
          <w:kern w:val="1"/>
          <w:sz w:val="24"/>
          <w:szCs w:val="24"/>
          <w:highlight w:val="white"/>
          <w:lang w:val="en-IN" w:eastAsia="en-IN"/>
        </w:rPr>
        <w:t>₹</w:t>
      </w:r>
      <w:r w:rsidR="00130234">
        <w:rPr>
          <w:rFonts w:ascii="Times New Roman" w:eastAsia="PMingLiU" w:hAnsi="Times New Roman" w:cs="Times New Roman"/>
          <w:sz w:val="24"/>
          <w:szCs w:val="24"/>
          <w:lang w:eastAsia="en-IN"/>
        </w:rPr>
        <w:t>109</w:t>
      </w:r>
      <w:r w:rsidRPr="000576D0">
        <w:rPr>
          <w:rFonts w:ascii="Times New Roman" w:eastAsia="PMingLiU" w:hAnsi="Times New Roman" w:cs="Times New Roman"/>
          <w:sz w:val="24"/>
          <w:szCs w:val="24"/>
          <w:lang w:eastAsia="en-IN"/>
        </w:rPr>
        <w:t xml:space="preserve">375.00 </w:t>
      </w:r>
      <w:r w:rsidRPr="000576D0">
        <w:rPr>
          <w:rFonts w:ascii="Times New Roman" w:eastAsia="Times New Roman" w:hAnsi="Times New Roman" w:cs="Times New Roman"/>
          <w:sz w:val="24"/>
          <w:szCs w:val="24"/>
          <w:lang w:eastAsia="en-IN"/>
        </w:rPr>
        <w:t xml:space="preserve">lakh is for Kerala State Electricity Board Ltd (KSEBL), </w:t>
      </w:r>
      <w:r w:rsidRPr="000576D0">
        <w:rPr>
          <w:rFonts w:ascii="Tahoma" w:eastAsia="Times New Roman" w:hAnsi="Tahoma" w:cs="Tahoma"/>
          <w:bCs/>
          <w:kern w:val="1"/>
          <w:sz w:val="24"/>
          <w:szCs w:val="24"/>
          <w:highlight w:val="white"/>
          <w:lang w:val="en-IN" w:eastAsia="en-IN"/>
        </w:rPr>
        <w:t>₹</w:t>
      </w:r>
      <w:r w:rsidR="00130234">
        <w:rPr>
          <w:rFonts w:ascii="Times New Roman" w:eastAsia="PMingLiU" w:hAnsi="Times New Roman" w:cs="Times New Roman"/>
          <w:sz w:val="24"/>
          <w:szCs w:val="24"/>
          <w:lang w:eastAsia="en-IN"/>
        </w:rPr>
        <w:t>4</w:t>
      </w:r>
      <w:r w:rsidRPr="000576D0">
        <w:rPr>
          <w:rFonts w:ascii="Times New Roman" w:eastAsia="PMingLiU" w:hAnsi="Times New Roman" w:cs="Times New Roman"/>
          <w:sz w:val="24"/>
          <w:szCs w:val="24"/>
          <w:lang w:eastAsia="en-IN"/>
        </w:rPr>
        <w:t xml:space="preserve">313.00 </w:t>
      </w:r>
      <w:r w:rsidRPr="000576D0">
        <w:rPr>
          <w:rFonts w:ascii="Times New Roman" w:eastAsia="Times New Roman" w:hAnsi="Times New Roman" w:cs="Times New Roman"/>
          <w:sz w:val="24"/>
          <w:szCs w:val="24"/>
          <w:lang w:eastAsia="en-IN"/>
        </w:rPr>
        <w:t xml:space="preserve">lakh for Agency for Non-conventional Energy and Rural Technology (ANERT), </w:t>
      </w:r>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sz w:val="24"/>
          <w:szCs w:val="24"/>
          <w:lang w:eastAsia="en-IN"/>
        </w:rPr>
        <w:t xml:space="preserve">560.00 </w:t>
      </w:r>
      <w:r w:rsidRPr="000576D0">
        <w:rPr>
          <w:rFonts w:ascii="Times New Roman" w:eastAsia="Times New Roman" w:hAnsi="Times New Roman" w:cs="Times New Roman"/>
          <w:sz w:val="24"/>
          <w:szCs w:val="24"/>
          <w:lang w:eastAsia="en-IN"/>
        </w:rPr>
        <w:t xml:space="preserve">lakh for Meter Testing and Standards Laboratory (MTSL) and </w:t>
      </w:r>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sz w:val="24"/>
          <w:szCs w:val="24"/>
          <w:lang w:eastAsia="en-IN"/>
        </w:rPr>
        <w:t>763.00</w:t>
      </w:r>
      <w:r w:rsidRPr="000576D0">
        <w:rPr>
          <w:rFonts w:ascii="Times New Roman" w:eastAsia="Times New Roman" w:hAnsi="Times New Roman" w:cs="Times New Roman"/>
          <w:sz w:val="24"/>
          <w:szCs w:val="24"/>
          <w:lang w:eastAsia="en-IN"/>
        </w:rPr>
        <w:t xml:space="preserve"> lakh for Energy Management Centre (EMC). These agencies shall work in close co-ordination with each other and will periodically meet to work out joint strategies for energy conservation activities. </w:t>
      </w:r>
    </w:p>
    <w:p w:rsidR="000576D0" w:rsidRPr="000576D0" w:rsidRDefault="000576D0" w:rsidP="000576D0">
      <w:pPr>
        <w:spacing w:after="0"/>
        <w:ind w:firstLine="72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The agency wise funds provided under Energy Sector as well as scheme/project wise details are given below:</w:t>
      </w:r>
    </w:p>
    <w:p w:rsidR="000576D0" w:rsidRPr="00130234" w:rsidRDefault="000576D0" w:rsidP="000576D0">
      <w:pPr>
        <w:spacing w:after="0"/>
        <w:ind w:firstLine="720"/>
        <w:jc w:val="center"/>
        <w:rPr>
          <w:rFonts w:ascii="Times New Roman" w:eastAsia="Times New Roman" w:hAnsi="Times New Roman" w:cs="Times New Roman"/>
          <w:sz w:val="24"/>
          <w:szCs w:val="24"/>
          <w:lang w:eastAsia="en-IN"/>
        </w:rPr>
      </w:pPr>
      <w:r w:rsidRPr="00130234">
        <w:rPr>
          <w:rFonts w:ascii="Times New Roman" w:eastAsia="Times New Roman" w:hAnsi="Times New Roman" w:cs="Times New Roman"/>
          <w:sz w:val="24"/>
          <w:szCs w:val="24"/>
          <w:lang w:eastAsia="en-IN"/>
        </w:rPr>
        <w:t xml:space="preserve">                                                          (</w:t>
      </w:r>
      <w:r w:rsidRPr="00130234">
        <w:rPr>
          <w:rFonts w:ascii="Tahoma" w:eastAsia="Times New Roman" w:hAnsi="Tahoma" w:cs="Tahoma"/>
          <w:bCs/>
          <w:kern w:val="1"/>
          <w:sz w:val="24"/>
          <w:szCs w:val="24"/>
          <w:highlight w:val="white"/>
          <w:lang w:val="en-IN" w:eastAsia="en-IN"/>
        </w:rPr>
        <w:t>₹</w:t>
      </w:r>
      <w:r w:rsidRPr="00130234">
        <w:rPr>
          <w:rFonts w:ascii="Times New Roman" w:eastAsia="Times New Roman" w:hAnsi="Times New Roman" w:cs="Times New Roman"/>
          <w:sz w:val="24"/>
          <w:szCs w:val="24"/>
          <w:lang w:eastAsia="en-IN"/>
        </w:rPr>
        <w:t>lakh)</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3240"/>
        <w:gridCol w:w="1710"/>
      </w:tblGrid>
      <w:tr w:rsidR="000576D0" w:rsidRPr="000576D0" w:rsidTr="00DE0CD5">
        <w:tc>
          <w:tcPr>
            <w:tcW w:w="900" w:type="dxa"/>
            <w:tcBorders>
              <w:top w:val="single" w:sz="4" w:space="0" w:color="000000"/>
              <w:left w:val="single" w:sz="4" w:space="0" w:color="000000"/>
              <w:bottom w:val="single" w:sz="4" w:space="0" w:color="000000"/>
              <w:right w:val="single" w:sz="4" w:space="0" w:color="000000"/>
            </w:tcBorders>
            <w:vAlign w:val="center"/>
            <w:hideMark/>
          </w:tcPr>
          <w:p w:rsidR="000576D0" w:rsidRPr="000576D0" w:rsidRDefault="000576D0" w:rsidP="000576D0">
            <w:pPr>
              <w:spacing w:after="0" w:line="240" w:lineRule="auto"/>
              <w:jc w:val="center"/>
              <w:rPr>
                <w:rFonts w:ascii="Times New Roman" w:eastAsia="Times New Roman" w:hAnsi="Times New Roman" w:cs="Times New Roman"/>
                <w:b/>
                <w:sz w:val="24"/>
                <w:szCs w:val="24"/>
                <w:lang w:val="en-IN"/>
              </w:rPr>
            </w:pPr>
            <w:r w:rsidRPr="000576D0">
              <w:rPr>
                <w:rFonts w:ascii="Times New Roman" w:eastAsia="Times New Roman" w:hAnsi="Times New Roman" w:cs="Times New Roman"/>
                <w:b/>
                <w:sz w:val="24"/>
                <w:szCs w:val="24"/>
                <w:lang w:val="en-IN"/>
              </w:rPr>
              <w:t>Sl. No</w:t>
            </w:r>
          </w:p>
        </w:tc>
        <w:tc>
          <w:tcPr>
            <w:tcW w:w="3240" w:type="dxa"/>
            <w:tcBorders>
              <w:top w:val="single" w:sz="4" w:space="0" w:color="000000"/>
              <w:left w:val="single" w:sz="4" w:space="0" w:color="000000"/>
              <w:bottom w:val="single" w:sz="4" w:space="0" w:color="000000"/>
              <w:right w:val="single" w:sz="4" w:space="0" w:color="000000"/>
            </w:tcBorders>
            <w:vAlign w:val="center"/>
            <w:hideMark/>
          </w:tcPr>
          <w:p w:rsidR="000576D0" w:rsidRPr="000576D0" w:rsidRDefault="000576D0" w:rsidP="000576D0">
            <w:pPr>
              <w:spacing w:after="0" w:line="240" w:lineRule="auto"/>
              <w:jc w:val="center"/>
              <w:rPr>
                <w:rFonts w:ascii="Times New Roman" w:eastAsia="Times New Roman" w:hAnsi="Times New Roman" w:cs="Times New Roman"/>
                <w:b/>
                <w:sz w:val="24"/>
                <w:szCs w:val="24"/>
                <w:lang w:val="en-IN"/>
              </w:rPr>
            </w:pPr>
            <w:r w:rsidRPr="000576D0">
              <w:rPr>
                <w:rFonts w:ascii="Times New Roman" w:eastAsia="Times New Roman" w:hAnsi="Times New Roman" w:cs="Times New Roman"/>
                <w:b/>
                <w:sz w:val="24"/>
                <w:szCs w:val="24"/>
                <w:lang w:val="en-IN"/>
              </w:rPr>
              <w:t>Department</w:t>
            </w:r>
          </w:p>
        </w:tc>
        <w:tc>
          <w:tcPr>
            <w:tcW w:w="1710" w:type="dxa"/>
            <w:tcBorders>
              <w:top w:val="single" w:sz="4" w:space="0" w:color="000000"/>
              <w:left w:val="single" w:sz="4" w:space="0" w:color="000000"/>
              <w:bottom w:val="single" w:sz="4" w:space="0" w:color="000000"/>
              <w:right w:val="single" w:sz="4" w:space="0" w:color="000000"/>
            </w:tcBorders>
            <w:vAlign w:val="center"/>
            <w:hideMark/>
          </w:tcPr>
          <w:p w:rsidR="000576D0" w:rsidRPr="000576D0" w:rsidRDefault="000576D0" w:rsidP="000576D0">
            <w:pPr>
              <w:spacing w:after="0" w:line="240" w:lineRule="auto"/>
              <w:jc w:val="center"/>
              <w:rPr>
                <w:rFonts w:ascii="Times New Roman" w:eastAsia="Times New Roman" w:hAnsi="Times New Roman" w:cs="Times New Roman"/>
                <w:b/>
                <w:sz w:val="24"/>
                <w:szCs w:val="24"/>
                <w:lang w:val="en-IN"/>
              </w:rPr>
            </w:pPr>
            <w:r w:rsidRPr="000576D0">
              <w:rPr>
                <w:rFonts w:ascii="Times New Roman" w:eastAsia="Times New Roman" w:hAnsi="Times New Roman" w:cs="Times New Roman"/>
                <w:b/>
                <w:sz w:val="24"/>
                <w:szCs w:val="24"/>
                <w:lang w:val="en-IN"/>
              </w:rPr>
              <w:t>Outlay</w:t>
            </w:r>
          </w:p>
        </w:tc>
      </w:tr>
      <w:tr w:rsidR="000576D0" w:rsidRPr="000576D0" w:rsidTr="00DE0CD5">
        <w:trPr>
          <w:trHeight w:val="287"/>
        </w:trPr>
        <w:tc>
          <w:tcPr>
            <w:tcW w:w="900" w:type="dxa"/>
            <w:tcBorders>
              <w:top w:val="single" w:sz="4" w:space="0" w:color="000000"/>
              <w:left w:val="single" w:sz="4" w:space="0" w:color="000000"/>
              <w:bottom w:val="single" w:sz="4" w:space="0" w:color="000000"/>
              <w:right w:val="single" w:sz="4" w:space="0" w:color="000000"/>
            </w:tcBorders>
            <w:vAlign w:val="center"/>
            <w:hideMark/>
          </w:tcPr>
          <w:p w:rsidR="000576D0" w:rsidRPr="000576D0" w:rsidRDefault="000576D0" w:rsidP="000576D0">
            <w:pPr>
              <w:spacing w:after="0" w:line="240" w:lineRule="auto"/>
              <w:jc w:val="center"/>
              <w:rPr>
                <w:rFonts w:ascii="Times New Roman" w:eastAsia="Times New Roman" w:hAnsi="Times New Roman" w:cs="Times New Roman"/>
                <w:bCs/>
                <w:sz w:val="24"/>
                <w:szCs w:val="24"/>
                <w:lang w:val="en-IN"/>
              </w:rPr>
            </w:pPr>
            <w:r w:rsidRPr="000576D0">
              <w:rPr>
                <w:rFonts w:ascii="Times New Roman" w:eastAsia="Times New Roman" w:hAnsi="Times New Roman" w:cs="Times New Roman"/>
                <w:bCs/>
                <w:sz w:val="24"/>
                <w:szCs w:val="24"/>
                <w:lang w:val="en-IN"/>
              </w:rPr>
              <w:t>1</w:t>
            </w:r>
          </w:p>
        </w:tc>
        <w:tc>
          <w:tcPr>
            <w:tcW w:w="3240" w:type="dxa"/>
            <w:tcBorders>
              <w:top w:val="single" w:sz="4" w:space="0" w:color="000000"/>
              <w:left w:val="single" w:sz="4" w:space="0" w:color="000000"/>
              <w:bottom w:val="single" w:sz="4" w:space="0" w:color="000000"/>
              <w:right w:val="single" w:sz="4" w:space="0" w:color="000000"/>
            </w:tcBorders>
            <w:vAlign w:val="center"/>
            <w:hideMark/>
          </w:tcPr>
          <w:p w:rsidR="000576D0" w:rsidRPr="000576D0" w:rsidRDefault="000576D0" w:rsidP="000576D0">
            <w:pPr>
              <w:spacing w:after="0" w:line="240" w:lineRule="auto"/>
              <w:rPr>
                <w:rFonts w:ascii="Times New Roman" w:eastAsia="Times New Roman" w:hAnsi="Times New Roman" w:cs="Times New Roman"/>
                <w:bCs/>
                <w:sz w:val="24"/>
                <w:szCs w:val="24"/>
                <w:lang w:val="en-IN"/>
              </w:rPr>
            </w:pPr>
            <w:r w:rsidRPr="000576D0">
              <w:rPr>
                <w:rFonts w:ascii="Times New Roman" w:eastAsia="Times New Roman" w:hAnsi="Times New Roman" w:cs="Times New Roman"/>
                <w:bCs/>
                <w:sz w:val="24"/>
                <w:szCs w:val="24"/>
                <w:lang w:val="en-IN"/>
              </w:rPr>
              <w:t>KSEBL</w:t>
            </w:r>
          </w:p>
        </w:tc>
        <w:tc>
          <w:tcPr>
            <w:tcW w:w="1710" w:type="dxa"/>
            <w:tcBorders>
              <w:top w:val="single" w:sz="4" w:space="0" w:color="000000"/>
              <w:left w:val="single" w:sz="4" w:space="0" w:color="000000"/>
              <w:bottom w:val="single" w:sz="4" w:space="0" w:color="000000"/>
              <w:right w:val="single" w:sz="4" w:space="0" w:color="000000"/>
            </w:tcBorders>
          </w:tcPr>
          <w:p w:rsidR="000576D0" w:rsidRPr="000576D0" w:rsidRDefault="000576D0" w:rsidP="000576D0">
            <w:pPr>
              <w:spacing w:after="0" w:line="240" w:lineRule="auto"/>
              <w:jc w:val="right"/>
              <w:rPr>
                <w:rFonts w:ascii="Times New Roman" w:eastAsia="Times New Roman" w:hAnsi="Times New Roman" w:cs="Times New Roman"/>
                <w:bCs/>
                <w:sz w:val="24"/>
                <w:szCs w:val="24"/>
                <w:lang w:val="en-IN"/>
              </w:rPr>
            </w:pPr>
            <w:r w:rsidRPr="000576D0">
              <w:rPr>
                <w:rFonts w:ascii="Times New Roman" w:eastAsia="Times New Roman" w:hAnsi="Times New Roman" w:cs="Times New Roman"/>
                <w:bCs/>
                <w:sz w:val="24"/>
                <w:szCs w:val="24"/>
                <w:lang w:val="en-IN"/>
              </w:rPr>
              <w:t>109375.00</w:t>
            </w:r>
          </w:p>
        </w:tc>
      </w:tr>
      <w:tr w:rsidR="000576D0" w:rsidRPr="000576D0" w:rsidTr="00DE0CD5">
        <w:tc>
          <w:tcPr>
            <w:tcW w:w="900" w:type="dxa"/>
            <w:tcBorders>
              <w:top w:val="single" w:sz="4" w:space="0" w:color="000000"/>
              <w:left w:val="single" w:sz="4" w:space="0" w:color="000000"/>
              <w:bottom w:val="single" w:sz="4" w:space="0" w:color="000000"/>
              <w:right w:val="single" w:sz="4" w:space="0" w:color="000000"/>
            </w:tcBorders>
            <w:vAlign w:val="center"/>
            <w:hideMark/>
          </w:tcPr>
          <w:p w:rsidR="000576D0" w:rsidRPr="000576D0" w:rsidRDefault="000576D0" w:rsidP="000576D0">
            <w:pPr>
              <w:spacing w:after="0" w:line="240" w:lineRule="auto"/>
              <w:jc w:val="center"/>
              <w:rPr>
                <w:rFonts w:ascii="Times New Roman" w:eastAsia="Times New Roman" w:hAnsi="Times New Roman" w:cs="Times New Roman"/>
                <w:bCs/>
                <w:sz w:val="24"/>
                <w:szCs w:val="24"/>
                <w:lang w:val="en-IN"/>
              </w:rPr>
            </w:pPr>
            <w:r w:rsidRPr="000576D0">
              <w:rPr>
                <w:rFonts w:ascii="Times New Roman" w:eastAsia="Times New Roman" w:hAnsi="Times New Roman" w:cs="Times New Roman"/>
                <w:bCs/>
                <w:sz w:val="24"/>
                <w:szCs w:val="24"/>
                <w:lang w:val="en-IN"/>
              </w:rPr>
              <w:t>2</w:t>
            </w:r>
          </w:p>
        </w:tc>
        <w:tc>
          <w:tcPr>
            <w:tcW w:w="3240" w:type="dxa"/>
            <w:tcBorders>
              <w:top w:val="single" w:sz="4" w:space="0" w:color="000000"/>
              <w:left w:val="single" w:sz="4" w:space="0" w:color="000000"/>
              <w:bottom w:val="single" w:sz="4" w:space="0" w:color="000000"/>
              <w:right w:val="single" w:sz="4" w:space="0" w:color="000000"/>
            </w:tcBorders>
            <w:vAlign w:val="center"/>
            <w:hideMark/>
          </w:tcPr>
          <w:p w:rsidR="000576D0" w:rsidRPr="000576D0" w:rsidRDefault="000576D0" w:rsidP="000576D0">
            <w:pPr>
              <w:spacing w:after="0" w:line="240" w:lineRule="auto"/>
              <w:rPr>
                <w:rFonts w:ascii="Times New Roman" w:eastAsia="Times New Roman" w:hAnsi="Times New Roman" w:cs="Times New Roman"/>
                <w:bCs/>
                <w:sz w:val="24"/>
                <w:szCs w:val="24"/>
                <w:lang w:val="en-IN"/>
              </w:rPr>
            </w:pPr>
            <w:r w:rsidRPr="000576D0">
              <w:rPr>
                <w:rFonts w:ascii="Times New Roman" w:eastAsia="Times New Roman" w:hAnsi="Times New Roman" w:cs="Times New Roman"/>
                <w:bCs/>
                <w:sz w:val="24"/>
                <w:szCs w:val="24"/>
                <w:lang w:val="en-IN"/>
              </w:rPr>
              <w:t>ANERT</w:t>
            </w:r>
          </w:p>
        </w:tc>
        <w:tc>
          <w:tcPr>
            <w:tcW w:w="1710" w:type="dxa"/>
            <w:tcBorders>
              <w:top w:val="single" w:sz="4" w:space="0" w:color="000000"/>
              <w:left w:val="single" w:sz="4" w:space="0" w:color="000000"/>
              <w:bottom w:val="single" w:sz="4" w:space="0" w:color="000000"/>
              <w:right w:val="single" w:sz="4" w:space="0" w:color="000000"/>
            </w:tcBorders>
          </w:tcPr>
          <w:p w:rsidR="000576D0" w:rsidRPr="000576D0" w:rsidRDefault="000576D0" w:rsidP="000576D0">
            <w:pPr>
              <w:spacing w:after="0" w:line="240" w:lineRule="auto"/>
              <w:jc w:val="right"/>
              <w:rPr>
                <w:rFonts w:ascii="Times New Roman" w:eastAsia="Times New Roman" w:hAnsi="Times New Roman" w:cs="Times New Roman"/>
                <w:bCs/>
                <w:sz w:val="24"/>
                <w:szCs w:val="24"/>
                <w:lang w:val="en-IN"/>
              </w:rPr>
            </w:pPr>
            <w:r w:rsidRPr="000576D0">
              <w:rPr>
                <w:rFonts w:ascii="Times New Roman" w:eastAsia="Times New Roman" w:hAnsi="Times New Roman" w:cs="Times New Roman"/>
                <w:bCs/>
                <w:sz w:val="24"/>
                <w:szCs w:val="24"/>
                <w:lang w:val="en-IN"/>
              </w:rPr>
              <w:t>4313.00</w:t>
            </w:r>
          </w:p>
        </w:tc>
      </w:tr>
      <w:tr w:rsidR="000576D0" w:rsidRPr="000576D0" w:rsidTr="00DE0CD5">
        <w:tc>
          <w:tcPr>
            <w:tcW w:w="900" w:type="dxa"/>
            <w:tcBorders>
              <w:top w:val="single" w:sz="4" w:space="0" w:color="000000"/>
              <w:left w:val="single" w:sz="4" w:space="0" w:color="000000"/>
              <w:bottom w:val="single" w:sz="4" w:space="0" w:color="000000"/>
              <w:right w:val="single" w:sz="4" w:space="0" w:color="000000"/>
            </w:tcBorders>
            <w:vAlign w:val="center"/>
            <w:hideMark/>
          </w:tcPr>
          <w:p w:rsidR="000576D0" w:rsidRPr="000576D0" w:rsidRDefault="000576D0" w:rsidP="000576D0">
            <w:pPr>
              <w:spacing w:after="0" w:line="240" w:lineRule="auto"/>
              <w:jc w:val="center"/>
              <w:rPr>
                <w:rFonts w:ascii="Times New Roman" w:eastAsia="Times New Roman" w:hAnsi="Times New Roman" w:cs="Times New Roman"/>
                <w:bCs/>
                <w:sz w:val="24"/>
                <w:szCs w:val="24"/>
                <w:lang w:val="en-IN"/>
              </w:rPr>
            </w:pPr>
            <w:r w:rsidRPr="000576D0">
              <w:rPr>
                <w:rFonts w:ascii="Times New Roman" w:eastAsia="Times New Roman" w:hAnsi="Times New Roman" w:cs="Times New Roman"/>
                <w:bCs/>
                <w:sz w:val="24"/>
                <w:szCs w:val="24"/>
                <w:lang w:val="en-IN"/>
              </w:rPr>
              <w:t>3</w:t>
            </w:r>
          </w:p>
        </w:tc>
        <w:tc>
          <w:tcPr>
            <w:tcW w:w="3240" w:type="dxa"/>
            <w:tcBorders>
              <w:top w:val="single" w:sz="4" w:space="0" w:color="000000"/>
              <w:left w:val="single" w:sz="4" w:space="0" w:color="000000"/>
              <w:bottom w:val="single" w:sz="4" w:space="0" w:color="000000"/>
              <w:right w:val="single" w:sz="4" w:space="0" w:color="000000"/>
            </w:tcBorders>
            <w:vAlign w:val="center"/>
            <w:hideMark/>
          </w:tcPr>
          <w:p w:rsidR="000576D0" w:rsidRPr="000576D0" w:rsidRDefault="000576D0" w:rsidP="000576D0">
            <w:pPr>
              <w:spacing w:after="0" w:line="240" w:lineRule="auto"/>
              <w:rPr>
                <w:rFonts w:ascii="Times New Roman" w:eastAsia="Times New Roman" w:hAnsi="Times New Roman" w:cs="Times New Roman"/>
                <w:bCs/>
                <w:sz w:val="24"/>
                <w:szCs w:val="24"/>
                <w:lang w:val="en-IN"/>
              </w:rPr>
            </w:pPr>
            <w:r w:rsidRPr="000576D0">
              <w:rPr>
                <w:rFonts w:ascii="Times New Roman" w:eastAsia="Times New Roman" w:hAnsi="Times New Roman" w:cs="Times New Roman"/>
                <w:bCs/>
                <w:sz w:val="24"/>
                <w:szCs w:val="24"/>
                <w:lang w:val="en-IN"/>
              </w:rPr>
              <w:t>MTSL</w:t>
            </w:r>
          </w:p>
        </w:tc>
        <w:tc>
          <w:tcPr>
            <w:tcW w:w="1710" w:type="dxa"/>
            <w:tcBorders>
              <w:top w:val="single" w:sz="4" w:space="0" w:color="000000"/>
              <w:left w:val="single" w:sz="4" w:space="0" w:color="000000"/>
              <w:bottom w:val="single" w:sz="4" w:space="0" w:color="000000"/>
              <w:right w:val="single" w:sz="4" w:space="0" w:color="000000"/>
            </w:tcBorders>
          </w:tcPr>
          <w:p w:rsidR="000576D0" w:rsidRPr="000576D0" w:rsidRDefault="000576D0" w:rsidP="000576D0">
            <w:pPr>
              <w:spacing w:after="0" w:line="240" w:lineRule="auto"/>
              <w:jc w:val="right"/>
              <w:rPr>
                <w:rFonts w:ascii="Times New Roman" w:eastAsia="Times New Roman" w:hAnsi="Times New Roman" w:cs="Times New Roman"/>
                <w:bCs/>
                <w:sz w:val="24"/>
                <w:szCs w:val="24"/>
                <w:lang w:val="en-IN"/>
              </w:rPr>
            </w:pPr>
            <w:r w:rsidRPr="000576D0">
              <w:rPr>
                <w:rFonts w:ascii="Times New Roman" w:eastAsia="Times New Roman" w:hAnsi="Times New Roman" w:cs="Times New Roman"/>
                <w:bCs/>
                <w:sz w:val="24"/>
                <w:szCs w:val="24"/>
                <w:lang w:val="en-IN"/>
              </w:rPr>
              <w:t>560.00</w:t>
            </w:r>
          </w:p>
        </w:tc>
      </w:tr>
      <w:tr w:rsidR="000576D0" w:rsidRPr="000576D0" w:rsidTr="00DE0CD5">
        <w:tc>
          <w:tcPr>
            <w:tcW w:w="900" w:type="dxa"/>
            <w:tcBorders>
              <w:top w:val="single" w:sz="4" w:space="0" w:color="000000"/>
              <w:left w:val="single" w:sz="4" w:space="0" w:color="000000"/>
              <w:bottom w:val="single" w:sz="4" w:space="0" w:color="000000"/>
              <w:right w:val="single" w:sz="4" w:space="0" w:color="000000"/>
            </w:tcBorders>
            <w:vAlign w:val="center"/>
            <w:hideMark/>
          </w:tcPr>
          <w:p w:rsidR="000576D0" w:rsidRPr="000576D0" w:rsidRDefault="000576D0" w:rsidP="000576D0">
            <w:pPr>
              <w:spacing w:after="0" w:line="240" w:lineRule="auto"/>
              <w:jc w:val="center"/>
              <w:rPr>
                <w:rFonts w:ascii="Times New Roman" w:eastAsia="Times New Roman" w:hAnsi="Times New Roman" w:cs="Times New Roman"/>
                <w:bCs/>
                <w:sz w:val="24"/>
                <w:szCs w:val="24"/>
                <w:lang w:val="en-IN"/>
              </w:rPr>
            </w:pPr>
            <w:r w:rsidRPr="000576D0">
              <w:rPr>
                <w:rFonts w:ascii="Times New Roman" w:eastAsia="Times New Roman" w:hAnsi="Times New Roman" w:cs="Times New Roman"/>
                <w:bCs/>
                <w:sz w:val="24"/>
                <w:szCs w:val="24"/>
                <w:lang w:val="en-IN"/>
              </w:rPr>
              <w:t>4</w:t>
            </w:r>
          </w:p>
        </w:tc>
        <w:tc>
          <w:tcPr>
            <w:tcW w:w="3240" w:type="dxa"/>
            <w:tcBorders>
              <w:top w:val="single" w:sz="4" w:space="0" w:color="000000"/>
              <w:left w:val="single" w:sz="4" w:space="0" w:color="000000"/>
              <w:bottom w:val="single" w:sz="4" w:space="0" w:color="000000"/>
              <w:right w:val="single" w:sz="4" w:space="0" w:color="000000"/>
            </w:tcBorders>
            <w:vAlign w:val="center"/>
            <w:hideMark/>
          </w:tcPr>
          <w:p w:rsidR="000576D0" w:rsidRPr="000576D0" w:rsidRDefault="000576D0" w:rsidP="000576D0">
            <w:pPr>
              <w:spacing w:after="0" w:line="240" w:lineRule="auto"/>
              <w:rPr>
                <w:rFonts w:ascii="Times New Roman" w:eastAsia="Times New Roman" w:hAnsi="Times New Roman" w:cs="Times New Roman"/>
                <w:bCs/>
                <w:sz w:val="24"/>
                <w:szCs w:val="24"/>
                <w:lang w:val="en-IN"/>
              </w:rPr>
            </w:pPr>
            <w:r w:rsidRPr="000576D0">
              <w:rPr>
                <w:rFonts w:ascii="Times New Roman" w:eastAsia="Times New Roman" w:hAnsi="Times New Roman" w:cs="Times New Roman"/>
                <w:bCs/>
                <w:sz w:val="24"/>
                <w:szCs w:val="24"/>
                <w:lang w:val="en-IN"/>
              </w:rPr>
              <w:t>EMC</w:t>
            </w:r>
          </w:p>
        </w:tc>
        <w:tc>
          <w:tcPr>
            <w:tcW w:w="1710" w:type="dxa"/>
            <w:tcBorders>
              <w:top w:val="single" w:sz="4" w:space="0" w:color="000000"/>
              <w:left w:val="single" w:sz="4" w:space="0" w:color="000000"/>
              <w:bottom w:val="single" w:sz="4" w:space="0" w:color="000000"/>
              <w:right w:val="single" w:sz="4" w:space="0" w:color="000000"/>
            </w:tcBorders>
          </w:tcPr>
          <w:p w:rsidR="000576D0" w:rsidRPr="000576D0" w:rsidRDefault="000576D0" w:rsidP="000576D0">
            <w:pPr>
              <w:spacing w:after="0" w:line="240" w:lineRule="auto"/>
              <w:jc w:val="right"/>
              <w:rPr>
                <w:rFonts w:ascii="Times New Roman" w:eastAsia="Times New Roman" w:hAnsi="Times New Roman" w:cs="Times New Roman"/>
                <w:bCs/>
                <w:sz w:val="24"/>
                <w:szCs w:val="24"/>
                <w:lang w:val="en-IN"/>
              </w:rPr>
            </w:pPr>
            <w:r w:rsidRPr="000576D0">
              <w:rPr>
                <w:rFonts w:ascii="Times New Roman" w:eastAsia="Times New Roman" w:hAnsi="Times New Roman" w:cs="Times New Roman"/>
                <w:bCs/>
                <w:sz w:val="24"/>
                <w:szCs w:val="24"/>
                <w:lang w:val="en-IN"/>
              </w:rPr>
              <w:t>763.00</w:t>
            </w:r>
          </w:p>
        </w:tc>
      </w:tr>
      <w:tr w:rsidR="000576D0" w:rsidRPr="000576D0" w:rsidTr="00DE0CD5">
        <w:tc>
          <w:tcPr>
            <w:tcW w:w="900" w:type="dxa"/>
            <w:tcBorders>
              <w:top w:val="single" w:sz="4" w:space="0" w:color="000000"/>
              <w:left w:val="single" w:sz="4" w:space="0" w:color="000000"/>
              <w:bottom w:val="single" w:sz="4" w:space="0" w:color="000000"/>
              <w:right w:val="single" w:sz="4" w:space="0" w:color="000000"/>
            </w:tcBorders>
            <w:vAlign w:val="center"/>
          </w:tcPr>
          <w:p w:rsidR="000576D0" w:rsidRPr="000576D0" w:rsidRDefault="000576D0" w:rsidP="000576D0">
            <w:pPr>
              <w:spacing w:after="0" w:line="240" w:lineRule="auto"/>
              <w:jc w:val="center"/>
              <w:rPr>
                <w:rFonts w:ascii="Times New Roman" w:eastAsia="Times New Roman" w:hAnsi="Times New Roman" w:cs="Times New Roman"/>
                <w:b/>
                <w:sz w:val="24"/>
                <w:szCs w:val="24"/>
                <w:lang w:val="en-IN"/>
              </w:rPr>
            </w:pPr>
          </w:p>
        </w:tc>
        <w:tc>
          <w:tcPr>
            <w:tcW w:w="3240" w:type="dxa"/>
            <w:tcBorders>
              <w:top w:val="single" w:sz="4" w:space="0" w:color="000000"/>
              <w:left w:val="single" w:sz="4" w:space="0" w:color="000000"/>
              <w:bottom w:val="single" w:sz="4" w:space="0" w:color="000000"/>
              <w:right w:val="single" w:sz="4" w:space="0" w:color="000000"/>
            </w:tcBorders>
            <w:vAlign w:val="center"/>
            <w:hideMark/>
          </w:tcPr>
          <w:p w:rsidR="000576D0" w:rsidRPr="000576D0" w:rsidRDefault="000576D0" w:rsidP="000576D0">
            <w:pPr>
              <w:spacing w:after="0" w:line="240" w:lineRule="auto"/>
              <w:jc w:val="center"/>
              <w:rPr>
                <w:rFonts w:ascii="Times New Roman" w:eastAsia="Times New Roman" w:hAnsi="Times New Roman" w:cs="Times New Roman"/>
                <w:b/>
                <w:sz w:val="24"/>
                <w:szCs w:val="24"/>
                <w:lang w:val="en-IN"/>
              </w:rPr>
            </w:pPr>
            <w:r w:rsidRPr="000576D0">
              <w:rPr>
                <w:rFonts w:ascii="Times New Roman" w:eastAsia="Times New Roman" w:hAnsi="Times New Roman" w:cs="Times New Roman"/>
                <w:b/>
                <w:sz w:val="24"/>
                <w:szCs w:val="24"/>
                <w:lang w:val="en-IN"/>
              </w:rPr>
              <w:t>Total</w:t>
            </w:r>
          </w:p>
        </w:tc>
        <w:tc>
          <w:tcPr>
            <w:tcW w:w="1710" w:type="dxa"/>
            <w:tcBorders>
              <w:top w:val="single" w:sz="4" w:space="0" w:color="000000"/>
              <w:left w:val="single" w:sz="4" w:space="0" w:color="000000"/>
              <w:bottom w:val="single" w:sz="4" w:space="0" w:color="000000"/>
              <w:right w:val="single" w:sz="4" w:space="0" w:color="000000"/>
            </w:tcBorders>
          </w:tcPr>
          <w:p w:rsidR="000576D0" w:rsidRPr="000576D0" w:rsidRDefault="000576D0" w:rsidP="000576D0">
            <w:pPr>
              <w:spacing w:after="0" w:line="240" w:lineRule="auto"/>
              <w:jc w:val="right"/>
              <w:rPr>
                <w:rFonts w:ascii="Times New Roman" w:eastAsia="Times New Roman" w:hAnsi="Times New Roman" w:cs="Times New Roman"/>
                <w:b/>
                <w:bCs/>
                <w:sz w:val="24"/>
                <w:szCs w:val="24"/>
                <w:lang w:val="en-IN"/>
              </w:rPr>
            </w:pPr>
            <w:r w:rsidRPr="000576D0">
              <w:rPr>
                <w:rFonts w:ascii="Times New Roman" w:eastAsia="Times New Roman" w:hAnsi="Times New Roman" w:cs="Times New Roman"/>
                <w:b/>
                <w:bCs/>
                <w:sz w:val="24"/>
                <w:szCs w:val="24"/>
                <w:lang w:val="en-IN"/>
              </w:rPr>
              <w:t>115011.00</w:t>
            </w:r>
          </w:p>
        </w:tc>
      </w:tr>
    </w:tbl>
    <w:p w:rsidR="000576D0" w:rsidRPr="000576D0" w:rsidRDefault="000576D0" w:rsidP="000576D0">
      <w:pPr>
        <w:spacing w:after="0"/>
        <w:ind w:left="360"/>
        <w:jc w:val="both"/>
        <w:rPr>
          <w:rFonts w:ascii="Times New Roman" w:eastAsia="Times New Roman" w:hAnsi="Times New Roman" w:cs="Times New Roman"/>
          <w:b/>
          <w:sz w:val="24"/>
          <w:szCs w:val="24"/>
        </w:rPr>
      </w:pPr>
    </w:p>
    <w:p w:rsidR="000576D0" w:rsidRDefault="000576D0" w:rsidP="000576D0">
      <w:pPr>
        <w:numPr>
          <w:ilvl w:val="1"/>
          <w:numId w:val="3"/>
        </w:numPr>
        <w:spacing w:after="0" w:line="240" w:lineRule="auto"/>
        <w:jc w:val="both"/>
        <w:rPr>
          <w:rFonts w:ascii="Times New Roman" w:eastAsia="Times New Roman" w:hAnsi="Times New Roman" w:cs="Times New Roman"/>
          <w:b/>
          <w:sz w:val="24"/>
          <w:szCs w:val="24"/>
        </w:rPr>
      </w:pPr>
      <w:r w:rsidRPr="000576D0">
        <w:rPr>
          <w:rFonts w:ascii="Times New Roman" w:eastAsia="Times New Roman" w:hAnsi="Times New Roman" w:cs="Times New Roman"/>
          <w:b/>
          <w:sz w:val="24"/>
          <w:szCs w:val="24"/>
        </w:rPr>
        <w:t>KERALA STATE ELECTRICITY BOARD LIMITED (KSEBL)</w:t>
      </w:r>
    </w:p>
    <w:p w:rsidR="00346F59" w:rsidRPr="000576D0" w:rsidRDefault="00346F59" w:rsidP="00346F59">
      <w:pPr>
        <w:spacing w:after="0" w:line="240" w:lineRule="auto"/>
        <w:ind w:left="360"/>
        <w:jc w:val="both"/>
        <w:rPr>
          <w:rFonts w:ascii="Times New Roman" w:eastAsia="Times New Roman" w:hAnsi="Times New Roman" w:cs="Times New Roman"/>
          <w:b/>
          <w:sz w:val="24"/>
          <w:szCs w:val="24"/>
        </w:rPr>
      </w:pPr>
    </w:p>
    <w:p w:rsidR="000576D0" w:rsidRPr="000576D0" w:rsidRDefault="000576D0" w:rsidP="000576D0">
      <w:pPr>
        <w:spacing w:after="0"/>
        <w:ind w:firstLine="720"/>
        <w:jc w:val="both"/>
        <w:rPr>
          <w:rFonts w:ascii="Times New Roman" w:eastAsia="Times New Roman" w:hAnsi="Times New Roman" w:cs="Times New Roman"/>
          <w:b/>
          <w:sz w:val="24"/>
          <w:szCs w:val="24"/>
          <w:u w:val="single"/>
        </w:rPr>
      </w:pPr>
      <w:r w:rsidRPr="000576D0">
        <w:rPr>
          <w:rFonts w:ascii="Times New Roman" w:eastAsia="Times New Roman" w:hAnsi="Times New Roman" w:cs="Times New Roman"/>
          <w:sz w:val="24"/>
          <w:szCs w:val="24"/>
        </w:rPr>
        <w:t>KSEBL is one of the significant driving forces behind the economic development of the State of Kerala and is a state owned integrated power utility. It has been responsible for the generation, transmission and distribution of electricity in the State, with the specific mandate to provide electricity at affordable prices to domestic, agricultural and industrial use.</w:t>
      </w:r>
    </w:p>
    <w:p w:rsidR="000576D0" w:rsidRPr="000576D0" w:rsidRDefault="000576D0" w:rsidP="000576D0">
      <w:pPr>
        <w:spacing w:after="0"/>
        <w:ind w:firstLine="72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 xml:space="preserve">In the Budget 2021-22, an amount of </w:t>
      </w:r>
      <w:r w:rsidRPr="000576D0">
        <w:rPr>
          <w:rFonts w:ascii="Tahoma" w:eastAsia="Times New Roman" w:hAnsi="Tahoma" w:cs="Tahoma"/>
          <w:bCs/>
          <w:kern w:val="1"/>
          <w:sz w:val="24"/>
          <w:szCs w:val="24"/>
          <w:highlight w:val="white"/>
          <w:lang w:val="en-IN" w:eastAsia="en-IN"/>
        </w:rPr>
        <w:t>₹</w:t>
      </w:r>
      <w:r w:rsidR="00130234">
        <w:rPr>
          <w:rFonts w:ascii="Times New Roman" w:eastAsia="PMingLiU" w:hAnsi="Times New Roman" w:cs="Times New Roman"/>
          <w:sz w:val="24"/>
          <w:szCs w:val="24"/>
          <w:lang w:eastAsia="en-IN"/>
        </w:rPr>
        <w:t>109</w:t>
      </w:r>
      <w:r w:rsidRPr="000576D0">
        <w:rPr>
          <w:rFonts w:ascii="Times New Roman" w:eastAsia="PMingLiU" w:hAnsi="Times New Roman" w:cs="Times New Roman"/>
          <w:sz w:val="24"/>
          <w:szCs w:val="24"/>
          <w:lang w:eastAsia="en-IN"/>
        </w:rPr>
        <w:t>375.00</w:t>
      </w:r>
      <w:r w:rsidRPr="000576D0">
        <w:rPr>
          <w:rFonts w:ascii="Times New Roman" w:eastAsia="Times New Roman" w:hAnsi="Times New Roman" w:cs="Times New Roman"/>
          <w:sz w:val="24"/>
          <w:szCs w:val="24"/>
          <w:lang w:eastAsia="en-IN"/>
        </w:rPr>
        <w:t xml:space="preserve"> lakh is provided for Kerala State Electricity Board Ltd (KSEBL). Out of this, </w:t>
      </w:r>
      <w:r w:rsidRPr="000576D0">
        <w:rPr>
          <w:rFonts w:ascii="Tahoma" w:eastAsia="Times New Roman" w:hAnsi="Tahoma" w:cs="Tahoma"/>
          <w:bCs/>
          <w:kern w:val="1"/>
          <w:sz w:val="24"/>
          <w:szCs w:val="24"/>
          <w:highlight w:val="white"/>
          <w:lang w:val="en-IN" w:eastAsia="en-IN"/>
        </w:rPr>
        <w:t>₹</w:t>
      </w:r>
      <w:r w:rsidR="00130234">
        <w:rPr>
          <w:rFonts w:ascii="Times New Roman" w:eastAsia="Times New Roman" w:hAnsi="Times New Roman" w:cs="Times New Roman"/>
          <w:sz w:val="24"/>
          <w:szCs w:val="24"/>
          <w:lang w:eastAsia="en-IN"/>
        </w:rPr>
        <w:t>1</w:t>
      </w:r>
      <w:r w:rsidRPr="000576D0">
        <w:rPr>
          <w:rFonts w:ascii="Times New Roman" w:eastAsia="Times New Roman" w:hAnsi="Times New Roman" w:cs="Times New Roman"/>
          <w:sz w:val="24"/>
          <w:szCs w:val="24"/>
          <w:lang w:eastAsia="en-IN"/>
        </w:rPr>
        <w:t xml:space="preserve">03754.00 lakh is for KSEBL’s own schemes, </w:t>
      </w:r>
      <w:r w:rsidRPr="000576D0">
        <w:rPr>
          <w:rFonts w:ascii="Tahoma" w:eastAsia="Times New Roman" w:hAnsi="Tahoma" w:cs="Tahoma"/>
          <w:bCs/>
          <w:kern w:val="1"/>
          <w:sz w:val="24"/>
          <w:szCs w:val="24"/>
          <w:highlight w:val="white"/>
          <w:lang w:val="en-IN" w:eastAsia="en-IN"/>
        </w:rPr>
        <w:t>₹</w:t>
      </w:r>
      <w:r w:rsidR="00130234">
        <w:rPr>
          <w:rFonts w:ascii="Times New Roman" w:eastAsia="Times New Roman" w:hAnsi="Times New Roman" w:cs="Times New Roman"/>
          <w:sz w:val="24"/>
          <w:szCs w:val="24"/>
          <w:lang w:eastAsia="en-IN"/>
        </w:rPr>
        <w:t>3</w:t>
      </w:r>
      <w:r w:rsidRPr="000576D0">
        <w:rPr>
          <w:rFonts w:ascii="Times New Roman" w:eastAsia="Times New Roman" w:hAnsi="Times New Roman" w:cs="Times New Roman"/>
          <w:sz w:val="24"/>
          <w:szCs w:val="24"/>
          <w:lang w:eastAsia="en-IN"/>
        </w:rPr>
        <w:t xml:space="preserve">300.00 lakh for DRIP (EAP) and </w:t>
      </w:r>
      <w:r w:rsidRPr="000576D0">
        <w:rPr>
          <w:rFonts w:ascii="Tahoma" w:eastAsia="Times New Roman" w:hAnsi="Tahoma" w:cs="Tahoma"/>
          <w:bCs/>
          <w:kern w:val="1"/>
          <w:sz w:val="24"/>
          <w:szCs w:val="24"/>
          <w:highlight w:val="white"/>
          <w:lang w:val="en-IN" w:eastAsia="en-IN"/>
        </w:rPr>
        <w:t>₹</w:t>
      </w:r>
      <w:r w:rsidR="00130234">
        <w:rPr>
          <w:rFonts w:ascii="Times New Roman" w:eastAsia="Times New Roman" w:hAnsi="Times New Roman" w:cs="Times New Roman"/>
          <w:sz w:val="24"/>
          <w:szCs w:val="24"/>
          <w:lang w:eastAsia="en-IN"/>
        </w:rPr>
        <w:t>2</w:t>
      </w:r>
      <w:r w:rsidRPr="000576D0">
        <w:rPr>
          <w:rFonts w:ascii="Times New Roman" w:eastAsia="Times New Roman" w:hAnsi="Times New Roman" w:cs="Times New Roman"/>
          <w:sz w:val="24"/>
          <w:szCs w:val="24"/>
          <w:lang w:eastAsia="en-IN"/>
        </w:rPr>
        <w:t>321.00 lakh is provided for the State Plan Schemes of KSEBL. The scheme/project wise details are as follows:</w:t>
      </w:r>
    </w:p>
    <w:p w:rsidR="000576D0" w:rsidRPr="000576D0" w:rsidRDefault="000576D0" w:rsidP="000576D0">
      <w:pPr>
        <w:spacing w:after="0"/>
        <w:ind w:firstLine="720"/>
        <w:jc w:val="both"/>
        <w:rPr>
          <w:rFonts w:ascii="Times New Roman" w:eastAsia="Times New Roman" w:hAnsi="Times New Roman" w:cs="Times New Roman"/>
          <w:sz w:val="24"/>
          <w:szCs w:val="24"/>
          <w:lang w:eastAsia="en-IN"/>
        </w:rPr>
      </w:pPr>
    </w:p>
    <w:p w:rsidR="000576D0" w:rsidRPr="000576D0" w:rsidRDefault="000576D0" w:rsidP="000576D0">
      <w:pPr>
        <w:spacing w:after="0" w:line="240" w:lineRule="auto"/>
        <w:jc w:val="both"/>
        <w:rPr>
          <w:rFonts w:ascii="Times New Roman" w:eastAsia="Times New Roman" w:hAnsi="Times New Roman" w:cs="Times New Roman"/>
          <w:b/>
          <w:bCs/>
          <w:sz w:val="24"/>
          <w:szCs w:val="24"/>
        </w:rPr>
      </w:pPr>
      <w:r w:rsidRPr="000576D0">
        <w:rPr>
          <w:rFonts w:ascii="Times New Roman" w:eastAsia="Times New Roman" w:hAnsi="Times New Roman" w:cs="Times New Roman"/>
          <w:b/>
          <w:bCs/>
          <w:sz w:val="24"/>
          <w:szCs w:val="24"/>
        </w:rPr>
        <w:lastRenderedPageBreak/>
        <w:t>Ongoing Hydel Projects</w:t>
      </w:r>
    </w:p>
    <w:p w:rsidR="000576D0" w:rsidRPr="000576D0" w:rsidRDefault="000576D0" w:rsidP="000576D0">
      <w:pPr>
        <w:numPr>
          <w:ilvl w:val="0"/>
          <w:numId w:val="2"/>
        </w:numPr>
        <w:tabs>
          <w:tab w:val="left" w:pos="-284"/>
          <w:tab w:val="left" w:pos="426"/>
        </w:tabs>
        <w:spacing w:after="0" w:line="240" w:lineRule="auto"/>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 xml:space="preserve">Pallivasal Extension Project (60 MW/153.90 MU)                                                                                                  </w:t>
      </w:r>
    </w:p>
    <w:p w:rsidR="000576D0" w:rsidRPr="000576D0" w:rsidRDefault="000576D0" w:rsidP="000576D0">
      <w:pPr>
        <w:spacing w:after="0" w:line="240" w:lineRule="auto"/>
        <w:ind w:left="600"/>
        <w:jc w:val="right"/>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t xml:space="preserve">                        (Outlay: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7</w:t>
      </w:r>
      <w:r w:rsidRPr="000576D0">
        <w:rPr>
          <w:rFonts w:ascii="Times New Roman" w:eastAsia="PMingLiU" w:hAnsi="Times New Roman" w:cs="Times New Roman"/>
          <w:b/>
          <w:bCs/>
          <w:sz w:val="24"/>
          <w:szCs w:val="20"/>
        </w:rPr>
        <w:t>00</w:t>
      </w:r>
      <w:r w:rsidRPr="000576D0">
        <w:rPr>
          <w:rFonts w:ascii="Times New Roman" w:eastAsia="Times New Roman" w:hAnsi="Times New Roman" w:cs="Times New Roman"/>
          <w:b/>
          <w:sz w:val="24"/>
          <w:szCs w:val="20"/>
        </w:rPr>
        <w:t>.00 lakh)</w:t>
      </w:r>
    </w:p>
    <w:p w:rsidR="000576D0" w:rsidRPr="000576D0" w:rsidRDefault="000576D0" w:rsidP="000576D0">
      <w:pPr>
        <w:tabs>
          <w:tab w:val="left" w:pos="7545"/>
        </w:tabs>
        <w:spacing w:after="0"/>
        <w:ind w:firstLine="72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 xml:space="preserve">Pallivasal Extension Project is a hydroelectric scheme on the Muthirappuzha river of Periyar basin in Idukki district. The scheme envisages the efficient utilization of available water at Ramaswami Ayer head works, Munnar by diverting water through a new water conductor system for power generation in the existing Pallivasal power house and the proposed new power house to be located near the existing one. The component structure works of the scheme </w:t>
      </w:r>
      <w:r w:rsidRPr="000576D0">
        <w:rPr>
          <w:rFonts w:ascii="Times New Roman" w:eastAsia="Times New Roman" w:hAnsi="Times New Roman" w:cs="Times New Roman"/>
          <w:bCs/>
          <w:color w:val="000000"/>
          <w:sz w:val="24"/>
          <w:szCs w:val="24"/>
          <w:highlight w:val="white"/>
          <w:lang w:eastAsia="en-IN"/>
        </w:rPr>
        <w:t>was not completed in time due to several reasons including geological issues occurred at various sites especially at Intake and Tunnel area, improper planning of the contract, non-mobilization of adequate men, materials and machinery etc</w:t>
      </w:r>
      <w:r w:rsidRPr="000576D0">
        <w:rPr>
          <w:rFonts w:ascii="Times New Roman" w:eastAsia="Times New Roman" w:hAnsi="Times New Roman" w:cs="Times New Roman"/>
          <w:bCs/>
          <w:color w:val="000000"/>
          <w:sz w:val="24"/>
          <w:szCs w:val="24"/>
          <w:lang w:eastAsia="en-IN"/>
        </w:rPr>
        <w:t xml:space="preserve">. </w:t>
      </w:r>
      <w:r w:rsidRPr="000576D0">
        <w:rPr>
          <w:rFonts w:ascii="Times New Roman" w:eastAsia="Times New Roman" w:hAnsi="Times New Roman" w:cs="Times New Roman"/>
          <w:bCs/>
          <w:color w:val="000000"/>
          <w:sz w:val="24"/>
          <w:szCs w:val="24"/>
          <w:highlight w:val="white"/>
          <w:shd w:val="clear" w:color="auto" w:fill="FFFFFF"/>
          <w:lang w:eastAsia="en-IN"/>
        </w:rPr>
        <w:t xml:space="preserve">The delinked work was awarded to M/s. BUMI-ZILLION JV and executed the agreement on 15.03.2018 for an amount of </w:t>
      </w:r>
      <w:r w:rsidRPr="000576D0">
        <w:rPr>
          <w:rFonts w:ascii="Tahoma" w:eastAsia="Times New Roman" w:hAnsi="Tahoma" w:cs="Tahoma"/>
          <w:bCs/>
          <w:color w:val="000000"/>
          <w:sz w:val="24"/>
          <w:szCs w:val="24"/>
          <w:highlight w:val="white"/>
          <w:shd w:val="clear" w:color="auto" w:fill="FFFFFF"/>
          <w:lang w:eastAsia="en-IN"/>
        </w:rPr>
        <w:t>₹</w:t>
      </w:r>
      <w:r w:rsidRPr="000576D0">
        <w:rPr>
          <w:rFonts w:ascii="Times New Roman" w:eastAsia="Times New Roman" w:hAnsi="Times New Roman" w:cs="Times New Roman"/>
          <w:bCs/>
          <w:color w:val="000000"/>
          <w:sz w:val="24"/>
          <w:szCs w:val="24"/>
          <w:highlight w:val="white"/>
          <w:shd w:val="clear" w:color="auto" w:fill="FFFFFF"/>
          <w:lang w:eastAsia="en-IN"/>
        </w:rPr>
        <w:t>109.44 crore. The Contractor has started the works on 19</w:t>
      </w:r>
      <w:r w:rsidRPr="000576D0">
        <w:rPr>
          <w:rFonts w:ascii="Times New Roman" w:eastAsia="Times New Roman" w:hAnsi="Times New Roman" w:cs="Times New Roman"/>
          <w:bCs/>
          <w:color w:val="000000"/>
          <w:sz w:val="24"/>
          <w:szCs w:val="24"/>
          <w:highlight w:val="white"/>
          <w:shd w:val="clear" w:color="auto" w:fill="FFFFFF"/>
          <w:vertAlign w:val="superscript"/>
          <w:lang w:eastAsia="en-IN"/>
        </w:rPr>
        <w:t>th</w:t>
      </w:r>
      <w:r w:rsidRPr="000576D0">
        <w:rPr>
          <w:rFonts w:ascii="Times New Roman" w:eastAsia="Times New Roman" w:hAnsi="Times New Roman" w:cs="Times New Roman"/>
          <w:bCs/>
          <w:color w:val="000000"/>
          <w:sz w:val="24"/>
          <w:szCs w:val="24"/>
          <w:highlight w:val="white"/>
          <w:shd w:val="clear" w:color="auto" w:fill="FFFFFF"/>
          <w:lang w:eastAsia="en-IN"/>
        </w:rPr>
        <w:t xml:space="preserve"> March 2018 and is progressing as per schedule. The work of Box Culvert and intake pool almost completed ahead of schedule.</w:t>
      </w:r>
      <w:r w:rsidRPr="000576D0">
        <w:rPr>
          <w:rFonts w:ascii="Times New Roman" w:eastAsia="Times New Roman" w:hAnsi="Times New Roman" w:cs="Times New Roman"/>
          <w:bCs/>
          <w:color w:val="000000"/>
          <w:sz w:val="24"/>
          <w:szCs w:val="24"/>
          <w:shd w:val="clear" w:color="auto" w:fill="FFFFFF"/>
          <w:lang w:eastAsia="en-IN"/>
        </w:rPr>
        <w:t xml:space="preserve"> </w:t>
      </w:r>
      <w:r w:rsidRPr="000576D0">
        <w:rPr>
          <w:rFonts w:ascii="Times New Roman" w:eastAsia="Tahoma" w:hAnsi="Times New Roman" w:cs="Times New Roman"/>
          <w:color w:val="000000"/>
          <w:sz w:val="24"/>
          <w:szCs w:val="24"/>
          <w:shd w:val="clear" w:color="auto" w:fill="FFFFFF"/>
          <w:lang w:eastAsia="en-IN"/>
        </w:rPr>
        <w:t>The overall progress achieved is around 84.65% and is expected that the project can be commissioned during December 2021.</w:t>
      </w:r>
      <w:r w:rsidRPr="000576D0">
        <w:rPr>
          <w:rFonts w:ascii="Times New Roman" w:eastAsia="Times New Roman" w:hAnsi="Times New Roman" w:cs="Times New Roman"/>
          <w:sz w:val="24"/>
          <w:szCs w:val="24"/>
          <w:lang w:eastAsia="en-IN"/>
        </w:rPr>
        <w:t xml:space="preserve">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7</w:t>
      </w:r>
      <w:r w:rsidRPr="000576D0">
        <w:rPr>
          <w:rFonts w:ascii="Times New Roman" w:eastAsia="PMingLiU" w:hAnsi="Times New Roman" w:cs="Times New Roman"/>
          <w:sz w:val="24"/>
          <w:szCs w:val="24"/>
          <w:lang w:eastAsia="en-IN"/>
        </w:rPr>
        <w:t>00</w:t>
      </w:r>
      <w:r w:rsidRPr="000576D0">
        <w:rPr>
          <w:rFonts w:ascii="Times New Roman" w:eastAsia="Times New Roman" w:hAnsi="Times New Roman" w:cs="Times New Roman"/>
          <w:sz w:val="24"/>
          <w:szCs w:val="24"/>
          <w:lang w:eastAsia="en-IN"/>
        </w:rPr>
        <w:t xml:space="preserve">.00 lakh is provided for the scheme in the Budget 2021-22. </w:t>
      </w:r>
    </w:p>
    <w:p w:rsidR="000576D0" w:rsidRPr="000576D0" w:rsidRDefault="000576D0" w:rsidP="000576D0">
      <w:pPr>
        <w:numPr>
          <w:ilvl w:val="0"/>
          <w:numId w:val="2"/>
        </w:numPr>
        <w:spacing w:after="0" w:line="240" w:lineRule="auto"/>
        <w:jc w:val="both"/>
        <w:rPr>
          <w:rFonts w:ascii="Times New Roman" w:eastAsia="Times New Roman" w:hAnsi="Times New Roman" w:cs="Times New Roman"/>
          <w:b/>
          <w:sz w:val="24"/>
          <w:szCs w:val="20"/>
          <w:lang w:val="fr-FR"/>
        </w:rPr>
      </w:pPr>
      <w:r w:rsidRPr="000576D0">
        <w:rPr>
          <w:rFonts w:ascii="Times New Roman" w:eastAsia="Times New Roman" w:hAnsi="Times New Roman" w:cs="Times New Roman"/>
          <w:b/>
          <w:sz w:val="24"/>
          <w:szCs w:val="20"/>
          <w:lang w:val="fr-FR"/>
        </w:rPr>
        <w:t>Sengulam Augmentation Project (85 MU)</w:t>
      </w:r>
    </w:p>
    <w:p w:rsidR="000576D0" w:rsidRPr="000576D0" w:rsidRDefault="000576D0" w:rsidP="000576D0">
      <w:pPr>
        <w:spacing w:after="0" w:line="240" w:lineRule="auto"/>
        <w:jc w:val="right"/>
        <w:rPr>
          <w:rFonts w:ascii="Times New Roman" w:eastAsia="Times New Roman" w:hAnsi="Times New Roman" w:cs="Times New Roman"/>
          <w:b/>
          <w:sz w:val="24"/>
          <w:szCs w:val="20"/>
          <w:lang w:val="fr-FR"/>
        </w:rPr>
      </w:pPr>
      <w:r w:rsidRPr="000576D0">
        <w:rPr>
          <w:rFonts w:ascii="Times New Roman" w:eastAsia="Times New Roman" w:hAnsi="Times New Roman" w:cs="Times New Roman"/>
          <w:b/>
          <w:sz w:val="24"/>
          <w:szCs w:val="20"/>
          <w:lang w:val="fr-FR"/>
        </w:rPr>
        <w:tab/>
      </w:r>
      <w:r w:rsidRPr="000576D0">
        <w:rPr>
          <w:rFonts w:ascii="Times New Roman" w:eastAsia="Times New Roman" w:hAnsi="Times New Roman" w:cs="Times New Roman"/>
          <w:b/>
          <w:sz w:val="24"/>
          <w:szCs w:val="20"/>
          <w:lang w:val="fr-FR"/>
        </w:rPr>
        <w:tab/>
      </w:r>
      <w:r w:rsidRPr="000576D0">
        <w:rPr>
          <w:rFonts w:ascii="Times New Roman" w:eastAsia="Times New Roman" w:hAnsi="Times New Roman" w:cs="Times New Roman"/>
          <w:b/>
          <w:sz w:val="24"/>
          <w:szCs w:val="20"/>
          <w:lang w:val="fr-FR"/>
        </w:rPr>
        <w:tab/>
      </w:r>
      <w:r w:rsidRPr="000576D0">
        <w:rPr>
          <w:rFonts w:ascii="Times New Roman" w:eastAsia="Times New Roman" w:hAnsi="Times New Roman" w:cs="Times New Roman"/>
          <w:b/>
          <w:sz w:val="24"/>
          <w:szCs w:val="20"/>
          <w:lang w:val="fr-FR"/>
        </w:rPr>
        <w:tab/>
      </w:r>
      <w:r w:rsidRPr="000576D0">
        <w:rPr>
          <w:rFonts w:ascii="Times New Roman" w:eastAsia="Times New Roman" w:hAnsi="Times New Roman" w:cs="Times New Roman"/>
          <w:b/>
          <w:sz w:val="24"/>
          <w:szCs w:val="20"/>
          <w:lang w:val="fr-FR"/>
        </w:rPr>
        <w:tab/>
      </w:r>
      <w:r w:rsidRPr="000576D0">
        <w:rPr>
          <w:rFonts w:ascii="Times New Roman" w:eastAsia="Times New Roman" w:hAnsi="Times New Roman" w:cs="Times New Roman"/>
          <w:b/>
          <w:sz w:val="24"/>
          <w:szCs w:val="20"/>
          <w:lang w:val="fr-FR"/>
        </w:rPr>
        <w:tab/>
      </w:r>
      <w:r w:rsidRPr="000576D0">
        <w:rPr>
          <w:rFonts w:ascii="Times New Roman" w:eastAsia="Times New Roman" w:hAnsi="Times New Roman" w:cs="Times New Roman"/>
          <w:b/>
          <w:sz w:val="24"/>
          <w:szCs w:val="20"/>
          <w:lang w:val="fr-FR"/>
        </w:rPr>
        <w:tab/>
      </w:r>
      <w:r w:rsidRPr="000576D0">
        <w:rPr>
          <w:rFonts w:ascii="Times New Roman" w:eastAsia="Times New Roman" w:hAnsi="Times New Roman" w:cs="Times New Roman"/>
          <w:b/>
          <w:sz w:val="24"/>
          <w:szCs w:val="20"/>
          <w:lang w:val="fr-FR"/>
        </w:rPr>
        <w:tab/>
        <w:t xml:space="preserve"> (Outlay :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600</w:t>
      </w:r>
      <w:r w:rsidRPr="000576D0">
        <w:rPr>
          <w:rFonts w:ascii="Times New Roman" w:eastAsia="Times New Roman" w:hAnsi="Times New Roman" w:cs="Times New Roman"/>
          <w:b/>
          <w:sz w:val="24"/>
          <w:szCs w:val="20"/>
          <w:lang w:val="fr-FR"/>
        </w:rPr>
        <w:t>.00 lakh)</w:t>
      </w:r>
    </w:p>
    <w:p w:rsidR="000576D0" w:rsidRPr="000576D0" w:rsidRDefault="000576D0" w:rsidP="000576D0">
      <w:pPr>
        <w:spacing w:after="0"/>
        <w:ind w:left="16" w:firstLine="704"/>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 xml:space="preserve">This Project envisages the diversion of water from Western Kallar River to the existing Sengulam reservoir for augmenting the power generation at Sengulam powerhouse. The project is located in Pallivasal village of Devikulam taluk in Idukki district. </w:t>
      </w:r>
      <w:r w:rsidRPr="000576D0">
        <w:rPr>
          <w:rFonts w:ascii="Times New Roman" w:eastAsia="Times New Roman" w:hAnsi="Times New Roman" w:cs="Times New Roman"/>
          <w:color w:val="000000"/>
          <w:sz w:val="24"/>
          <w:szCs w:val="24"/>
          <w:lang w:eastAsia="en-IN"/>
        </w:rPr>
        <w:t xml:space="preserve">The agreement was executed on 15.07.2009 and work commenced on 06.07.2009 with 42 months’ time of completion. </w:t>
      </w:r>
      <w:r w:rsidRPr="000576D0">
        <w:rPr>
          <w:rFonts w:ascii="Times New Roman" w:eastAsia="Rupee Foradian" w:hAnsi="Times New Roman" w:cs="Times New Roman"/>
          <w:color w:val="000000"/>
          <w:sz w:val="24"/>
          <w:szCs w:val="24"/>
          <w:lang w:eastAsia="en-IN"/>
        </w:rPr>
        <w:t xml:space="preserve">Now the work is progressing at intake face. </w:t>
      </w:r>
      <w:r w:rsidRPr="000576D0">
        <w:rPr>
          <w:rFonts w:ascii="Times New Roman" w:eastAsia="Tahoma" w:hAnsi="Times New Roman" w:cs="Times New Roman"/>
          <w:color w:val="000000"/>
          <w:sz w:val="24"/>
          <w:szCs w:val="24"/>
          <w:shd w:val="clear" w:color="auto" w:fill="FFFFFF"/>
          <w:lang w:eastAsia="en-IN"/>
        </w:rPr>
        <w:t>The overall progress achieved is around 70.50% and is expected that the project can be commissioned during March 2022.</w:t>
      </w:r>
      <w:r w:rsidRPr="000576D0">
        <w:rPr>
          <w:rFonts w:ascii="Times New Roman" w:eastAsia="Times New Roman" w:hAnsi="Times New Roman" w:cs="Times New Roman"/>
          <w:sz w:val="24"/>
          <w:szCs w:val="24"/>
          <w:lang w:eastAsia="en-IN"/>
        </w:rPr>
        <w:t xml:space="preserve">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6</w:t>
      </w:r>
      <w:r w:rsidRPr="000576D0">
        <w:rPr>
          <w:rFonts w:ascii="Times New Roman" w:eastAsia="PMingLiU" w:hAnsi="Times New Roman" w:cs="Times New Roman"/>
          <w:sz w:val="24"/>
          <w:szCs w:val="24"/>
          <w:lang w:eastAsia="en-IN"/>
        </w:rPr>
        <w:t>00</w:t>
      </w:r>
      <w:r w:rsidRPr="000576D0">
        <w:rPr>
          <w:rFonts w:ascii="Times New Roman" w:eastAsia="Times New Roman" w:hAnsi="Times New Roman" w:cs="Times New Roman"/>
          <w:sz w:val="24"/>
          <w:szCs w:val="24"/>
          <w:lang w:eastAsia="en-IN"/>
        </w:rPr>
        <w:t>.00 lakh is provided for the scheme in the Budget 2021-22.</w:t>
      </w:r>
    </w:p>
    <w:p w:rsidR="000576D0" w:rsidRPr="000576D0" w:rsidRDefault="000576D0" w:rsidP="000576D0">
      <w:pPr>
        <w:numPr>
          <w:ilvl w:val="0"/>
          <w:numId w:val="2"/>
        </w:numPr>
        <w:spacing w:after="0" w:line="240" w:lineRule="auto"/>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Thottiyar Project (40 MW/99 MU)</w:t>
      </w:r>
    </w:p>
    <w:p w:rsidR="000576D0" w:rsidRPr="000576D0" w:rsidRDefault="000576D0" w:rsidP="000576D0">
      <w:pPr>
        <w:spacing w:after="0"/>
        <w:ind w:left="600"/>
        <w:jc w:val="right"/>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 xml:space="preserve">(Outlay: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4</w:t>
      </w:r>
      <w:r w:rsidRPr="000576D0">
        <w:rPr>
          <w:rFonts w:ascii="Times New Roman" w:eastAsia="PMingLiU" w:hAnsi="Times New Roman" w:cs="Times New Roman"/>
          <w:b/>
          <w:bCs/>
          <w:sz w:val="24"/>
          <w:szCs w:val="20"/>
        </w:rPr>
        <w:t>00</w:t>
      </w:r>
      <w:r w:rsidRPr="000576D0">
        <w:rPr>
          <w:rFonts w:ascii="Times New Roman" w:eastAsia="Times New Roman" w:hAnsi="Times New Roman" w:cs="Times New Roman"/>
          <w:b/>
          <w:sz w:val="24"/>
          <w:szCs w:val="20"/>
        </w:rPr>
        <w:t>.00 lakh)</w:t>
      </w:r>
    </w:p>
    <w:p w:rsidR="000576D0" w:rsidRPr="000576D0" w:rsidRDefault="000576D0" w:rsidP="000576D0">
      <w:pPr>
        <w:spacing w:after="0"/>
        <w:ind w:firstLine="709"/>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This project is located in the Devikulam taluk of Idukki district with an installed capacity of 40 MW and generation potential of 99 MU. This project envisages utilization of water from Thottiyar catchment area and involves construction of a 7.5 m high overflow weir with a pondage of gross capacity 0.39 mm</w:t>
      </w:r>
      <w:r w:rsidRPr="000576D0">
        <w:rPr>
          <w:rFonts w:ascii="Times New Roman" w:eastAsia="Times New Roman" w:hAnsi="Times New Roman" w:cs="Times New Roman"/>
          <w:sz w:val="24"/>
          <w:szCs w:val="24"/>
          <w:vertAlign w:val="superscript"/>
          <w:lang w:eastAsia="en-IN"/>
        </w:rPr>
        <w:t>3</w:t>
      </w:r>
      <w:r w:rsidRPr="000576D0">
        <w:rPr>
          <w:rFonts w:ascii="Times New Roman" w:eastAsia="Times New Roman" w:hAnsi="Times New Roman" w:cs="Times New Roman"/>
          <w:sz w:val="24"/>
          <w:szCs w:val="24"/>
          <w:lang w:eastAsia="en-IN"/>
        </w:rPr>
        <w:t xml:space="preserve">. Total forest land to be diverted for the project is only 3.8134 Ha. </w:t>
      </w:r>
      <w:r w:rsidRPr="000576D0">
        <w:rPr>
          <w:rFonts w:ascii="Times New Roman" w:eastAsia="Tahoma" w:hAnsi="Times New Roman" w:cs="Times New Roman"/>
          <w:color w:val="000000"/>
          <w:sz w:val="24"/>
          <w:szCs w:val="24"/>
          <w:shd w:val="clear" w:color="auto" w:fill="FFFFFF"/>
          <w:lang w:eastAsia="en-IN"/>
        </w:rPr>
        <w:t>The overall progress achieved is around 53.25% and is expected that the project can be commissioned during March 2021.</w:t>
      </w:r>
      <w:r w:rsidRPr="000576D0">
        <w:rPr>
          <w:rFonts w:ascii="Times New Roman" w:eastAsia="Times New Roman" w:hAnsi="Times New Roman" w:cs="Times New Roman"/>
          <w:sz w:val="24"/>
          <w:szCs w:val="24"/>
          <w:lang w:eastAsia="en-IN"/>
        </w:rPr>
        <w:t xml:space="preserve">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4</w:t>
      </w:r>
      <w:r w:rsidRPr="000576D0">
        <w:rPr>
          <w:rFonts w:ascii="Times New Roman" w:eastAsia="PMingLiU" w:hAnsi="Times New Roman" w:cs="Times New Roman"/>
          <w:sz w:val="24"/>
          <w:szCs w:val="24"/>
          <w:lang w:eastAsia="en-IN"/>
        </w:rPr>
        <w:t>00</w:t>
      </w:r>
      <w:r w:rsidRPr="000576D0">
        <w:rPr>
          <w:rFonts w:ascii="Times New Roman" w:eastAsia="Times New Roman" w:hAnsi="Times New Roman" w:cs="Times New Roman"/>
          <w:sz w:val="24"/>
          <w:szCs w:val="24"/>
          <w:lang w:eastAsia="en-IN"/>
        </w:rPr>
        <w:t xml:space="preserve">.00 lakh is provided for the scheme in the Budget 2021-22. </w:t>
      </w:r>
      <w:r w:rsidRPr="000576D0">
        <w:rPr>
          <w:rFonts w:ascii="Times New Roman" w:eastAsia="Times New Roman" w:hAnsi="Times New Roman" w:cs="Times New Roman"/>
          <w:bCs/>
          <w:spacing w:val="1"/>
          <w:sz w:val="24"/>
          <w:szCs w:val="24"/>
          <w:highlight w:val="white"/>
          <w:lang w:eastAsia="en-IN"/>
        </w:rPr>
        <w:t xml:space="preserve"> </w:t>
      </w:r>
    </w:p>
    <w:p w:rsidR="000576D0" w:rsidRPr="000576D0" w:rsidRDefault="000576D0" w:rsidP="000576D0">
      <w:pPr>
        <w:spacing w:after="0"/>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4)   Mankulam Hydroelectric Project (40 MW/82 MU)</w:t>
      </w:r>
    </w:p>
    <w:p w:rsidR="000576D0" w:rsidRPr="000576D0" w:rsidRDefault="000576D0" w:rsidP="000576D0">
      <w:pPr>
        <w:spacing w:after="0"/>
        <w:ind w:left="600"/>
        <w:jc w:val="right"/>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 xml:space="preserve">(Outlay: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5</w:t>
      </w:r>
      <w:r w:rsidRPr="000576D0">
        <w:rPr>
          <w:rFonts w:ascii="Times New Roman" w:eastAsia="PMingLiU" w:hAnsi="Times New Roman" w:cs="Times New Roman"/>
          <w:b/>
          <w:bCs/>
          <w:sz w:val="24"/>
          <w:szCs w:val="20"/>
        </w:rPr>
        <w:t>00</w:t>
      </w:r>
      <w:r w:rsidRPr="000576D0">
        <w:rPr>
          <w:rFonts w:ascii="Times New Roman" w:eastAsia="Times New Roman" w:hAnsi="Times New Roman" w:cs="Times New Roman"/>
          <w:b/>
          <w:sz w:val="24"/>
          <w:szCs w:val="20"/>
        </w:rPr>
        <w:t>.00 lakh)</w:t>
      </w:r>
    </w:p>
    <w:p w:rsidR="000576D0" w:rsidRPr="000576D0" w:rsidRDefault="000576D0" w:rsidP="000576D0">
      <w:pPr>
        <w:tabs>
          <w:tab w:val="left" w:pos="540"/>
        </w:tabs>
        <w:autoSpaceDE w:val="0"/>
        <w:spacing w:after="0"/>
        <w:jc w:val="both"/>
        <w:rPr>
          <w:rFonts w:ascii="Times New Roman" w:eastAsia="Times New Roman" w:hAnsi="Times New Roman" w:cs="Times New Roman"/>
          <w:b/>
          <w:sz w:val="24"/>
          <w:szCs w:val="24"/>
          <w:lang w:eastAsia="en-IN"/>
        </w:rPr>
      </w:pPr>
      <w:r w:rsidRPr="000576D0">
        <w:rPr>
          <w:rFonts w:ascii="Times New Roman" w:eastAsia="Rupee Foradian" w:hAnsi="Times New Roman" w:cs="Times New Roman"/>
          <w:sz w:val="24"/>
          <w:szCs w:val="24"/>
          <w:lang w:eastAsia="en-IN"/>
        </w:rPr>
        <w:tab/>
      </w:r>
      <w:r w:rsidRPr="000576D0">
        <w:rPr>
          <w:rFonts w:ascii="Times New Roman" w:eastAsia="Rupee Foradian" w:hAnsi="Times New Roman" w:cs="Times New Roman"/>
          <w:sz w:val="24"/>
          <w:szCs w:val="24"/>
          <w:lang w:eastAsia="en-IN"/>
        </w:rPr>
        <w:tab/>
        <w:t>The KSEBL and Government have accorded Administrative sanction for the implementation of Mankulam Hydro Electric Project (40 MW) and the land acquisition for the project is progressing.</w:t>
      </w:r>
      <w:r w:rsidRPr="000576D0">
        <w:rPr>
          <w:rFonts w:ascii="Times New Roman" w:eastAsia="Calibri" w:hAnsi="Times New Roman" w:cs="Times New Roman"/>
          <w:sz w:val="24"/>
          <w:szCs w:val="24"/>
          <w:lang w:eastAsia="en-IN"/>
        </w:rPr>
        <w:t xml:space="preserve"> </w:t>
      </w:r>
      <w:r w:rsidRPr="000576D0">
        <w:rPr>
          <w:rFonts w:ascii="Times New Roman" w:eastAsia="Tahoma" w:hAnsi="Times New Roman" w:cs="Times New Roman"/>
          <w:sz w:val="24"/>
          <w:szCs w:val="24"/>
          <w:lang w:eastAsia="en-IN"/>
        </w:rPr>
        <w:t xml:space="preserve">Environmental Clearance for the project obtained in August 2004 (16 years back) and the forest clearance in June 2009 (11 years back). Forest Department has handed over the forest land to KSEBL after felling of trees in March 2011 (9 years back) and now about </w:t>
      </w:r>
      <w:r w:rsidRPr="000576D0">
        <w:rPr>
          <w:rFonts w:ascii="Times New Roman" w:eastAsia="Tahoma" w:hAnsi="Times New Roman" w:cs="Times New Roman"/>
          <w:sz w:val="24"/>
          <w:szCs w:val="24"/>
          <w:lang w:eastAsia="en-IN"/>
        </w:rPr>
        <w:lastRenderedPageBreak/>
        <w:t xml:space="preserve">90% of the private land had been acquired. </w:t>
      </w:r>
      <w:r w:rsidRPr="000576D0">
        <w:rPr>
          <w:rFonts w:ascii="Times New Roman" w:eastAsia="Times New Roman" w:hAnsi="Times New Roman" w:cs="Times New Roman"/>
          <w:sz w:val="24"/>
          <w:szCs w:val="24"/>
          <w:lang w:eastAsia="en-IN"/>
        </w:rPr>
        <w:t xml:space="preserve">Government sanction is required for effecting payment for the acquisition of river puramboke and land under intention notification. </w:t>
      </w:r>
      <w:r w:rsidRPr="000576D0">
        <w:rPr>
          <w:rFonts w:ascii="Times New Roman" w:eastAsia="Tahoma" w:hAnsi="Times New Roman" w:cs="Times New Roman"/>
          <w:sz w:val="24"/>
          <w:szCs w:val="24"/>
          <w:lang w:eastAsia="en-IN"/>
        </w:rPr>
        <w:t xml:space="preserve">If the rest of the land is acquired and bidding process completed in the next 8 months, the project construction could commence by May 2021. </w:t>
      </w:r>
      <w:r w:rsidRPr="000576D0">
        <w:rPr>
          <w:rFonts w:ascii="Times New Roman" w:eastAsia="Times New Roman" w:hAnsi="Times New Roman" w:cs="Times New Roman"/>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5</w:t>
      </w:r>
      <w:r w:rsidRPr="000576D0">
        <w:rPr>
          <w:rFonts w:ascii="Times New Roman" w:eastAsia="PMingLiU" w:hAnsi="Times New Roman" w:cs="Times New Roman"/>
          <w:sz w:val="24"/>
          <w:szCs w:val="24"/>
          <w:lang w:eastAsia="en-IN"/>
        </w:rPr>
        <w:t>00</w:t>
      </w:r>
      <w:r w:rsidRPr="000576D0">
        <w:rPr>
          <w:rFonts w:ascii="Times New Roman" w:eastAsia="Times New Roman" w:hAnsi="Times New Roman" w:cs="Times New Roman"/>
          <w:sz w:val="24"/>
          <w:szCs w:val="24"/>
          <w:lang w:eastAsia="en-IN"/>
        </w:rPr>
        <w:t xml:space="preserve">.00 lakh is provided for the scheme in the Budget 2021-22. </w:t>
      </w:r>
      <w:r w:rsidRPr="000576D0">
        <w:rPr>
          <w:rFonts w:ascii="Times New Roman" w:eastAsia="Times New Roman" w:hAnsi="Times New Roman" w:cs="Times New Roman"/>
          <w:bCs/>
          <w:spacing w:val="1"/>
          <w:sz w:val="24"/>
          <w:szCs w:val="24"/>
          <w:highlight w:val="white"/>
          <w:lang w:eastAsia="en-IN"/>
        </w:rPr>
        <w:t xml:space="preserve"> </w:t>
      </w:r>
    </w:p>
    <w:p w:rsidR="000576D0" w:rsidRPr="000576D0" w:rsidRDefault="000576D0" w:rsidP="000576D0">
      <w:pPr>
        <w:spacing w:after="0" w:line="240" w:lineRule="auto"/>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5)  Perumthenaruvi SHEP (6 MW/25.77 MU)</w:t>
      </w:r>
      <w:r w:rsidRPr="000576D0">
        <w:rPr>
          <w:rFonts w:ascii="Times New Roman" w:eastAsia="Times New Roman" w:hAnsi="Times New Roman" w:cs="Times New Roman"/>
          <w:b/>
          <w:sz w:val="24"/>
          <w:szCs w:val="20"/>
        </w:rPr>
        <w:tab/>
      </w:r>
    </w:p>
    <w:p w:rsidR="000576D0" w:rsidRPr="000576D0" w:rsidRDefault="000576D0" w:rsidP="000576D0">
      <w:pPr>
        <w:spacing w:after="0" w:line="240" w:lineRule="auto"/>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t xml:space="preserve">              </w:t>
      </w:r>
      <w:r w:rsidR="00346F59">
        <w:rPr>
          <w:rFonts w:ascii="Times New Roman" w:eastAsia="Times New Roman" w:hAnsi="Times New Roman" w:cs="Times New Roman"/>
          <w:b/>
          <w:sz w:val="24"/>
          <w:szCs w:val="20"/>
        </w:rPr>
        <w:t xml:space="preserve">       </w:t>
      </w:r>
      <w:r w:rsidRPr="000576D0">
        <w:rPr>
          <w:rFonts w:ascii="Times New Roman" w:eastAsia="Times New Roman" w:hAnsi="Times New Roman" w:cs="Times New Roman"/>
          <w:b/>
          <w:sz w:val="24"/>
          <w:szCs w:val="20"/>
        </w:rPr>
        <w:t xml:space="preserve">  (Outlay: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10.00</w:t>
      </w:r>
      <w:r w:rsidRPr="000576D0">
        <w:rPr>
          <w:rFonts w:ascii="Times New Roman" w:eastAsia="Times New Roman" w:hAnsi="Times New Roman" w:cs="Times New Roman"/>
          <w:b/>
          <w:sz w:val="24"/>
          <w:szCs w:val="20"/>
        </w:rPr>
        <w:t xml:space="preserve"> lakh)</w:t>
      </w:r>
    </w:p>
    <w:p w:rsidR="000576D0" w:rsidRPr="000576D0" w:rsidRDefault="000576D0" w:rsidP="000576D0">
      <w:pPr>
        <w:spacing w:after="0"/>
        <w:ind w:firstLine="720"/>
        <w:jc w:val="both"/>
        <w:rPr>
          <w:rFonts w:ascii="Times New Roman" w:eastAsia="Times New Roman" w:hAnsi="Times New Roman" w:cs="Times New Roman"/>
          <w:sz w:val="24"/>
          <w:szCs w:val="24"/>
          <w:lang w:val="en-GB"/>
        </w:rPr>
      </w:pPr>
      <w:r w:rsidRPr="000576D0">
        <w:rPr>
          <w:rFonts w:ascii="Times New Roman" w:eastAsia="Times New Roman" w:hAnsi="Times New Roman" w:cs="Times New Roman"/>
          <w:sz w:val="24"/>
          <w:szCs w:val="24"/>
          <w:lang w:val="en-GB"/>
        </w:rPr>
        <w:t xml:space="preserve">The Perumthenaruvi Small Hydroelectric Project is a run-off the river scheme in river Pamba of Pamba basin in Pathanamthitta District. The scheme envisages the utilisation of water from 442 sq.km catchment of Pamba and Azhutha rivers for electricity generation. The main components of the scheme are diversion weir, power channel, fore bay, two penstock pipes and powerhouse. The installed capacity of the scheme is 6 MW (2x3 MW) and the annual average generation is 25.77 MU. Administrative sanction for the project was obtained on 10.11.2004. The project commissioned on 23.10.2017.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10.00</w:t>
      </w:r>
      <w:r w:rsidRPr="000576D0">
        <w:rPr>
          <w:rFonts w:ascii="Times New Roman" w:eastAsia="Times New Roman" w:hAnsi="Times New Roman" w:cs="Times New Roman"/>
          <w:sz w:val="24"/>
          <w:szCs w:val="24"/>
          <w:lang w:val="en-GB"/>
        </w:rPr>
        <w:t xml:space="preserve"> lakh is provided for the scheme in the Budget 2021-22 for balance payment.</w:t>
      </w:r>
    </w:p>
    <w:p w:rsidR="000576D0" w:rsidRPr="000576D0" w:rsidRDefault="000576D0" w:rsidP="000576D0">
      <w:pPr>
        <w:spacing w:after="0" w:line="240" w:lineRule="auto"/>
        <w:jc w:val="both"/>
        <w:rPr>
          <w:rFonts w:ascii="Times New Roman" w:eastAsia="Times New Roman" w:hAnsi="Times New Roman" w:cs="Times New Roman"/>
          <w:b/>
          <w:sz w:val="24"/>
          <w:szCs w:val="24"/>
          <w:lang w:val="en-GB"/>
        </w:rPr>
      </w:pPr>
      <w:r w:rsidRPr="000576D0">
        <w:rPr>
          <w:rFonts w:ascii="Times New Roman" w:eastAsia="Times New Roman" w:hAnsi="Times New Roman" w:cs="Times New Roman"/>
          <w:b/>
          <w:sz w:val="24"/>
          <w:szCs w:val="24"/>
          <w:lang w:val="en-GB"/>
        </w:rPr>
        <w:t xml:space="preserve">6) Chathankottunada -II (6MW/14.76 MU) </w:t>
      </w:r>
    </w:p>
    <w:p w:rsidR="000576D0" w:rsidRPr="000576D0" w:rsidRDefault="000576D0" w:rsidP="000576D0">
      <w:pPr>
        <w:spacing w:after="0" w:line="240" w:lineRule="auto"/>
        <w:jc w:val="right"/>
        <w:rPr>
          <w:rFonts w:ascii="Times New Roman" w:eastAsia="Times New Roman" w:hAnsi="Times New Roman" w:cs="Times New Roman"/>
          <w:b/>
          <w:sz w:val="24"/>
          <w:szCs w:val="24"/>
          <w:lang w:val="en-GB"/>
        </w:rPr>
      </w:pPr>
      <w:r w:rsidRPr="000576D0">
        <w:rPr>
          <w:rFonts w:ascii="Times New Roman" w:eastAsia="Times New Roman" w:hAnsi="Times New Roman" w:cs="Times New Roman"/>
          <w:b/>
          <w:sz w:val="24"/>
          <w:szCs w:val="24"/>
          <w:lang w:val="en-GB"/>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5</w:t>
      </w:r>
      <w:r w:rsidRPr="000576D0">
        <w:rPr>
          <w:rFonts w:ascii="Times New Roman" w:eastAsia="Times New Roman" w:hAnsi="Times New Roman" w:cs="Times New Roman"/>
          <w:b/>
          <w:sz w:val="24"/>
          <w:szCs w:val="24"/>
          <w:lang w:val="en-GB"/>
        </w:rPr>
        <w:t>00.00 lakh)</w:t>
      </w:r>
    </w:p>
    <w:p w:rsidR="000576D0" w:rsidRPr="000576D0" w:rsidRDefault="000576D0" w:rsidP="000576D0">
      <w:pPr>
        <w:tabs>
          <w:tab w:val="left" w:pos="720"/>
        </w:tabs>
        <w:autoSpaceDE w:val="0"/>
        <w:spacing w:after="0"/>
        <w:contextualSpacing/>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color w:val="000000"/>
          <w:sz w:val="24"/>
          <w:szCs w:val="24"/>
          <w:highlight w:val="white"/>
          <w:lang w:eastAsia="en-IN"/>
        </w:rPr>
        <w:tab/>
      </w:r>
      <w:r w:rsidRPr="000576D0">
        <w:rPr>
          <w:rFonts w:ascii="Times New Roman" w:eastAsia="Times New Roman" w:hAnsi="Times New Roman" w:cs="Times New Roman"/>
          <w:bCs/>
          <w:sz w:val="24"/>
          <w:szCs w:val="24"/>
          <w:lang w:eastAsia="en-IN"/>
        </w:rPr>
        <w:t xml:space="preserve">The Chathankottunada-II Small Hydro Project envisages the utilisation of water from two streams namely Poothampara and Karingad, tributaries of Kuttiyadi river. The scheme is located in Vadakara taluk of Kozhikode district. </w:t>
      </w:r>
      <w:r w:rsidRPr="000576D0">
        <w:rPr>
          <w:rFonts w:ascii="Times New Roman" w:eastAsia="Times New Roman" w:hAnsi="Times New Roman" w:cs="Times New Roman"/>
          <w:color w:val="000000"/>
          <w:sz w:val="24"/>
          <w:szCs w:val="24"/>
          <w:highlight w:val="white"/>
          <w:lang w:eastAsia="en-IN"/>
        </w:rPr>
        <w:t xml:space="preserve">Original contract with Coramandel Infrastructure Pvt. Ltd. – Coramandel Energy Pvt. Ltd-Boving Fouress Pvt. Ltd. Consortium foreclosed on 17.05.2017. Balance Civil works awarded to M/s. K.K Builders, Peravoor, Kannur. Now Contract for E&amp;M works awarded to M/S Voith Hydro Private limited at a cost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highlight w:val="white"/>
          <w:lang w:val="en-IN" w:eastAsia="en-IN"/>
        </w:rPr>
        <w:t xml:space="preserve"> </w:t>
      </w:r>
      <w:r w:rsidRPr="000576D0">
        <w:rPr>
          <w:rFonts w:ascii="Times New Roman" w:eastAsia="Times New Roman" w:hAnsi="Times New Roman" w:cs="Times New Roman"/>
          <w:color w:val="000000"/>
          <w:sz w:val="24"/>
          <w:szCs w:val="24"/>
          <w:highlight w:val="white"/>
          <w:lang w:eastAsia="en-IN"/>
        </w:rPr>
        <w:t xml:space="preserve">22.45 crore and agreement executed </w:t>
      </w:r>
      <w:r w:rsidRPr="000576D0">
        <w:rPr>
          <w:rFonts w:ascii="Times New Roman" w:eastAsia="Tahoma" w:hAnsi="Times New Roman" w:cs="Times New Roman"/>
          <w:color w:val="000000"/>
          <w:sz w:val="24"/>
          <w:szCs w:val="24"/>
          <w:highlight w:val="white"/>
          <w:lang w:eastAsia="en-IN"/>
        </w:rPr>
        <w:t>on 30.03.2019 and the contract period is 24 months.</w:t>
      </w:r>
      <w:r w:rsidRPr="000576D0">
        <w:rPr>
          <w:rFonts w:ascii="Times New Roman" w:eastAsia="Times New Roman" w:hAnsi="Times New Roman" w:cs="Times New Roman"/>
          <w:color w:val="000000"/>
          <w:sz w:val="24"/>
          <w:szCs w:val="24"/>
          <w:highlight w:val="white"/>
          <w:lang w:eastAsia="en-IN"/>
        </w:rPr>
        <w:t xml:space="preserve"> </w:t>
      </w:r>
      <w:r w:rsidRPr="000576D0">
        <w:rPr>
          <w:rFonts w:ascii="Times New Roman" w:eastAsia="Tahoma" w:hAnsi="Times New Roman" w:cs="Times New Roman"/>
          <w:color w:val="000000"/>
          <w:sz w:val="24"/>
          <w:szCs w:val="24"/>
          <w:shd w:val="clear" w:color="auto" w:fill="FFFFFF"/>
          <w:lang w:eastAsia="en-IN"/>
        </w:rPr>
        <w:t xml:space="preserve">The overall progress achieved is around 84.07%.  </w:t>
      </w:r>
      <w:r w:rsidRPr="000576D0">
        <w:rPr>
          <w:rFonts w:ascii="Times New Roman" w:eastAsia="Times New Roman" w:hAnsi="Times New Roman" w:cs="Times New Roman"/>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5</w:t>
      </w:r>
      <w:r w:rsidRPr="000576D0">
        <w:rPr>
          <w:rFonts w:ascii="Times New Roman" w:eastAsia="PMingLiU" w:hAnsi="Times New Roman" w:cs="Times New Roman"/>
          <w:sz w:val="24"/>
          <w:szCs w:val="24"/>
          <w:lang w:eastAsia="en-IN"/>
        </w:rPr>
        <w:t>00</w:t>
      </w:r>
      <w:r w:rsidRPr="000576D0">
        <w:rPr>
          <w:rFonts w:ascii="Times New Roman" w:eastAsia="Times New Roman" w:hAnsi="Times New Roman" w:cs="Times New Roman"/>
          <w:sz w:val="24"/>
          <w:szCs w:val="24"/>
          <w:lang w:eastAsia="en-IN"/>
        </w:rPr>
        <w:t xml:space="preserve">.00 lakh is provided for the scheme in the Budget 2021-22. </w:t>
      </w:r>
      <w:r w:rsidRPr="000576D0">
        <w:rPr>
          <w:rFonts w:ascii="Times New Roman" w:eastAsia="Times New Roman" w:hAnsi="Times New Roman" w:cs="Times New Roman"/>
          <w:bCs/>
          <w:spacing w:val="1"/>
          <w:sz w:val="24"/>
          <w:szCs w:val="24"/>
          <w:highlight w:val="white"/>
          <w:lang w:eastAsia="en-IN"/>
        </w:rPr>
        <w:t xml:space="preserve"> </w:t>
      </w:r>
    </w:p>
    <w:p w:rsidR="000576D0" w:rsidRPr="000576D0" w:rsidRDefault="000576D0" w:rsidP="000576D0">
      <w:pPr>
        <w:spacing w:after="0" w:line="240" w:lineRule="auto"/>
        <w:rPr>
          <w:rFonts w:ascii="Times New Roman" w:eastAsia="Times New Roman" w:hAnsi="Times New Roman" w:cs="Times New Roman"/>
          <w:b/>
          <w:bCs/>
          <w:i/>
          <w:iCs/>
          <w:sz w:val="24"/>
          <w:szCs w:val="24"/>
          <w:lang w:val="en-GB"/>
        </w:rPr>
      </w:pPr>
      <w:r w:rsidRPr="000576D0">
        <w:rPr>
          <w:rFonts w:ascii="Times New Roman" w:eastAsia="Times New Roman" w:hAnsi="Times New Roman" w:cs="Times New Roman"/>
          <w:b/>
          <w:bCs/>
          <w:sz w:val="24"/>
          <w:szCs w:val="24"/>
          <w:lang w:val="en-GB"/>
        </w:rPr>
        <w:t xml:space="preserve">7) Barapole SHEP (15 MW /36 MU)    </w:t>
      </w:r>
      <w:r w:rsidRPr="000576D0">
        <w:rPr>
          <w:rFonts w:ascii="Times New Roman" w:eastAsia="Times New Roman" w:hAnsi="Times New Roman" w:cs="Times New Roman"/>
          <w:b/>
          <w:bCs/>
          <w:sz w:val="24"/>
          <w:szCs w:val="24"/>
          <w:lang w:val="en-GB"/>
        </w:rPr>
        <w:tab/>
      </w:r>
      <w:r w:rsidRPr="000576D0">
        <w:rPr>
          <w:rFonts w:ascii="Times New Roman" w:eastAsia="Times New Roman" w:hAnsi="Times New Roman" w:cs="Times New Roman"/>
          <w:b/>
          <w:bCs/>
          <w:sz w:val="24"/>
          <w:szCs w:val="24"/>
          <w:lang w:val="en-GB"/>
        </w:rPr>
        <w:tab/>
      </w:r>
      <w:r w:rsidRPr="000576D0">
        <w:rPr>
          <w:rFonts w:ascii="Times New Roman" w:eastAsia="Times New Roman" w:hAnsi="Times New Roman" w:cs="Times New Roman"/>
          <w:b/>
          <w:bCs/>
          <w:sz w:val="24"/>
          <w:szCs w:val="24"/>
          <w:lang w:val="en-GB"/>
        </w:rPr>
        <w:tab/>
      </w:r>
      <w:r w:rsidRPr="000576D0">
        <w:rPr>
          <w:rFonts w:ascii="Times New Roman" w:eastAsia="Times New Roman" w:hAnsi="Times New Roman" w:cs="Times New Roman"/>
          <w:b/>
          <w:bCs/>
          <w:sz w:val="24"/>
          <w:szCs w:val="24"/>
          <w:lang w:val="en-GB"/>
        </w:rPr>
        <w:tab/>
      </w:r>
      <w:r w:rsidRPr="000576D0">
        <w:rPr>
          <w:rFonts w:ascii="Times New Roman" w:eastAsia="Times New Roman" w:hAnsi="Times New Roman" w:cs="Times New Roman"/>
          <w:b/>
          <w:bCs/>
          <w:sz w:val="24"/>
          <w:szCs w:val="24"/>
          <w:lang w:val="en-GB"/>
        </w:rPr>
        <w:tab/>
      </w:r>
      <w:r w:rsidRPr="000576D0">
        <w:rPr>
          <w:rFonts w:ascii="Times New Roman" w:eastAsia="Times New Roman" w:hAnsi="Times New Roman" w:cs="Times New Roman"/>
          <w:b/>
          <w:bCs/>
          <w:sz w:val="24"/>
          <w:szCs w:val="24"/>
          <w:lang w:val="en-GB"/>
        </w:rPr>
        <w:tab/>
      </w:r>
      <w:r w:rsidRPr="000576D0">
        <w:rPr>
          <w:rFonts w:ascii="Times New Roman" w:eastAsia="Times New Roman" w:hAnsi="Times New Roman" w:cs="Times New Roman"/>
          <w:b/>
          <w:bCs/>
          <w:sz w:val="24"/>
          <w:szCs w:val="24"/>
          <w:lang w:val="en-GB"/>
        </w:rPr>
        <w:tab/>
      </w:r>
      <w:r w:rsidRPr="000576D0">
        <w:rPr>
          <w:rFonts w:ascii="Times New Roman" w:eastAsia="Times New Roman" w:hAnsi="Times New Roman" w:cs="Times New Roman"/>
          <w:b/>
          <w:bCs/>
          <w:sz w:val="24"/>
          <w:szCs w:val="24"/>
          <w:lang w:val="en-GB"/>
        </w:rPr>
        <w:tab/>
      </w:r>
      <w:r w:rsidRPr="000576D0">
        <w:rPr>
          <w:rFonts w:ascii="Times New Roman" w:eastAsia="Times New Roman" w:hAnsi="Times New Roman" w:cs="Times New Roman"/>
          <w:b/>
          <w:bCs/>
          <w:sz w:val="24"/>
          <w:szCs w:val="24"/>
          <w:lang w:val="en-GB"/>
        </w:rPr>
        <w:tab/>
      </w:r>
      <w:r w:rsidRPr="000576D0">
        <w:rPr>
          <w:rFonts w:ascii="Times New Roman" w:eastAsia="Times New Roman" w:hAnsi="Times New Roman" w:cs="Times New Roman"/>
          <w:b/>
          <w:bCs/>
          <w:sz w:val="24"/>
          <w:szCs w:val="24"/>
          <w:lang w:val="en-GB"/>
        </w:rPr>
        <w:tab/>
      </w:r>
      <w:r w:rsidRPr="000576D0">
        <w:rPr>
          <w:rFonts w:ascii="Times New Roman" w:eastAsia="Times New Roman" w:hAnsi="Times New Roman" w:cs="Times New Roman"/>
          <w:b/>
          <w:bCs/>
          <w:sz w:val="24"/>
          <w:szCs w:val="24"/>
          <w:lang w:val="en-GB"/>
        </w:rPr>
        <w:tab/>
      </w:r>
      <w:r w:rsidRPr="000576D0">
        <w:rPr>
          <w:rFonts w:ascii="Times New Roman" w:eastAsia="Times New Roman" w:hAnsi="Times New Roman" w:cs="Times New Roman"/>
          <w:b/>
          <w:bCs/>
          <w:sz w:val="24"/>
          <w:szCs w:val="24"/>
          <w:lang w:val="en-GB"/>
        </w:rPr>
        <w:tab/>
      </w:r>
      <w:r w:rsidRPr="000576D0">
        <w:rPr>
          <w:rFonts w:ascii="Times New Roman" w:eastAsia="Times New Roman" w:hAnsi="Times New Roman" w:cs="Times New Roman"/>
          <w:b/>
          <w:bCs/>
          <w:sz w:val="24"/>
          <w:szCs w:val="24"/>
          <w:lang w:val="en-GB"/>
        </w:rPr>
        <w:tab/>
      </w:r>
      <w:r w:rsidRPr="000576D0">
        <w:rPr>
          <w:rFonts w:ascii="Times New Roman" w:eastAsia="Times New Roman" w:hAnsi="Times New Roman" w:cs="Times New Roman"/>
          <w:b/>
          <w:bCs/>
          <w:sz w:val="24"/>
          <w:szCs w:val="24"/>
          <w:lang w:val="en-GB"/>
        </w:rPr>
        <w:tab/>
      </w:r>
      <w:r w:rsidRPr="000576D0">
        <w:rPr>
          <w:rFonts w:ascii="Times New Roman" w:eastAsia="Times New Roman" w:hAnsi="Times New Roman" w:cs="Times New Roman"/>
          <w:b/>
          <w:bCs/>
          <w:sz w:val="24"/>
          <w:szCs w:val="24"/>
          <w:lang w:val="en-GB"/>
        </w:rPr>
        <w:tab/>
      </w:r>
      <w:r w:rsidRPr="000576D0">
        <w:rPr>
          <w:rFonts w:ascii="Times New Roman" w:eastAsia="Times New Roman" w:hAnsi="Times New Roman" w:cs="Times New Roman"/>
          <w:b/>
          <w:bCs/>
          <w:i/>
          <w:iCs/>
          <w:sz w:val="24"/>
          <w:szCs w:val="24"/>
          <w:lang w:val="en-GB"/>
        </w:rPr>
        <w:t xml:space="preserve">               </w:t>
      </w:r>
      <w:r w:rsidR="00DE0CD5">
        <w:rPr>
          <w:rFonts w:ascii="Times New Roman" w:eastAsia="Times New Roman" w:hAnsi="Times New Roman" w:cs="Times New Roman"/>
          <w:b/>
          <w:bCs/>
          <w:i/>
          <w:iCs/>
          <w:sz w:val="24"/>
          <w:szCs w:val="24"/>
          <w:lang w:val="en-GB"/>
        </w:rPr>
        <w:t xml:space="preserve">                 </w:t>
      </w:r>
      <w:r w:rsidRPr="000576D0">
        <w:rPr>
          <w:rFonts w:ascii="Times New Roman" w:eastAsia="Times New Roman" w:hAnsi="Times New Roman" w:cs="Times New Roman"/>
          <w:b/>
          <w:bCs/>
          <w:i/>
          <w:iCs/>
          <w:sz w:val="24"/>
          <w:szCs w:val="24"/>
          <w:lang w:val="en-GB"/>
        </w:rPr>
        <w:t xml:space="preserve">  </w:t>
      </w:r>
      <w:r w:rsidRPr="000576D0">
        <w:rPr>
          <w:rFonts w:ascii="Times New Roman" w:eastAsia="Times New Roman" w:hAnsi="Times New Roman" w:cs="Times New Roman"/>
          <w:b/>
          <w:bCs/>
          <w:sz w:val="24"/>
          <w:szCs w:val="24"/>
          <w:lang w:val="en-GB"/>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20.00</w:t>
      </w:r>
      <w:r w:rsidRPr="000576D0">
        <w:rPr>
          <w:rFonts w:ascii="Times New Roman" w:eastAsia="Times New Roman" w:hAnsi="Times New Roman" w:cs="Times New Roman"/>
          <w:b/>
          <w:bCs/>
          <w:sz w:val="24"/>
          <w:szCs w:val="24"/>
          <w:lang w:val="en-GB"/>
        </w:rPr>
        <w:t xml:space="preserve"> lakh)</w:t>
      </w:r>
    </w:p>
    <w:p w:rsidR="000576D0" w:rsidRPr="000576D0" w:rsidRDefault="000576D0" w:rsidP="000576D0">
      <w:pPr>
        <w:spacing w:after="0"/>
        <w:ind w:firstLine="567"/>
        <w:jc w:val="both"/>
        <w:rPr>
          <w:rFonts w:ascii="Times New Roman" w:eastAsia="Times New Roman" w:hAnsi="Times New Roman" w:cs="Times New Roman"/>
          <w:sz w:val="24"/>
          <w:szCs w:val="24"/>
          <w:lang w:val="en-GB"/>
        </w:rPr>
      </w:pPr>
      <w:r w:rsidRPr="000576D0">
        <w:rPr>
          <w:rFonts w:ascii="Times New Roman" w:eastAsia="Times New Roman" w:hAnsi="Times New Roman" w:cs="Times New Roman"/>
          <w:sz w:val="24"/>
          <w:szCs w:val="24"/>
          <w:lang w:val="en-GB"/>
        </w:rPr>
        <w:t xml:space="preserve">Barapole Small Hydro Project envisages utilization of water from 310 sq.km of catchment area of Barapole river, a tributary of Valapattanam river for power generation.  The project is located in Thalassery taluk of Kannur district. Though the scheme is within the territory of Kerala, the catchment area is entirely in Karnataka. Land required for the project is 20 Ha and no forest land is involved. The work commenced on 29.09.2010 and commissioned in February 2016. An amount of </w:t>
      </w:r>
      <w:r w:rsidRPr="000576D0">
        <w:rPr>
          <w:rFonts w:ascii="Tahoma" w:eastAsia="Times New Roman" w:hAnsi="Tahoma" w:cs="Tahoma"/>
          <w:sz w:val="24"/>
          <w:szCs w:val="24"/>
          <w:lang w:val="en-GB"/>
        </w:rPr>
        <w:t>₹</w:t>
      </w:r>
      <w:r w:rsidRPr="000576D0">
        <w:rPr>
          <w:rFonts w:ascii="Times New Roman" w:eastAsia="Times New Roman" w:hAnsi="Times New Roman" w:cs="Times New Roman"/>
          <w:sz w:val="24"/>
          <w:szCs w:val="24"/>
          <w:lang w:val="en-GB"/>
        </w:rPr>
        <w:t>20.00 lakh is provided for the scheme in the Budget 2021-22 for balance payment.</w:t>
      </w:r>
    </w:p>
    <w:p w:rsidR="000576D0" w:rsidRPr="000576D0" w:rsidRDefault="000576D0" w:rsidP="000576D0">
      <w:pPr>
        <w:spacing w:after="0" w:line="240" w:lineRule="auto"/>
        <w:jc w:val="both"/>
        <w:rPr>
          <w:rFonts w:ascii="Times New Roman" w:eastAsia="Times New Roman" w:hAnsi="Times New Roman" w:cs="Times New Roman"/>
          <w:b/>
          <w:bCs/>
          <w:sz w:val="24"/>
          <w:szCs w:val="20"/>
        </w:rPr>
      </w:pPr>
      <w:r w:rsidRPr="000576D0">
        <w:rPr>
          <w:rFonts w:ascii="Times New Roman" w:eastAsia="Times New Roman" w:hAnsi="Times New Roman" w:cs="Times New Roman"/>
          <w:b/>
          <w:bCs/>
          <w:sz w:val="24"/>
          <w:szCs w:val="20"/>
        </w:rPr>
        <w:t>8)   Achankovil HEP (30 MW / 75.81 MU)</w:t>
      </w:r>
    </w:p>
    <w:p w:rsidR="000576D0" w:rsidRPr="000576D0" w:rsidRDefault="000576D0" w:rsidP="000576D0">
      <w:pPr>
        <w:spacing w:after="0" w:line="240" w:lineRule="auto"/>
        <w:jc w:val="right"/>
        <w:rPr>
          <w:rFonts w:ascii="Times New Roman" w:eastAsia="Times New Roman" w:hAnsi="Times New Roman" w:cs="Times New Roman"/>
          <w:b/>
          <w:bCs/>
          <w:sz w:val="24"/>
          <w:szCs w:val="20"/>
        </w:rPr>
      </w:pPr>
      <w:r w:rsidRPr="000576D0">
        <w:rPr>
          <w:rFonts w:ascii="Times New Roman" w:eastAsia="Times New Roman" w:hAnsi="Times New Roman" w:cs="Times New Roman"/>
          <w:b/>
          <w:bCs/>
          <w:sz w:val="24"/>
          <w:szCs w:val="20"/>
        </w:rPr>
        <w:t xml:space="preserve">     (Outlay: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bCs/>
          <w:sz w:val="24"/>
          <w:szCs w:val="20"/>
        </w:rPr>
        <w:t>1.00 lakh)</w:t>
      </w:r>
    </w:p>
    <w:p w:rsidR="000576D0" w:rsidRPr="000576D0" w:rsidRDefault="000576D0" w:rsidP="000576D0">
      <w:pPr>
        <w:tabs>
          <w:tab w:val="left" w:pos="540"/>
        </w:tabs>
        <w:autoSpaceDE w:val="0"/>
        <w:spacing w:after="0"/>
        <w:ind w:right="-46"/>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t xml:space="preserve">Achankovil Hydroelectric Project located in Aruvappulam Panchayat of Kozhencherry taluk in Pathanamthitta district envisages development of power by utilising the waters of Achankovil-Kallar, which is a main tributary of Achankovil River. Board accorded Administrative Sanction vide B.O dated 4-11-2006 for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sz w:val="24"/>
          <w:szCs w:val="24"/>
          <w:lang w:eastAsia="en-IN"/>
        </w:rPr>
        <w:t xml:space="preserve">189.88 crore. (2004-2005 </w:t>
      </w:r>
      <w:r w:rsidRPr="000576D0">
        <w:rPr>
          <w:rFonts w:ascii="Times New Roman" w:eastAsia="Times New Roman" w:hAnsi="Times New Roman" w:cs="Times New Roman"/>
          <w:sz w:val="24"/>
          <w:szCs w:val="24"/>
          <w:lang w:eastAsia="en-IN"/>
        </w:rPr>
        <w:lastRenderedPageBreak/>
        <w:t xml:space="preserve">price level). Government Sanction obtained vide G.O dated 05-07-2008. Stage I Environmental clearance obtained on 16-09-2008. The Government of Kerala vide letter dtd.22.07.2016 rejected Forest sanction for the proposal of KSEBL for diversion of 146.3 Ha forest land for the construction of the project and hence KSEBL cannot proceed further. The proposal is kept pending in view of Twin Kallar multipurpose project.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sz w:val="24"/>
          <w:szCs w:val="24"/>
          <w:lang w:eastAsia="en-IN"/>
        </w:rPr>
        <w:t>1</w:t>
      </w:r>
      <w:r w:rsidRPr="000576D0">
        <w:rPr>
          <w:rFonts w:ascii="Times New Roman" w:eastAsia="Times New Roman" w:hAnsi="Times New Roman" w:cs="Times New Roman"/>
          <w:sz w:val="24"/>
          <w:szCs w:val="24"/>
          <w:lang w:eastAsia="en-IN"/>
        </w:rPr>
        <w:t xml:space="preserve">.00 lakh is provided for the scheme in the Budget 2021-22.   </w:t>
      </w:r>
    </w:p>
    <w:p w:rsidR="000576D0" w:rsidRPr="000576D0" w:rsidRDefault="000576D0" w:rsidP="000576D0">
      <w:pPr>
        <w:spacing w:after="0" w:line="240" w:lineRule="auto"/>
        <w:jc w:val="both"/>
        <w:rPr>
          <w:rFonts w:ascii="Times New Roman" w:eastAsia="Times New Roman" w:hAnsi="Times New Roman" w:cs="Times New Roman"/>
          <w:b/>
          <w:sz w:val="24"/>
          <w:szCs w:val="24"/>
          <w:lang w:val="en-GB"/>
        </w:rPr>
      </w:pPr>
      <w:r w:rsidRPr="000576D0">
        <w:rPr>
          <w:rFonts w:ascii="Times New Roman" w:eastAsia="Times New Roman" w:hAnsi="Times New Roman" w:cs="Times New Roman"/>
          <w:b/>
          <w:sz w:val="24"/>
          <w:szCs w:val="24"/>
          <w:lang w:val="en-GB"/>
        </w:rPr>
        <w:t xml:space="preserve">9) Chinnar HEP (24 MW /76.45 MU)                                                                                                       </w:t>
      </w:r>
    </w:p>
    <w:p w:rsidR="000576D0" w:rsidRPr="000576D0" w:rsidRDefault="000576D0" w:rsidP="000576D0">
      <w:pPr>
        <w:spacing w:after="0" w:line="240" w:lineRule="auto"/>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t xml:space="preserve">               </w:t>
      </w:r>
      <w:r w:rsidR="00DE0CD5">
        <w:rPr>
          <w:rFonts w:ascii="Times New Roman" w:eastAsia="Times New Roman" w:hAnsi="Times New Roman" w:cs="Times New Roman"/>
          <w:sz w:val="24"/>
          <w:szCs w:val="24"/>
          <w:lang w:eastAsia="en-IN"/>
        </w:rPr>
        <w:t xml:space="preserve">     </w:t>
      </w: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70</w:t>
      </w:r>
      <w:r w:rsidRPr="000576D0">
        <w:rPr>
          <w:rFonts w:ascii="Times New Roman" w:eastAsia="PMingLiU" w:hAnsi="Times New Roman" w:cs="Times New Roman"/>
          <w:b/>
          <w:bCs/>
          <w:sz w:val="24"/>
          <w:szCs w:val="24"/>
          <w:lang w:eastAsia="en-IN"/>
        </w:rPr>
        <w:t>0.</w:t>
      </w:r>
      <w:r w:rsidRPr="000576D0">
        <w:rPr>
          <w:rFonts w:ascii="Times New Roman" w:eastAsia="PMingLiU" w:hAnsi="Times New Roman" w:cs="Times New Roman"/>
          <w:b/>
          <w:sz w:val="24"/>
          <w:szCs w:val="24"/>
          <w:lang w:eastAsia="en-IN"/>
        </w:rPr>
        <w:t>00</w:t>
      </w:r>
      <w:r w:rsidRPr="000576D0">
        <w:rPr>
          <w:rFonts w:ascii="Times New Roman" w:eastAsia="Times New Roman" w:hAnsi="Times New Roman" w:cs="Times New Roman"/>
          <w:b/>
          <w:sz w:val="24"/>
          <w:szCs w:val="24"/>
          <w:lang w:eastAsia="en-IN"/>
        </w:rPr>
        <w:t xml:space="preserve"> lakh)</w:t>
      </w:r>
    </w:p>
    <w:p w:rsidR="000576D0" w:rsidRPr="000576D0" w:rsidRDefault="000576D0" w:rsidP="000576D0">
      <w:pPr>
        <w:tabs>
          <w:tab w:val="left" w:pos="720"/>
        </w:tabs>
        <w:autoSpaceDE w:val="0"/>
        <w:spacing w:after="0"/>
        <w:contextualSpacing/>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t xml:space="preserve">Chinnar SHE Scheme is a run off river scheme proposed to utilize the water available from the catchment area of 143.64 sq.km of Perinjankutty river, a major tributary of Periyar. The scheme involves construction of weir, intake, tunnel, surge, LPP, valve house, penstock and power house. The </w:t>
      </w:r>
      <w:r w:rsidRPr="000576D0">
        <w:rPr>
          <w:rFonts w:ascii="Times New Roman" w:eastAsia="Rupee Foradian" w:hAnsi="Times New Roman" w:cs="Times New Roman"/>
          <w:bCs/>
          <w:color w:val="00000A"/>
          <w:spacing w:val="1"/>
          <w:sz w:val="24"/>
          <w:szCs w:val="24"/>
          <w:highlight w:val="white"/>
          <w:lang w:eastAsia="en-IN"/>
        </w:rPr>
        <w:t xml:space="preserve">work awarded </w:t>
      </w:r>
      <w:r w:rsidRPr="000576D0">
        <w:rPr>
          <w:rFonts w:ascii="Times New Roman" w:eastAsia="Times New Roman" w:hAnsi="Times New Roman" w:cs="Times New Roman"/>
          <w:sz w:val="24"/>
          <w:szCs w:val="24"/>
          <w:lang w:eastAsia="en-IN"/>
        </w:rPr>
        <w:t xml:space="preserve"> to M/s PGCCL- Aryacon consortium on 08/03/2018 at their quoted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 xml:space="preserve"> </w:t>
      </w:r>
      <w:r w:rsidRPr="000576D0">
        <w:rPr>
          <w:rFonts w:ascii="Times New Roman" w:eastAsia="Times New Roman" w:hAnsi="Times New Roman" w:cs="Times New Roman"/>
          <w:sz w:val="24"/>
          <w:szCs w:val="24"/>
          <w:lang w:eastAsia="en-IN"/>
        </w:rPr>
        <w:t>80.61 crore. The contractor</w:t>
      </w:r>
      <w:r w:rsidRPr="000576D0">
        <w:rPr>
          <w:rFonts w:ascii="Times New Roman" w:eastAsia="Tahoma" w:hAnsi="Times New Roman" w:cs="Times New Roman"/>
          <w:color w:val="FF0000"/>
          <w:sz w:val="24"/>
          <w:szCs w:val="24"/>
          <w:lang w:eastAsia="en-IN"/>
        </w:rPr>
        <w:t xml:space="preserve"> </w:t>
      </w:r>
      <w:r w:rsidRPr="000576D0">
        <w:rPr>
          <w:rFonts w:ascii="Times New Roman" w:eastAsia="Tahoma" w:hAnsi="Times New Roman" w:cs="Times New Roman"/>
          <w:sz w:val="24"/>
          <w:szCs w:val="24"/>
          <w:lang w:eastAsia="en-IN"/>
        </w:rPr>
        <w:t xml:space="preserve">commenced the work on 19-3-2018 and contract period is 4 years. Tenders for the balance civil works and E&amp;M works will be invited after completing the land acquisition for power house area. </w:t>
      </w:r>
      <w:r w:rsidRPr="000576D0">
        <w:rPr>
          <w:rFonts w:ascii="Times New Roman" w:eastAsia="Tahoma" w:hAnsi="Times New Roman" w:cs="Times New Roman"/>
          <w:color w:val="000000"/>
          <w:sz w:val="24"/>
          <w:szCs w:val="24"/>
          <w:shd w:val="clear" w:color="auto" w:fill="FFFFFF"/>
          <w:lang w:eastAsia="en-IN"/>
        </w:rPr>
        <w:t>The overall progress achieved is around 53.73% and is expected that the project can be commissioned during May 2022.</w:t>
      </w:r>
      <w:r w:rsidRPr="000576D0">
        <w:rPr>
          <w:rFonts w:ascii="Times New Roman" w:eastAsia="Times New Roman" w:hAnsi="Times New Roman" w:cs="Times New Roman"/>
          <w:sz w:val="24"/>
          <w:szCs w:val="24"/>
          <w:lang w:eastAsia="en-IN"/>
        </w:rPr>
        <w:t xml:space="preserve">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7</w:t>
      </w:r>
      <w:r w:rsidRPr="000576D0">
        <w:rPr>
          <w:rFonts w:ascii="Times New Roman" w:eastAsia="PMingLiU" w:hAnsi="Times New Roman" w:cs="Times New Roman"/>
          <w:sz w:val="24"/>
          <w:szCs w:val="24"/>
          <w:lang w:eastAsia="en-IN"/>
        </w:rPr>
        <w:t>00</w:t>
      </w:r>
      <w:r w:rsidRPr="000576D0">
        <w:rPr>
          <w:rFonts w:ascii="Times New Roman" w:eastAsia="Times New Roman" w:hAnsi="Times New Roman" w:cs="Times New Roman"/>
          <w:sz w:val="24"/>
          <w:szCs w:val="24"/>
          <w:lang w:eastAsia="en-IN"/>
        </w:rPr>
        <w:t xml:space="preserve">.00 lakh is provided for the scheme in the Budget 2021-22. </w:t>
      </w:r>
      <w:r w:rsidRPr="000576D0">
        <w:rPr>
          <w:rFonts w:ascii="Times New Roman" w:eastAsia="Times New Roman" w:hAnsi="Times New Roman" w:cs="Times New Roman"/>
          <w:bCs/>
          <w:spacing w:val="1"/>
          <w:sz w:val="24"/>
          <w:szCs w:val="24"/>
          <w:highlight w:val="white"/>
          <w:lang w:eastAsia="en-IN"/>
        </w:rPr>
        <w:t xml:space="preserve"> </w:t>
      </w:r>
    </w:p>
    <w:p w:rsidR="000576D0" w:rsidRPr="000576D0" w:rsidRDefault="000576D0" w:rsidP="000576D0">
      <w:pPr>
        <w:spacing w:after="0"/>
        <w:rPr>
          <w:rFonts w:ascii="Times New Roman" w:eastAsia="Times New Roman" w:hAnsi="Times New Roman" w:cs="Times New Roman"/>
          <w:b/>
          <w:bCs/>
          <w:sz w:val="24"/>
          <w:szCs w:val="24"/>
          <w:u w:val="single"/>
          <w:lang w:eastAsia="en-IN"/>
        </w:rPr>
      </w:pPr>
      <w:r w:rsidRPr="000576D0">
        <w:rPr>
          <w:rFonts w:ascii="Times New Roman" w:eastAsia="Times New Roman" w:hAnsi="Times New Roman" w:cs="Times New Roman"/>
          <w:b/>
          <w:bCs/>
          <w:sz w:val="24"/>
          <w:szCs w:val="24"/>
          <w:lang w:eastAsia="en-IN"/>
        </w:rPr>
        <w:t>10)  Anakkayam Project (7.5 MW/22.83 MU)</w:t>
      </w:r>
    </w:p>
    <w:p w:rsidR="000576D0" w:rsidRPr="000576D0" w:rsidRDefault="000576D0" w:rsidP="000576D0">
      <w:pPr>
        <w:spacing w:after="0"/>
        <w:ind w:left="5760"/>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t xml:space="preserve">              </w:t>
      </w:r>
      <w:r w:rsidR="00DE0CD5">
        <w:rPr>
          <w:rFonts w:ascii="Times New Roman" w:eastAsia="Times New Roman" w:hAnsi="Times New Roman" w:cs="Times New Roman"/>
          <w:b/>
          <w:bCs/>
          <w:sz w:val="24"/>
          <w:szCs w:val="24"/>
          <w:lang w:eastAsia="en-IN"/>
        </w:rPr>
        <w:t xml:space="preserve">    </w:t>
      </w:r>
      <w:r w:rsidRPr="000576D0">
        <w:rPr>
          <w:rFonts w:ascii="Times New Roman" w:eastAsia="Times New Roman" w:hAnsi="Times New Roman" w:cs="Times New Roman"/>
          <w:b/>
          <w:bCs/>
          <w:sz w:val="24"/>
          <w:szCs w:val="24"/>
          <w:lang w:eastAsia="en-IN"/>
        </w:rPr>
        <w:t xml:space="preserve"> (Outlay: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7</w:t>
      </w:r>
      <w:r w:rsidRPr="000576D0">
        <w:rPr>
          <w:rFonts w:ascii="Times New Roman" w:eastAsia="PMingLiU" w:hAnsi="Times New Roman" w:cs="Times New Roman"/>
          <w:b/>
          <w:bCs/>
          <w:sz w:val="24"/>
          <w:szCs w:val="24"/>
          <w:lang w:eastAsia="en-IN"/>
        </w:rPr>
        <w:t>00</w:t>
      </w:r>
      <w:r w:rsidRPr="000576D0">
        <w:rPr>
          <w:rFonts w:ascii="Times New Roman" w:eastAsia="Times New Roman" w:hAnsi="Times New Roman" w:cs="Times New Roman"/>
          <w:b/>
          <w:bCs/>
          <w:sz w:val="24"/>
          <w:szCs w:val="24"/>
          <w:lang w:eastAsia="en-IN"/>
        </w:rPr>
        <w:t>.00 lakh)</w:t>
      </w:r>
    </w:p>
    <w:p w:rsidR="000576D0" w:rsidRPr="000576D0" w:rsidRDefault="000576D0" w:rsidP="000576D0">
      <w:pPr>
        <w:spacing w:after="0"/>
        <w:ind w:firstLine="72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bCs/>
          <w:sz w:val="24"/>
          <w:szCs w:val="24"/>
          <w:lang w:eastAsia="en-IN"/>
        </w:rPr>
        <w:t xml:space="preserve">The scheme is located at Pariyaram Village, Mukundapuram taluk of Thrissur District. </w:t>
      </w:r>
      <w:r w:rsidRPr="000576D0">
        <w:rPr>
          <w:rFonts w:ascii="Times New Roman" w:eastAsia="Times New Roman" w:hAnsi="Times New Roman" w:cs="Times New Roman"/>
          <w:sz w:val="24"/>
          <w:szCs w:val="24"/>
          <w:lang w:eastAsia="en-IN"/>
        </w:rPr>
        <w:t xml:space="preserve">Anakkayam Small Hydro Electric Project is planned purely as a tail race development of the Sholayar Hydro Electric Project without any additional storage/submergence. The project area lies in the buffer zone of Parambikulam Tiger Reserve area and it is within the jurisdiction of Sholayar and Vazhachal forest ranges under Vazhachal Forest Division.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7</w:t>
      </w:r>
      <w:r w:rsidRPr="000576D0">
        <w:rPr>
          <w:rFonts w:ascii="Times New Roman" w:eastAsia="PMingLiU" w:hAnsi="Times New Roman" w:cs="Times New Roman"/>
          <w:sz w:val="24"/>
          <w:szCs w:val="24"/>
          <w:lang w:eastAsia="en-IN"/>
        </w:rPr>
        <w:t>00.00</w:t>
      </w:r>
      <w:r w:rsidRPr="000576D0">
        <w:rPr>
          <w:rFonts w:ascii="Times New Roman" w:eastAsia="Times New Roman" w:hAnsi="Times New Roman" w:cs="Times New Roman"/>
          <w:sz w:val="24"/>
          <w:szCs w:val="24"/>
          <w:lang w:eastAsia="en-IN"/>
        </w:rPr>
        <w:t xml:space="preserve"> lakh is provided for the scheme in the Budget 2021-22.</w:t>
      </w:r>
    </w:p>
    <w:p w:rsidR="000576D0" w:rsidRPr="000576D0" w:rsidRDefault="000576D0" w:rsidP="000576D0">
      <w:pPr>
        <w:tabs>
          <w:tab w:val="left" w:pos="284"/>
        </w:tabs>
        <w:spacing w:after="0"/>
        <w:ind w:left="6379" w:hanging="6379"/>
        <w:rPr>
          <w:rFonts w:ascii="Times New Roman" w:eastAsia="Times New Roman" w:hAnsi="Times New Roman" w:cs="Times New Roman"/>
          <w:b/>
          <w:bCs/>
          <w:sz w:val="24"/>
          <w:szCs w:val="24"/>
        </w:rPr>
      </w:pPr>
      <w:r w:rsidRPr="000576D0">
        <w:rPr>
          <w:rFonts w:ascii="Times New Roman" w:eastAsia="Times New Roman" w:hAnsi="Times New Roman" w:cs="Times New Roman"/>
          <w:b/>
          <w:bCs/>
          <w:sz w:val="24"/>
          <w:szCs w:val="24"/>
        </w:rPr>
        <w:t>11)  Poringalkuthu Small Hydroelectric Project (24 MW/45.02 MU)</w:t>
      </w:r>
      <w:r w:rsidRPr="000576D0">
        <w:rPr>
          <w:rFonts w:ascii="Times New Roman" w:eastAsia="Times New Roman" w:hAnsi="Times New Roman" w:cs="Times New Roman"/>
          <w:b/>
          <w:bCs/>
          <w:sz w:val="24"/>
          <w:szCs w:val="24"/>
        </w:rPr>
        <w:tab/>
        <w:t xml:space="preserve">                                                                             </w:t>
      </w:r>
    </w:p>
    <w:p w:rsidR="000576D0" w:rsidRPr="000576D0" w:rsidRDefault="000576D0" w:rsidP="000576D0">
      <w:pPr>
        <w:tabs>
          <w:tab w:val="left" w:pos="284"/>
        </w:tabs>
        <w:spacing w:after="0"/>
        <w:ind w:left="6379" w:hanging="6379"/>
        <w:rPr>
          <w:rFonts w:ascii="Times New Roman" w:eastAsia="Times New Roman" w:hAnsi="Times New Roman" w:cs="Times New Roman"/>
          <w:bCs/>
          <w:sz w:val="24"/>
          <w:szCs w:val="24"/>
        </w:rPr>
      </w:pPr>
      <w:r w:rsidRPr="000576D0">
        <w:rPr>
          <w:rFonts w:ascii="Times New Roman" w:eastAsia="Times New Roman" w:hAnsi="Times New Roman" w:cs="Times New Roman"/>
          <w:b/>
          <w:bCs/>
          <w:sz w:val="24"/>
          <w:szCs w:val="24"/>
        </w:rPr>
        <w:t xml:space="preserve">                                                                                                                </w:t>
      </w:r>
      <w:r w:rsidR="00DE0CD5">
        <w:rPr>
          <w:rFonts w:ascii="Times New Roman" w:eastAsia="Times New Roman" w:hAnsi="Times New Roman" w:cs="Times New Roman"/>
          <w:b/>
          <w:bCs/>
          <w:sz w:val="24"/>
          <w:szCs w:val="24"/>
        </w:rPr>
        <w:t xml:space="preserve">      </w:t>
      </w:r>
      <w:r w:rsidRPr="000576D0">
        <w:rPr>
          <w:rFonts w:ascii="Times New Roman" w:eastAsia="Times New Roman" w:hAnsi="Times New Roman" w:cs="Times New Roman"/>
          <w:b/>
          <w:bCs/>
          <w:sz w:val="24"/>
          <w:szCs w:val="24"/>
        </w:rPr>
        <w:t xml:space="preserve">(Outlay </w:t>
      </w:r>
      <w:r w:rsidRPr="000576D0">
        <w:rPr>
          <w:rFonts w:ascii="Tahoma" w:eastAsia="Times New Roman" w:hAnsi="Tahoma" w:cs="Tahoma"/>
          <w:b/>
          <w:bCs/>
          <w:kern w:val="1"/>
          <w:sz w:val="24"/>
          <w:szCs w:val="24"/>
          <w:highlight w:val="white"/>
          <w:lang w:val="en-IN" w:eastAsia="en-IN"/>
        </w:rPr>
        <w:t>₹</w:t>
      </w:r>
      <w:r w:rsidRPr="000576D0">
        <w:rPr>
          <w:rFonts w:ascii="Times New Roman" w:eastAsia="Times New Roman" w:hAnsi="Times New Roman" w:cs="Times New Roman"/>
          <w:b/>
          <w:bCs/>
          <w:kern w:val="1"/>
          <w:sz w:val="24"/>
          <w:szCs w:val="24"/>
          <w:lang w:val="en-IN" w:eastAsia="en-IN"/>
        </w:rPr>
        <w:t>1</w:t>
      </w:r>
      <w:r w:rsidRPr="000576D0">
        <w:rPr>
          <w:rFonts w:ascii="Times New Roman" w:eastAsia="Times New Roman" w:hAnsi="Times New Roman" w:cs="Times New Roman"/>
          <w:b/>
          <w:bCs/>
          <w:sz w:val="24"/>
          <w:szCs w:val="24"/>
        </w:rPr>
        <w:t>00.00 lakh)</w:t>
      </w:r>
    </w:p>
    <w:p w:rsidR="000576D0" w:rsidRPr="000576D0" w:rsidRDefault="000576D0" w:rsidP="000576D0">
      <w:pPr>
        <w:spacing w:after="0"/>
        <w:ind w:firstLine="72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Poringalkuthu SHP (1x24MW) envisages utilization of spill water from the existing Poringalkuthu reservoir by constructing 2 km length of water conductor system and a powerhouse near to the existing PLB extension powerhouse. The project is planned in two stages. In the first stage, installation of 1x24 MW is planned with an annual generation of 45.02 MU of energy. In the II</w:t>
      </w:r>
      <w:r w:rsidRPr="000576D0">
        <w:rPr>
          <w:rFonts w:ascii="Times New Roman" w:eastAsia="Times New Roman" w:hAnsi="Times New Roman" w:cs="Times New Roman"/>
          <w:sz w:val="24"/>
          <w:szCs w:val="24"/>
          <w:vertAlign w:val="superscript"/>
          <w:lang w:eastAsia="en-IN"/>
        </w:rPr>
        <w:t xml:space="preserve">nd </w:t>
      </w:r>
      <w:r w:rsidRPr="000576D0">
        <w:rPr>
          <w:rFonts w:ascii="Times New Roman" w:eastAsia="Times New Roman" w:hAnsi="Times New Roman" w:cs="Times New Roman"/>
          <w:sz w:val="24"/>
          <w:szCs w:val="24"/>
          <w:lang w:eastAsia="en-IN"/>
        </w:rPr>
        <w:t xml:space="preserve">stage, another 1x24 MW is planned thereby raising the installed capacity to 48 MW and energy generation to 78.78 MU per annum. The project is located in Mukundapuram Taluk of Thrissur District. </w:t>
      </w:r>
      <w:r w:rsidRPr="000576D0">
        <w:rPr>
          <w:rFonts w:ascii="Times New Roman" w:eastAsia="Tahoma" w:hAnsi="Times New Roman" w:cs="Times New Roman"/>
          <w:color w:val="000000"/>
          <w:sz w:val="24"/>
          <w:szCs w:val="24"/>
          <w:shd w:val="clear" w:color="auto" w:fill="FFFFFF"/>
          <w:lang w:eastAsia="en-IN"/>
        </w:rPr>
        <w:t>The overall progress achieved is around 91.01% and is expected that the project can be commissioned during March 2021.</w:t>
      </w:r>
      <w:r w:rsidRPr="000576D0">
        <w:rPr>
          <w:rFonts w:ascii="Times New Roman" w:eastAsia="Times New Roman" w:hAnsi="Times New Roman" w:cs="Times New Roman"/>
          <w:sz w:val="24"/>
          <w:szCs w:val="24"/>
          <w:lang w:eastAsia="en-IN"/>
        </w:rPr>
        <w:t xml:space="preserve">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1</w:t>
      </w:r>
      <w:r w:rsidRPr="000576D0">
        <w:rPr>
          <w:rFonts w:ascii="Times New Roman" w:eastAsia="PMingLiU" w:hAnsi="Times New Roman" w:cs="Times New Roman"/>
          <w:sz w:val="24"/>
          <w:szCs w:val="24"/>
          <w:lang w:eastAsia="en-IN"/>
        </w:rPr>
        <w:t>00</w:t>
      </w:r>
      <w:r w:rsidRPr="000576D0">
        <w:rPr>
          <w:rFonts w:ascii="Times New Roman" w:eastAsia="Times New Roman" w:hAnsi="Times New Roman" w:cs="Times New Roman"/>
          <w:sz w:val="24"/>
          <w:szCs w:val="24"/>
          <w:lang w:eastAsia="en-IN"/>
        </w:rPr>
        <w:t>.00 lakh is provided for the scheme in the Budget 2021-22.</w:t>
      </w:r>
      <w:r w:rsidRPr="000576D0">
        <w:rPr>
          <w:rFonts w:ascii="Times New Roman" w:eastAsia="Calibri" w:hAnsi="Times New Roman" w:cs="Times New Roman"/>
          <w:color w:val="000000"/>
          <w:sz w:val="24"/>
          <w:szCs w:val="24"/>
          <w:lang w:eastAsia="en-IN"/>
        </w:rPr>
        <w:t xml:space="preserve">        </w:t>
      </w:r>
    </w:p>
    <w:p w:rsidR="000576D0" w:rsidRPr="000576D0" w:rsidRDefault="000576D0" w:rsidP="000576D0">
      <w:pPr>
        <w:spacing w:after="0"/>
        <w:jc w:val="both"/>
        <w:rPr>
          <w:rFonts w:ascii="Times New Roman" w:eastAsia="Times New Roman" w:hAnsi="Times New Roman" w:cs="Times New Roman"/>
          <w:b/>
          <w:sz w:val="24"/>
          <w:szCs w:val="20"/>
        </w:rPr>
      </w:pPr>
      <w:r w:rsidRPr="000576D0">
        <w:rPr>
          <w:rFonts w:ascii="Times New Roman" w:eastAsia="Times New Roman" w:hAnsi="Times New Roman" w:cs="Times New Roman"/>
          <w:b/>
          <w:bCs/>
          <w:sz w:val="24"/>
          <w:szCs w:val="20"/>
        </w:rPr>
        <w:t>12)  Pazhassi Sagar Project (7.5 MW/25.8 MW</w:t>
      </w:r>
      <w:r w:rsidRPr="000576D0">
        <w:rPr>
          <w:rFonts w:ascii="Times New Roman" w:eastAsia="Times New Roman" w:hAnsi="Times New Roman" w:cs="Times New Roman"/>
          <w:sz w:val="24"/>
          <w:szCs w:val="20"/>
        </w:rPr>
        <w:t>)</w:t>
      </w:r>
    </w:p>
    <w:p w:rsidR="000576D0" w:rsidRPr="000576D0" w:rsidRDefault="000576D0" w:rsidP="000576D0">
      <w:pPr>
        <w:spacing w:after="0"/>
        <w:jc w:val="right"/>
        <w:rPr>
          <w:rFonts w:ascii="Times New Roman" w:eastAsia="Times New Roman" w:hAnsi="Times New Roman" w:cs="Times New Roman"/>
          <w:b/>
          <w:bCs/>
          <w:sz w:val="24"/>
          <w:szCs w:val="20"/>
        </w:rPr>
      </w:pPr>
      <w:r w:rsidRPr="000576D0">
        <w:rPr>
          <w:rFonts w:ascii="Times New Roman" w:eastAsia="Times New Roman" w:hAnsi="Times New Roman" w:cs="Times New Roman"/>
          <w:sz w:val="24"/>
          <w:szCs w:val="20"/>
        </w:rPr>
        <w:tab/>
      </w:r>
      <w:r w:rsidRPr="000576D0">
        <w:rPr>
          <w:rFonts w:ascii="Times New Roman" w:eastAsia="Times New Roman" w:hAnsi="Times New Roman" w:cs="Times New Roman"/>
          <w:sz w:val="24"/>
          <w:szCs w:val="20"/>
        </w:rPr>
        <w:tab/>
      </w:r>
      <w:r w:rsidRPr="000576D0">
        <w:rPr>
          <w:rFonts w:ascii="Times New Roman" w:eastAsia="Times New Roman" w:hAnsi="Times New Roman" w:cs="Times New Roman"/>
          <w:sz w:val="24"/>
          <w:szCs w:val="20"/>
        </w:rPr>
        <w:tab/>
      </w:r>
      <w:r w:rsidRPr="000576D0">
        <w:rPr>
          <w:rFonts w:ascii="Times New Roman" w:eastAsia="Times New Roman" w:hAnsi="Times New Roman" w:cs="Times New Roman"/>
          <w:sz w:val="24"/>
          <w:szCs w:val="20"/>
        </w:rPr>
        <w:tab/>
      </w:r>
      <w:r w:rsidRPr="000576D0">
        <w:rPr>
          <w:rFonts w:ascii="Times New Roman" w:eastAsia="Times New Roman" w:hAnsi="Times New Roman" w:cs="Times New Roman"/>
          <w:sz w:val="24"/>
          <w:szCs w:val="20"/>
        </w:rPr>
        <w:tab/>
      </w:r>
      <w:r w:rsidRPr="000576D0">
        <w:rPr>
          <w:rFonts w:ascii="Times New Roman" w:eastAsia="Times New Roman" w:hAnsi="Times New Roman" w:cs="Times New Roman"/>
          <w:sz w:val="24"/>
          <w:szCs w:val="20"/>
        </w:rPr>
        <w:tab/>
      </w:r>
      <w:r w:rsidRPr="000576D0">
        <w:rPr>
          <w:rFonts w:ascii="Times New Roman" w:eastAsia="Times New Roman" w:hAnsi="Times New Roman" w:cs="Times New Roman"/>
          <w:b/>
          <w:bCs/>
          <w:sz w:val="24"/>
          <w:szCs w:val="20"/>
        </w:rPr>
        <w:t xml:space="preserve">         (Outlay: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7</w:t>
      </w:r>
      <w:r w:rsidRPr="000576D0">
        <w:rPr>
          <w:rFonts w:ascii="Times New Roman" w:eastAsia="PMingLiU" w:hAnsi="Times New Roman" w:cs="Times New Roman"/>
          <w:b/>
          <w:bCs/>
          <w:sz w:val="24"/>
          <w:szCs w:val="20"/>
        </w:rPr>
        <w:t>00</w:t>
      </w:r>
      <w:r w:rsidRPr="000576D0">
        <w:rPr>
          <w:rFonts w:ascii="Times New Roman" w:eastAsia="Times New Roman" w:hAnsi="Times New Roman" w:cs="Times New Roman"/>
          <w:b/>
          <w:bCs/>
          <w:sz w:val="24"/>
          <w:szCs w:val="20"/>
        </w:rPr>
        <w:t>.00 lakh)</w:t>
      </w:r>
    </w:p>
    <w:p w:rsidR="000576D0" w:rsidRPr="000576D0" w:rsidRDefault="000576D0" w:rsidP="000576D0">
      <w:pPr>
        <w:spacing w:after="0"/>
        <w:ind w:firstLine="720"/>
        <w:jc w:val="both"/>
        <w:rPr>
          <w:rFonts w:ascii="Times New Roman" w:eastAsia="Times New Roman" w:hAnsi="Times New Roman" w:cs="Times New Roman"/>
          <w:sz w:val="24"/>
          <w:szCs w:val="24"/>
          <w:lang w:eastAsia="en-IN"/>
        </w:rPr>
      </w:pPr>
      <w:r w:rsidRPr="000576D0">
        <w:rPr>
          <w:rFonts w:ascii="Times New Roman" w:eastAsia="Tahoma" w:hAnsi="Times New Roman" w:cs="Times New Roman"/>
          <w:sz w:val="24"/>
          <w:szCs w:val="24"/>
          <w:lang w:eastAsia="en-IN"/>
        </w:rPr>
        <w:t xml:space="preserve">The Scheme proposed in Padiyoor-Kalyad panchayat of Thaliparamba Taluk in Kannur District which is envisaged as a dam-toe, run-of-the river scheme at Pazhassi Irrigation Barrage </w:t>
      </w:r>
      <w:r w:rsidRPr="000576D0">
        <w:rPr>
          <w:rFonts w:ascii="Times New Roman" w:eastAsia="Tahoma" w:hAnsi="Times New Roman" w:cs="Times New Roman"/>
          <w:sz w:val="24"/>
          <w:szCs w:val="24"/>
          <w:lang w:eastAsia="en-IN"/>
        </w:rPr>
        <w:lastRenderedPageBreak/>
        <w:t xml:space="preserve">of Irrigation Dept. Contract for Civil works has been </w:t>
      </w:r>
      <w:r w:rsidRPr="000576D0">
        <w:rPr>
          <w:rFonts w:ascii="Times New Roman" w:eastAsia="Tahoma" w:hAnsi="Times New Roman" w:cs="Times New Roman"/>
          <w:color w:val="000000"/>
          <w:sz w:val="24"/>
          <w:szCs w:val="24"/>
          <w:lang w:eastAsia="en-IN"/>
        </w:rPr>
        <w:t xml:space="preserve">awarded to R.S Development &amp; Construction Pvt Ltd, Erode on 6-10-2017 at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ahoma" w:hAnsi="Times New Roman" w:cs="Times New Roman"/>
          <w:color w:val="000000"/>
          <w:sz w:val="24"/>
          <w:szCs w:val="24"/>
          <w:lang w:eastAsia="en-IN"/>
        </w:rPr>
        <w:t>46.41 crore and work commenced on 27-10-2017.</w:t>
      </w:r>
      <w:r w:rsidRPr="000576D0">
        <w:rPr>
          <w:rFonts w:ascii="Times New Roman" w:eastAsia="Tahoma" w:hAnsi="Times New Roman" w:cs="Times New Roman"/>
          <w:sz w:val="24"/>
          <w:szCs w:val="24"/>
          <w:lang w:eastAsia="en-IN"/>
        </w:rPr>
        <w:t xml:space="preserve"> Contract period is 30 Months. </w:t>
      </w:r>
      <w:r w:rsidRPr="000576D0">
        <w:rPr>
          <w:rFonts w:ascii="Times New Roman" w:eastAsia="Tahoma" w:hAnsi="Times New Roman" w:cs="Times New Roman"/>
          <w:color w:val="000000"/>
          <w:sz w:val="24"/>
          <w:szCs w:val="24"/>
          <w:lang w:eastAsia="en-IN"/>
        </w:rPr>
        <w:t>Now the progress of works affected due to recent flood.</w:t>
      </w:r>
      <w:r w:rsidRPr="000576D0">
        <w:rPr>
          <w:rFonts w:ascii="Times New Roman" w:eastAsia="Calibri" w:hAnsi="Times New Roman" w:cs="Times New Roman"/>
          <w:color w:val="000000"/>
          <w:sz w:val="24"/>
          <w:szCs w:val="24"/>
          <w:lang w:eastAsia="en-IN"/>
        </w:rPr>
        <w:t xml:space="preserve"> </w:t>
      </w:r>
      <w:r w:rsidRPr="000576D0">
        <w:rPr>
          <w:rFonts w:ascii="Times New Roman" w:eastAsia="Tahoma" w:hAnsi="Times New Roman" w:cs="Times New Roman"/>
          <w:color w:val="000000"/>
          <w:sz w:val="24"/>
          <w:szCs w:val="24"/>
          <w:shd w:val="clear" w:color="auto" w:fill="FFFFFF"/>
          <w:lang w:eastAsia="en-IN"/>
        </w:rPr>
        <w:t>The overall progress achieved is around 17.52% and is expected that the project can be commissioned during March 2021.</w:t>
      </w:r>
      <w:r w:rsidRPr="000576D0">
        <w:rPr>
          <w:rFonts w:ascii="Times New Roman" w:eastAsia="Times New Roman" w:hAnsi="Times New Roman" w:cs="Times New Roman"/>
          <w:sz w:val="24"/>
          <w:szCs w:val="24"/>
          <w:lang w:eastAsia="en-IN"/>
        </w:rPr>
        <w:t xml:space="preserve">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7</w:t>
      </w:r>
      <w:r w:rsidRPr="000576D0">
        <w:rPr>
          <w:rFonts w:ascii="Times New Roman" w:eastAsia="PMingLiU" w:hAnsi="Times New Roman" w:cs="Times New Roman"/>
          <w:sz w:val="24"/>
          <w:szCs w:val="24"/>
          <w:lang w:eastAsia="en-IN"/>
        </w:rPr>
        <w:t>00</w:t>
      </w:r>
      <w:r w:rsidRPr="000576D0">
        <w:rPr>
          <w:rFonts w:ascii="Times New Roman" w:eastAsia="Times New Roman" w:hAnsi="Times New Roman" w:cs="Times New Roman"/>
          <w:sz w:val="24"/>
          <w:szCs w:val="24"/>
          <w:lang w:eastAsia="en-IN"/>
        </w:rPr>
        <w:t xml:space="preserve">.00 lakh is provided for the scheme in the Budget 2021-22. </w:t>
      </w:r>
    </w:p>
    <w:p w:rsidR="000576D0" w:rsidRPr="000576D0" w:rsidRDefault="000576D0" w:rsidP="000576D0">
      <w:pPr>
        <w:spacing w:after="0" w:line="240" w:lineRule="auto"/>
        <w:jc w:val="both"/>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t>13)  Kakkayam SHP (3 MW/ 10.39 MU)</w:t>
      </w:r>
      <w:r w:rsidRPr="000576D0">
        <w:rPr>
          <w:rFonts w:ascii="Times New Roman" w:eastAsia="Times New Roman" w:hAnsi="Times New Roman" w:cs="Times New Roman"/>
          <w:b/>
          <w:bCs/>
          <w:sz w:val="24"/>
          <w:szCs w:val="24"/>
          <w:lang w:eastAsia="en-IN"/>
        </w:rPr>
        <w:tab/>
      </w:r>
    </w:p>
    <w:p w:rsidR="000576D0" w:rsidRPr="000576D0" w:rsidRDefault="000576D0" w:rsidP="000576D0">
      <w:pPr>
        <w:spacing w:after="0" w:line="240" w:lineRule="auto"/>
        <w:ind w:left="6663" w:hanging="6663"/>
        <w:jc w:val="right"/>
        <w:rPr>
          <w:rFonts w:ascii="Times New Roman" w:eastAsia="Times New Roman" w:hAnsi="Times New Roman" w:cs="Times New Roman"/>
          <w:sz w:val="24"/>
          <w:szCs w:val="20"/>
        </w:rPr>
      </w:pPr>
      <w:r w:rsidRPr="000576D0">
        <w:rPr>
          <w:rFonts w:ascii="Times New Roman" w:eastAsia="Times New Roman" w:hAnsi="Times New Roman" w:cs="Times New Roman"/>
          <w:b/>
          <w:bCs/>
          <w:sz w:val="24"/>
          <w:szCs w:val="20"/>
        </w:rPr>
        <w:t xml:space="preserve">(Outlay: </w:t>
      </w:r>
      <w:r w:rsidRPr="000576D0">
        <w:rPr>
          <w:rFonts w:ascii="Tahoma" w:eastAsia="Times New Roman" w:hAnsi="Tahoma" w:cs="Tahoma"/>
          <w:b/>
          <w:kern w:val="1"/>
          <w:sz w:val="24"/>
          <w:szCs w:val="20"/>
          <w:highlight w:val="white"/>
          <w:lang w:val="en-IN" w:eastAsia="en-IN"/>
        </w:rPr>
        <w:t>₹</w:t>
      </w:r>
      <w:r w:rsidRPr="000576D0">
        <w:rPr>
          <w:rFonts w:ascii="Times New Roman" w:eastAsia="PMingLiU" w:hAnsi="Times New Roman" w:cs="Times New Roman"/>
          <w:b/>
          <w:bCs/>
          <w:sz w:val="24"/>
          <w:szCs w:val="20"/>
        </w:rPr>
        <w:t>1</w:t>
      </w:r>
      <w:r w:rsidRPr="000576D0">
        <w:rPr>
          <w:rFonts w:ascii="Times New Roman" w:eastAsia="Times New Roman" w:hAnsi="Times New Roman" w:cs="Times New Roman"/>
          <w:b/>
          <w:bCs/>
          <w:sz w:val="24"/>
          <w:szCs w:val="20"/>
        </w:rPr>
        <w:t>.00 lakh)</w:t>
      </w:r>
    </w:p>
    <w:p w:rsidR="000576D0" w:rsidRPr="000576D0" w:rsidRDefault="000576D0" w:rsidP="000576D0">
      <w:pPr>
        <w:spacing w:after="0"/>
        <w:ind w:firstLine="720"/>
        <w:jc w:val="both"/>
        <w:rPr>
          <w:rFonts w:ascii="Times New Roman" w:eastAsia="Times New Roman" w:hAnsi="Times New Roman" w:cs="Times New Roman"/>
          <w:bCs/>
          <w:sz w:val="24"/>
          <w:szCs w:val="24"/>
        </w:rPr>
      </w:pPr>
      <w:r w:rsidRPr="000576D0">
        <w:rPr>
          <w:rFonts w:ascii="Times New Roman" w:eastAsia="Times New Roman" w:hAnsi="Times New Roman" w:cs="Times New Roman"/>
          <w:bCs/>
          <w:sz w:val="24"/>
          <w:szCs w:val="24"/>
        </w:rPr>
        <w:t xml:space="preserve">This project is located at Chakkittapara village, Koyilandy taluk of Kozhikode district. The scheme envisages utilization of the tailrace discharge of the Kuttiyadi Additional Extension Scheme. The installed capacity of the project is 3 MW. An overflow type diversion weir is proposed with horizontal Kaplan turbines. With a net head of 18.4m, it is estimated that 10.39 MU of energy can be generated annually from this scheme. The project commissioned on 16.07.2018.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bCs/>
          <w:sz w:val="24"/>
          <w:szCs w:val="24"/>
        </w:rPr>
        <w:t>1.00</w:t>
      </w:r>
      <w:r w:rsidRPr="000576D0">
        <w:rPr>
          <w:rFonts w:ascii="Times New Roman" w:eastAsia="Times New Roman" w:hAnsi="Times New Roman" w:cs="Times New Roman"/>
          <w:bCs/>
          <w:sz w:val="24"/>
          <w:szCs w:val="24"/>
        </w:rPr>
        <w:t xml:space="preserve"> lakh is provided for the scheme in the Budget 2021-22 for balance payment.</w:t>
      </w:r>
    </w:p>
    <w:p w:rsidR="000576D0" w:rsidRPr="000576D0" w:rsidRDefault="000576D0" w:rsidP="000576D0">
      <w:pPr>
        <w:spacing w:after="0"/>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 xml:space="preserve">14)  Upper Kallar SHP (2MW/5.14 MU) (Project under RIDF)                                </w:t>
      </w:r>
    </w:p>
    <w:p w:rsidR="000576D0" w:rsidRPr="000576D0" w:rsidRDefault="000576D0" w:rsidP="000576D0">
      <w:pPr>
        <w:spacing w:after="0"/>
        <w:jc w:val="right"/>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t xml:space="preserve">(Outlay: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7</w:t>
      </w:r>
      <w:r w:rsidRPr="000576D0">
        <w:rPr>
          <w:rFonts w:ascii="Times New Roman" w:eastAsia="PMingLiU" w:hAnsi="Times New Roman" w:cs="Times New Roman"/>
          <w:b/>
          <w:bCs/>
          <w:sz w:val="24"/>
          <w:szCs w:val="20"/>
        </w:rPr>
        <w:t>0</w:t>
      </w:r>
      <w:r w:rsidRPr="000576D0">
        <w:rPr>
          <w:rFonts w:ascii="Times New Roman" w:eastAsia="PMingLiU" w:hAnsi="Times New Roman" w:cs="Times New Roman"/>
          <w:b/>
          <w:sz w:val="24"/>
          <w:szCs w:val="20"/>
        </w:rPr>
        <w:t>.00</w:t>
      </w:r>
      <w:r w:rsidRPr="000576D0">
        <w:rPr>
          <w:rFonts w:ascii="Times New Roman" w:eastAsia="Times New Roman" w:hAnsi="Times New Roman" w:cs="Times New Roman"/>
          <w:b/>
          <w:sz w:val="24"/>
          <w:szCs w:val="20"/>
        </w:rPr>
        <w:t xml:space="preserve"> lakh)</w:t>
      </w:r>
    </w:p>
    <w:p w:rsidR="000576D0" w:rsidRPr="000576D0" w:rsidRDefault="000576D0" w:rsidP="000576D0">
      <w:pPr>
        <w:tabs>
          <w:tab w:val="left" w:pos="709"/>
        </w:tabs>
        <w:spacing w:after="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t>The Upper Kallar SHEP (2</w:t>
      </w:r>
      <w:r w:rsidR="00DE0CD5">
        <w:rPr>
          <w:rFonts w:ascii="Times New Roman" w:eastAsia="Times New Roman" w:hAnsi="Times New Roman" w:cs="Times New Roman"/>
          <w:sz w:val="24"/>
          <w:szCs w:val="24"/>
          <w:lang w:eastAsia="en-IN"/>
        </w:rPr>
        <w:t xml:space="preserve">x1MW, </w:t>
      </w:r>
      <w:r w:rsidRPr="000576D0">
        <w:rPr>
          <w:rFonts w:ascii="Times New Roman" w:eastAsia="Times New Roman" w:hAnsi="Times New Roman" w:cs="Times New Roman"/>
          <w:sz w:val="24"/>
          <w:szCs w:val="24"/>
          <w:lang w:eastAsia="en-IN"/>
        </w:rPr>
        <w:t>5.14</w:t>
      </w:r>
      <w:r w:rsidR="00DE0CD5">
        <w:rPr>
          <w:rFonts w:ascii="Times New Roman" w:eastAsia="Times New Roman" w:hAnsi="Times New Roman" w:cs="Times New Roman"/>
          <w:sz w:val="24"/>
          <w:szCs w:val="24"/>
          <w:lang w:eastAsia="en-IN"/>
        </w:rPr>
        <w:t>M</w:t>
      </w:r>
      <w:r w:rsidRPr="000576D0">
        <w:rPr>
          <w:rFonts w:ascii="Times New Roman" w:eastAsia="Times New Roman" w:hAnsi="Times New Roman" w:cs="Times New Roman"/>
          <w:sz w:val="24"/>
          <w:szCs w:val="24"/>
          <w:lang w:eastAsia="en-IN"/>
        </w:rPr>
        <w:t xml:space="preserve">U) is located in Anaviratty Village of Devikulam Taluk of Idukki District. The scheme envisages utilization of diverted water from a catchment area of 28.5 Sq. Km of Kallar River in Puyankutty Catchment. Diversion from Puyankutty Catchment is by an existing diversion weir and a tunnel at Viripara known as Kallar diversion, constructed by KSE Board during 1964. The water from Kallar river is presently being diverted to Neriamangalam Power House. The scheme is proposed to have an installed capacity of 2 MW for generating 5.14 MU energy per annum. </w:t>
      </w:r>
      <w:r w:rsidRPr="000576D0">
        <w:rPr>
          <w:rFonts w:ascii="Times New Roman" w:eastAsia="Tahoma" w:hAnsi="Times New Roman" w:cs="Times New Roman"/>
          <w:color w:val="000000"/>
          <w:sz w:val="24"/>
          <w:szCs w:val="24"/>
          <w:shd w:val="clear" w:color="auto" w:fill="FFFFFF"/>
          <w:lang w:eastAsia="en-IN"/>
        </w:rPr>
        <w:t xml:space="preserve">The overall progress achieved is around 76.75%. </w:t>
      </w:r>
      <w:r w:rsidRPr="000576D0">
        <w:rPr>
          <w:rFonts w:ascii="Times New Roman" w:eastAsia="Times New Roman" w:hAnsi="Times New Roman" w:cs="Times New Roman"/>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7</w:t>
      </w:r>
      <w:r w:rsidRPr="000576D0">
        <w:rPr>
          <w:rFonts w:ascii="Times New Roman" w:eastAsia="PMingLiU" w:hAnsi="Times New Roman" w:cs="Times New Roman"/>
          <w:sz w:val="24"/>
          <w:szCs w:val="24"/>
          <w:lang w:eastAsia="en-IN"/>
        </w:rPr>
        <w:t>0</w:t>
      </w:r>
      <w:r w:rsidRPr="000576D0">
        <w:rPr>
          <w:rFonts w:ascii="Times New Roman" w:eastAsia="Times New Roman" w:hAnsi="Times New Roman" w:cs="Times New Roman"/>
          <w:sz w:val="24"/>
          <w:szCs w:val="24"/>
          <w:lang w:eastAsia="en-IN"/>
        </w:rPr>
        <w:t>.00 lakh is provided for the scheme in the Budget 2021-22.</w:t>
      </w:r>
    </w:p>
    <w:p w:rsidR="000576D0" w:rsidRPr="000576D0" w:rsidRDefault="000576D0" w:rsidP="00130234">
      <w:pPr>
        <w:tabs>
          <w:tab w:val="left" w:pos="709"/>
        </w:tabs>
        <w:spacing w:after="0"/>
        <w:jc w:val="right"/>
        <w:rPr>
          <w:rFonts w:ascii="Times New Roman" w:eastAsia="Times New Roman" w:hAnsi="Times New Roman" w:cs="Times New Roman"/>
          <w:sz w:val="24"/>
          <w:szCs w:val="24"/>
          <w:lang w:eastAsia="en-IN"/>
        </w:rPr>
      </w:pPr>
      <w:r w:rsidRPr="000576D0">
        <w:rPr>
          <w:rFonts w:ascii="Times New Roman" w:eastAsia="Times New Roman" w:hAnsi="Times New Roman" w:cs="Times New Roman"/>
          <w:b/>
          <w:sz w:val="24"/>
          <w:szCs w:val="24"/>
          <w:lang w:eastAsia="en-IN"/>
        </w:rPr>
        <w:t>15)  Peechad Small HE Project (3MW/7.74 MU)</w:t>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t xml:space="preserve">                                                                                                      (Outlay</w:t>
      </w:r>
      <w:r w:rsidR="00DE0CD5" w:rsidRPr="000576D0">
        <w:rPr>
          <w:rFonts w:ascii="Times New Roman" w:eastAsia="Times New Roman" w:hAnsi="Times New Roman" w:cs="Times New Roman"/>
          <w:b/>
          <w:sz w:val="24"/>
          <w:szCs w:val="24"/>
          <w:lang w:eastAsia="en-IN"/>
        </w:rPr>
        <w:t>:</w:t>
      </w:r>
      <w:r w:rsidR="00DE0CD5" w:rsidRPr="000576D0">
        <w:rPr>
          <w:rFonts w:ascii="Tahoma" w:eastAsia="Times New Roman" w:hAnsi="Tahoma" w:cs="Tahoma"/>
          <w:b/>
          <w:kern w:val="1"/>
          <w:sz w:val="24"/>
          <w:szCs w:val="24"/>
          <w:highlight w:val="white"/>
          <w:lang w:val="en-IN" w:eastAsia="en-IN"/>
        </w:rPr>
        <w:t xml:space="preserve"> ₹</w:t>
      </w:r>
      <w:r w:rsidRPr="000576D0">
        <w:rPr>
          <w:rFonts w:ascii="Times New Roman" w:eastAsia="PMingLiU" w:hAnsi="Times New Roman" w:cs="Times New Roman"/>
          <w:b/>
          <w:bCs/>
          <w:sz w:val="24"/>
          <w:szCs w:val="24"/>
          <w:lang w:eastAsia="en-IN"/>
        </w:rPr>
        <w:t>30</w:t>
      </w:r>
      <w:r w:rsidRPr="000576D0">
        <w:rPr>
          <w:rFonts w:ascii="Times New Roman" w:eastAsia="Times New Roman" w:hAnsi="Times New Roman" w:cs="Times New Roman"/>
          <w:b/>
          <w:sz w:val="24"/>
          <w:szCs w:val="24"/>
          <w:lang w:eastAsia="en-IN"/>
        </w:rPr>
        <w:t>.00 lakh)</w:t>
      </w:r>
    </w:p>
    <w:p w:rsidR="000576D0" w:rsidRPr="000576D0" w:rsidRDefault="000576D0" w:rsidP="000576D0">
      <w:pPr>
        <w:tabs>
          <w:tab w:val="left" w:pos="540"/>
        </w:tabs>
        <w:autoSpaceDE w:val="0"/>
        <w:spacing w:after="0"/>
        <w:ind w:right="-46"/>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t xml:space="preserve">Peechad Small HE scheme proposed to utilise the tail race discharge from proposed Upper Kallar Small HE scheme which in turn receives diverted water from Pooyamkutty Basin.  Pre-construction survey works of the above scheme is in progress.  </w:t>
      </w:r>
      <w:r w:rsidRPr="000576D0">
        <w:rPr>
          <w:rFonts w:ascii="Times New Roman" w:eastAsia="Rupee Foradian" w:hAnsi="Times New Roman" w:cs="Times New Roman"/>
          <w:color w:val="000000"/>
          <w:sz w:val="24"/>
          <w:szCs w:val="24"/>
          <w:lang w:eastAsia="en-IN"/>
        </w:rPr>
        <w:t>Project can be tendered after acquiring private land and getting concurrence from Board to go ahead with the Project.</w:t>
      </w:r>
      <w:r w:rsidRPr="000576D0">
        <w:rPr>
          <w:rFonts w:ascii="Times New Roman" w:eastAsia="Times New Roman" w:hAnsi="Times New Roman" w:cs="Times New Roman"/>
          <w:sz w:val="24"/>
          <w:szCs w:val="24"/>
          <w:lang w:eastAsia="en-IN"/>
        </w:rPr>
        <w:t xml:space="preserve">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sz w:val="24"/>
          <w:szCs w:val="24"/>
          <w:lang w:eastAsia="en-IN"/>
        </w:rPr>
        <w:t>30.00</w:t>
      </w:r>
      <w:r w:rsidRPr="000576D0">
        <w:rPr>
          <w:rFonts w:ascii="Times New Roman" w:eastAsia="Times New Roman" w:hAnsi="Times New Roman" w:cs="Times New Roman"/>
          <w:sz w:val="24"/>
          <w:szCs w:val="24"/>
          <w:lang w:eastAsia="en-IN"/>
        </w:rPr>
        <w:t xml:space="preserve"> lakh is provided for the scheme in the Budget 2021-22.</w:t>
      </w:r>
    </w:p>
    <w:p w:rsidR="000576D0" w:rsidRPr="000576D0" w:rsidRDefault="000576D0" w:rsidP="000576D0">
      <w:pPr>
        <w:spacing w:after="0" w:line="240" w:lineRule="auto"/>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16)  Western Kallar Project (5 MW/ 17.41MU)</w:t>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p>
    <w:p w:rsidR="000576D0" w:rsidRPr="000576D0" w:rsidRDefault="000576D0" w:rsidP="000576D0">
      <w:pPr>
        <w:spacing w:after="0" w:line="240" w:lineRule="auto"/>
        <w:ind w:left="5040" w:firstLine="720"/>
        <w:jc w:val="right"/>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 xml:space="preserve">(Outlay: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10</w:t>
      </w:r>
      <w:r w:rsidRPr="000576D0">
        <w:rPr>
          <w:rFonts w:ascii="Times New Roman" w:eastAsia="Times New Roman" w:hAnsi="Times New Roman" w:cs="Times New Roman"/>
          <w:b/>
          <w:sz w:val="24"/>
          <w:szCs w:val="20"/>
        </w:rPr>
        <w:t>.00 lakh)</w:t>
      </w:r>
    </w:p>
    <w:p w:rsidR="000576D0" w:rsidRPr="000576D0" w:rsidRDefault="000576D0" w:rsidP="00DE0CD5">
      <w:pPr>
        <w:tabs>
          <w:tab w:val="left" w:pos="540"/>
        </w:tabs>
        <w:autoSpaceDE w:val="0"/>
        <w:spacing w:after="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t>The project is located in Devikulam Taluk in Idukki District downstream of Peechad Project. Western Kallar is o</w:t>
      </w:r>
      <w:r w:rsidRPr="000576D0">
        <w:rPr>
          <w:rFonts w:ascii="Times New Roman" w:eastAsia="Times New Roman" w:hAnsi="Times New Roman" w:cs="Times New Roman"/>
          <w:bCs/>
          <w:sz w:val="24"/>
          <w:szCs w:val="24"/>
          <w:lang w:eastAsia="en-IN"/>
        </w:rPr>
        <w:t>ne of the series of small hydro-electric schemes in the Kallar stream- 2 km d/s of the proposed Peechad SHEP (3MW) which is about 1.5 km d/s of the proposed Upper Kallar</w:t>
      </w:r>
      <w:r w:rsidRPr="000576D0">
        <w:rPr>
          <w:rFonts w:ascii="Times New Roman" w:eastAsia="Times New Roman" w:hAnsi="Times New Roman" w:cs="Times New Roman"/>
          <w:bCs/>
          <w:i/>
          <w:sz w:val="24"/>
          <w:szCs w:val="24"/>
          <w:lang w:eastAsia="en-IN"/>
        </w:rPr>
        <w:t xml:space="preserve"> </w:t>
      </w:r>
      <w:r w:rsidRPr="000576D0">
        <w:rPr>
          <w:rFonts w:ascii="Times New Roman" w:eastAsia="Times New Roman" w:hAnsi="Times New Roman" w:cs="Times New Roman"/>
          <w:bCs/>
          <w:sz w:val="24"/>
          <w:szCs w:val="24"/>
          <w:lang w:eastAsia="en-IN"/>
        </w:rPr>
        <w:t xml:space="preserve">SHEP (2MW). </w:t>
      </w:r>
      <w:r w:rsidRPr="000576D0">
        <w:rPr>
          <w:rFonts w:ascii="Times New Roman" w:eastAsia="Times New Roman" w:hAnsi="Times New Roman" w:cs="Times New Roman"/>
          <w:sz w:val="24"/>
          <w:szCs w:val="24"/>
          <w:lang w:eastAsia="en-IN"/>
        </w:rPr>
        <w:t xml:space="preserve">The weir site is located about 400m. upstream of Kallar bridge in Aluva-Munnar road and powerhouse is proposed downstream of Kallar falls. Board accorded AS for </w:t>
      </w:r>
      <w:r w:rsidRPr="000576D0">
        <w:rPr>
          <w:rFonts w:ascii="Tahoma" w:eastAsia="Times New Roman" w:hAnsi="Tahoma" w:cs="Tahoma"/>
          <w:sz w:val="24"/>
          <w:szCs w:val="24"/>
          <w:lang w:eastAsia="en-IN"/>
        </w:rPr>
        <w:t>₹</w:t>
      </w:r>
      <w:r w:rsidRPr="000576D0">
        <w:rPr>
          <w:rFonts w:ascii="Times New Roman" w:eastAsia="Times New Roman" w:hAnsi="Times New Roman" w:cs="Times New Roman"/>
          <w:sz w:val="24"/>
          <w:szCs w:val="24"/>
          <w:lang w:eastAsia="en-IN"/>
        </w:rPr>
        <w:t xml:space="preserve">63.05 crore on 11.09.2015 at 2014 CPWD SOR. Govt has issued direction to implement the </w:t>
      </w:r>
      <w:r w:rsidRPr="000576D0">
        <w:rPr>
          <w:rFonts w:ascii="Times New Roman" w:eastAsia="Times New Roman" w:hAnsi="Times New Roman" w:cs="Times New Roman"/>
          <w:sz w:val="24"/>
          <w:szCs w:val="24"/>
          <w:lang w:eastAsia="en-IN"/>
        </w:rPr>
        <w:lastRenderedPageBreak/>
        <w:t xml:space="preserve">scheme without affecting the exisitng 50KW scheme of Idukki Jilla Panchayat. The proposal for shifting the powerhouse to the left bank is being explored and DPR is being revised.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10</w:t>
      </w:r>
      <w:r w:rsidRPr="000576D0">
        <w:rPr>
          <w:rFonts w:ascii="Times New Roman" w:eastAsia="PMingLiU" w:hAnsi="Times New Roman" w:cs="Times New Roman"/>
          <w:sz w:val="24"/>
          <w:szCs w:val="24"/>
          <w:lang w:eastAsia="en-IN"/>
        </w:rPr>
        <w:t>.00</w:t>
      </w:r>
      <w:r w:rsidRPr="000576D0">
        <w:rPr>
          <w:rFonts w:ascii="Times New Roman" w:eastAsia="Times New Roman" w:hAnsi="Times New Roman" w:cs="Times New Roman"/>
          <w:sz w:val="24"/>
          <w:szCs w:val="24"/>
          <w:lang w:eastAsia="en-IN"/>
        </w:rPr>
        <w:t xml:space="preserve"> lakh is provided for the scheme in the Budget 2021-22.</w:t>
      </w:r>
    </w:p>
    <w:p w:rsidR="000576D0" w:rsidRPr="000576D0" w:rsidRDefault="000576D0" w:rsidP="00130234">
      <w:pPr>
        <w:spacing w:after="0" w:line="240" w:lineRule="auto"/>
        <w:jc w:val="right"/>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17)  Chembukadavu Stage III Project (7.5 MW / 17.715 MU)</w:t>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t xml:space="preserve">                                                                                                   (Outlay: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1</w:t>
      </w:r>
      <w:r w:rsidRPr="000576D0">
        <w:rPr>
          <w:rFonts w:ascii="Times New Roman" w:eastAsia="PMingLiU" w:hAnsi="Times New Roman" w:cs="Times New Roman"/>
          <w:b/>
          <w:bCs/>
          <w:sz w:val="24"/>
          <w:szCs w:val="20"/>
        </w:rPr>
        <w:t>00</w:t>
      </w:r>
      <w:r w:rsidRPr="000576D0">
        <w:rPr>
          <w:rFonts w:ascii="Times New Roman" w:eastAsia="PMingLiU" w:hAnsi="Times New Roman" w:cs="Times New Roman"/>
          <w:b/>
          <w:sz w:val="24"/>
          <w:szCs w:val="20"/>
        </w:rPr>
        <w:t>.00</w:t>
      </w:r>
      <w:r w:rsidRPr="000576D0">
        <w:rPr>
          <w:rFonts w:ascii="Times New Roman" w:eastAsia="Times New Roman" w:hAnsi="Times New Roman" w:cs="Times New Roman"/>
          <w:b/>
          <w:sz w:val="24"/>
          <w:szCs w:val="20"/>
        </w:rPr>
        <w:t xml:space="preserve"> lakh)</w:t>
      </w:r>
    </w:p>
    <w:p w:rsidR="000576D0" w:rsidRPr="000576D0" w:rsidRDefault="000576D0" w:rsidP="000576D0">
      <w:pPr>
        <w:tabs>
          <w:tab w:val="left" w:pos="540"/>
        </w:tabs>
        <w:spacing w:after="0"/>
        <w:ind w:right="-151"/>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t xml:space="preserve">The scheme is identified in the downstream of Chembukadavu Stage II scheme. It envisages power development by utilizing the inflow from 21.79 sq. kms catchment area of Chalipuzha, which is a tributary </w:t>
      </w:r>
      <w:r w:rsidR="00DE0CD5" w:rsidRPr="000576D0">
        <w:rPr>
          <w:rFonts w:ascii="Times New Roman" w:eastAsia="Times New Roman" w:hAnsi="Times New Roman" w:cs="Times New Roman"/>
          <w:sz w:val="24"/>
          <w:szCs w:val="24"/>
          <w:lang w:eastAsia="en-IN"/>
        </w:rPr>
        <w:t>of Iruvanjipuzha</w:t>
      </w:r>
      <w:r w:rsidRPr="000576D0">
        <w:rPr>
          <w:rFonts w:ascii="Times New Roman" w:eastAsia="Times New Roman" w:hAnsi="Times New Roman" w:cs="Times New Roman"/>
          <w:sz w:val="24"/>
          <w:szCs w:val="24"/>
          <w:lang w:eastAsia="en-IN"/>
        </w:rPr>
        <w:t xml:space="preserve"> in Chaliyar basin. The project lies in Kodenchery and Nellipoyil Villages of Kozhikode Taluk. As per B.O (DB) No. 3374/2014 (DGC/AEE-I/CHEMPKDV/2014) dated 23.12.2014, Board accorded administrative sanction for the implementation of the project at an estimated cost of </w:t>
      </w:r>
      <w:r w:rsidRPr="000576D0">
        <w:rPr>
          <w:rFonts w:ascii="Tahoma" w:eastAsia="Times New Roman" w:hAnsi="Tahoma" w:cs="Tahoma"/>
          <w:sz w:val="24"/>
          <w:szCs w:val="24"/>
          <w:lang w:eastAsia="en-IN"/>
        </w:rPr>
        <w:t>₹</w:t>
      </w:r>
      <w:r w:rsidRPr="000576D0">
        <w:rPr>
          <w:rFonts w:ascii="Times New Roman" w:eastAsia="Times New Roman" w:hAnsi="Times New Roman" w:cs="Times New Roman"/>
          <w:sz w:val="24"/>
          <w:szCs w:val="24"/>
          <w:lang w:eastAsia="en-IN"/>
        </w:rPr>
        <w:t xml:space="preserve">81.75 crore including IDC, based on CPWD SOR-2014. Subsequently Government sanction for the implementation of the scheme was obtained as per </w:t>
      </w:r>
      <w:r w:rsidRPr="000576D0">
        <w:rPr>
          <w:rFonts w:ascii="Times New Roman" w:eastAsia="DejaVu Sans" w:hAnsi="Times New Roman" w:cs="Times New Roman"/>
          <w:bCs/>
          <w:sz w:val="24"/>
          <w:szCs w:val="24"/>
          <w:lang w:eastAsia="en-IN"/>
        </w:rPr>
        <w:t>G.O (Rt) No.54/2015/PD dated 09.03.2015</w:t>
      </w:r>
      <w:r w:rsidRPr="000576D0">
        <w:rPr>
          <w:rFonts w:ascii="Times New Roman" w:eastAsia="Times New Roman" w:hAnsi="Times New Roman" w:cs="Times New Roman"/>
          <w:sz w:val="24"/>
          <w:szCs w:val="24"/>
          <w:lang w:eastAsia="en-IN"/>
        </w:rPr>
        <w:t xml:space="preserve">. The Government sanction for the acquisition of private land was also obtained as per G.O dated 03.12.2013.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1</w:t>
      </w:r>
      <w:r w:rsidRPr="000576D0">
        <w:rPr>
          <w:rFonts w:ascii="Times New Roman" w:eastAsia="PMingLiU" w:hAnsi="Times New Roman" w:cs="Times New Roman"/>
          <w:sz w:val="24"/>
          <w:szCs w:val="24"/>
          <w:lang w:eastAsia="en-IN"/>
        </w:rPr>
        <w:t>00.00</w:t>
      </w:r>
      <w:r w:rsidRPr="000576D0">
        <w:rPr>
          <w:rFonts w:ascii="Times New Roman" w:eastAsia="Times New Roman" w:hAnsi="Times New Roman" w:cs="Times New Roman"/>
          <w:sz w:val="24"/>
          <w:szCs w:val="24"/>
          <w:lang w:eastAsia="en-IN"/>
        </w:rPr>
        <w:t xml:space="preserve"> lakh is provided for the scheme in the Budget 2021-22.</w:t>
      </w:r>
    </w:p>
    <w:p w:rsidR="000576D0" w:rsidRPr="000576D0" w:rsidRDefault="000576D0" w:rsidP="000576D0">
      <w:pPr>
        <w:spacing w:after="0" w:line="240" w:lineRule="auto"/>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18)  Olikkal Project (5 MW/10.26 MU)</w:t>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p>
    <w:p w:rsidR="000576D0" w:rsidRPr="000576D0" w:rsidRDefault="000576D0" w:rsidP="000576D0">
      <w:pPr>
        <w:spacing w:after="0" w:line="240" w:lineRule="auto"/>
        <w:ind w:left="5040" w:firstLine="720"/>
        <w:jc w:val="right"/>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(Outlay</w:t>
      </w:r>
      <w:r w:rsidR="00DE0CD5" w:rsidRPr="000576D0">
        <w:rPr>
          <w:rFonts w:ascii="Times New Roman" w:eastAsia="Times New Roman" w:hAnsi="Times New Roman" w:cs="Times New Roman"/>
          <w:b/>
          <w:sz w:val="24"/>
          <w:szCs w:val="20"/>
        </w:rPr>
        <w:t>:</w:t>
      </w:r>
      <w:r w:rsidR="00DE0CD5" w:rsidRPr="000576D0">
        <w:rPr>
          <w:rFonts w:ascii="Tahoma" w:eastAsia="Times New Roman" w:hAnsi="Tahoma" w:cs="Tahoma"/>
          <w:b/>
          <w:kern w:val="1"/>
          <w:sz w:val="24"/>
          <w:szCs w:val="20"/>
          <w:highlight w:val="white"/>
          <w:lang w:val="en-IN" w:eastAsia="en-IN"/>
        </w:rPr>
        <w:t xml:space="preserve"> ₹</w:t>
      </w:r>
      <w:r w:rsidRPr="000576D0">
        <w:rPr>
          <w:rFonts w:ascii="Times New Roman" w:eastAsia="Times New Roman" w:hAnsi="Times New Roman" w:cs="Times New Roman"/>
          <w:b/>
          <w:kern w:val="1"/>
          <w:sz w:val="24"/>
          <w:szCs w:val="20"/>
          <w:lang w:val="en-IN" w:eastAsia="en-IN"/>
        </w:rPr>
        <w:t>300</w:t>
      </w:r>
      <w:r w:rsidRPr="000576D0">
        <w:rPr>
          <w:rFonts w:ascii="Times New Roman" w:eastAsia="Times New Roman" w:hAnsi="Times New Roman" w:cs="Times New Roman"/>
          <w:b/>
          <w:sz w:val="24"/>
          <w:szCs w:val="20"/>
        </w:rPr>
        <w:t>.00 lakh)</w:t>
      </w:r>
    </w:p>
    <w:p w:rsidR="000576D0" w:rsidRPr="000576D0" w:rsidRDefault="000576D0" w:rsidP="000576D0">
      <w:pPr>
        <w:spacing w:after="0"/>
        <w:ind w:firstLine="720"/>
        <w:jc w:val="both"/>
        <w:rPr>
          <w:rFonts w:ascii="Times New Roman" w:eastAsia="Times New Roman" w:hAnsi="Times New Roman" w:cs="Times New Roman"/>
          <w:bCs/>
          <w:sz w:val="24"/>
          <w:szCs w:val="24"/>
        </w:rPr>
      </w:pPr>
      <w:r w:rsidRPr="000576D0">
        <w:rPr>
          <w:rFonts w:ascii="Times New Roman" w:eastAsia="Times New Roman" w:hAnsi="Times New Roman" w:cs="Times New Roman"/>
          <w:bCs/>
          <w:sz w:val="24"/>
          <w:szCs w:val="24"/>
        </w:rPr>
        <w:t xml:space="preserve">This project is located at Thiruvambadi village in Kozhikode District. Olikkal SHEP is a run off the river scheme utilising the tailrace of Poovaramthode. The installed capacity of the project is 5 MW. The total land required for the project is 6.8 Ha. No forest land is involved.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300</w:t>
      </w:r>
      <w:r w:rsidRPr="000576D0">
        <w:rPr>
          <w:rFonts w:ascii="Times New Roman" w:eastAsia="PMingLiU" w:hAnsi="Times New Roman" w:cs="Times New Roman"/>
          <w:bCs/>
          <w:sz w:val="24"/>
          <w:szCs w:val="24"/>
        </w:rPr>
        <w:t>.00</w:t>
      </w:r>
      <w:r w:rsidRPr="000576D0">
        <w:rPr>
          <w:rFonts w:ascii="Times New Roman" w:eastAsia="Times New Roman" w:hAnsi="Times New Roman" w:cs="Times New Roman"/>
          <w:bCs/>
          <w:sz w:val="24"/>
          <w:szCs w:val="24"/>
        </w:rPr>
        <w:t xml:space="preserve"> lakh is provided for the scheme in the Budget 2021-22. </w:t>
      </w:r>
    </w:p>
    <w:p w:rsidR="000576D0" w:rsidRPr="000576D0" w:rsidRDefault="000576D0" w:rsidP="000576D0">
      <w:pPr>
        <w:spacing w:after="0" w:line="240" w:lineRule="auto"/>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19)  Poovaramthodu Project (3 MW/5.88 MU)</w:t>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p>
    <w:p w:rsidR="000576D0" w:rsidRPr="000576D0" w:rsidRDefault="000576D0" w:rsidP="000576D0">
      <w:pPr>
        <w:spacing w:after="0" w:line="240" w:lineRule="auto"/>
        <w:ind w:left="5040" w:firstLine="720"/>
        <w:jc w:val="right"/>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 xml:space="preserve"> (Outlay: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300</w:t>
      </w:r>
      <w:r w:rsidRPr="000576D0">
        <w:rPr>
          <w:rFonts w:ascii="Times New Roman" w:eastAsia="Times New Roman" w:hAnsi="Times New Roman" w:cs="Times New Roman"/>
          <w:b/>
          <w:sz w:val="24"/>
          <w:szCs w:val="20"/>
        </w:rPr>
        <w:t>.00 lakh)</w:t>
      </w:r>
    </w:p>
    <w:p w:rsidR="000576D0" w:rsidRPr="000576D0" w:rsidRDefault="000576D0" w:rsidP="000576D0">
      <w:pPr>
        <w:spacing w:after="0"/>
        <w:ind w:firstLine="72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 xml:space="preserve">The Poovaramthode SHEP, a run off the river scheme, proposes to utilize the water resources of Poyilingapuzha, a tributary of Iruvanchipuzha in chaliyar basin. Olikkal SHEP is a run off the river scheme utilising the tailrace of Poovaramthode. The projects are located in Thiruvambadi village of Kozhikode District. As the projects are cascading, KSEB has decided to implement these projects as combined one. Administrative Sanction was accorded for the implementation of Olikkal and </w:t>
      </w:r>
      <w:r w:rsidR="00DE0CD5" w:rsidRPr="000576D0">
        <w:rPr>
          <w:rFonts w:ascii="Times New Roman" w:eastAsia="Times New Roman" w:hAnsi="Times New Roman" w:cs="Times New Roman"/>
          <w:sz w:val="24"/>
          <w:szCs w:val="24"/>
          <w:lang w:eastAsia="en-IN"/>
        </w:rPr>
        <w:t>Poovaranthode Projects</w:t>
      </w:r>
      <w:r w:rsidRPr="000576D0">
        <w:rPr>
          <w:rFonts w:ascii="Times New Roman" w:eastAsia="Times New Roman" w:hAnsi="Times New Roman" w:cs="Times New Roman"/>
          <w:sz w:val="24"/>
          <w:szCs w:val="24"/>
          <w:lang w:eastAsia="en-IN"/>
        </w:rPr>
        <w:t xml:space="preserve"> at an estimate cost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sz w:val="24"/>
          <w:szCs w:val="24"/>
          <w:lang w:eastAsia="en-IN"/>
        </w:rPr>
        <w:t>84.33 crore based on SOR 2014. Total extent of land is required for the implementation of the proj</w:t>
      </w:r>
      <w:r w:rsidR="00DE0CD5">
        <w:rPr>
          <w:rFonts w:ascii="Times New Roman" w:eastAsia="Times New Roman" w:hAnsi="Times New Roman" w:cs="Times New Roman"/>
          <w:sz w:val="24"/>
          <w:szCs w:val="24"/>
          <w:lang w:eastAsia="en-IN"/>
        </w:rPr>
        <w:t>ect is 9.77 Ha (4.83 Ha + 4.94 H</w:t>
      </w:r>
      <w:r w:rsidRPr="000576D0">
        <w:rPr>
          <w:rFonts w:ascii="Times New Roman" w:eastAsia="Times New Roman" w:hAnsi="Times New Roman" w:cs="Times New Roman"/>
          <w:sz w:val="24"/>
          <w:szCs w:val="24"/>
          <w:lang w:eastAsia="en-IN"/>
        </w:rPr>
        <w:t xml:space="preserve">a) and the entire land is purchased and under the possession of KSEBL.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300</w:t>
      </w:r>
      <w:r w:rsidRPr="000576D0">
        <w:rPr>
          <w:rFonts w:ascii="Times New Roman" w:eastAsia="PMingLiU" w:hAnsi="Times New Roman" w:cs="Times New Roman"/>
          <w:sz w:val="24"/>
          <w:szCs w:val="24"/>
          <w:lang w:eastAsia="en-IN"/>
        </w:rPr>
        <w:t>.00</w:t>
      </w:r>
      <w:r w:rsidRPr="000576D0">
        <w:rPr>
          <w:rFonts w:ascii="Times New Roman" w:eastAsia="Times New Roman" w:hAnsi="Times New Roman" w:cs="Times New Roman"/>
          <w:sz w:val="24"/>
          <w:szCs w:val="24"/>
          <w:lang w:eastAsia="en-IN"/>
        </w:rPr>
        <w:t xml:space="preserve"> lakh is provided for the scheme in the Budget 2021-22.   </w:t>
      </w:r>
    </w:p>
    <w:p w:rsidR="000576D0" w:rsidRPr="000576D0" w:rsidRDefault="000576D0" w:rsidP="000576D0">
      <w:pPr>
        <w:spacing w:after="0"/>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20) Peruvannamoozhy SHP (6MW/24.70MU)</w:t>
      </w:r>
    </w:p>
    <w:p w:rsidR="000576D0" w:rsidRPr="000576D0" w:rsidRDefault="000576D0" w:rsidP="000576D0">
      <w:pPr>
        <w:spacing w:after="0"/>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700</w:t>
      </w:r>
      <w:r w:rsidRPr="000576D0">
        <w:rPr>
          <w:rFonts w:ascii="Times New Roman" w:eastAsia="Times New Roman" w:hAnsi="Times New Roman" w:cs="Times New Roman"/>
          <w:b/>
          <w:sz w:val="24"/>
          <w:szCs w:val="24"/>
          <w:lang w:eastAsia="en-IN"/>
        </w:rPr>
        <w:t>.00 lakh)</w:t>
      </w:r>
    </w:p>
    <w:p w:rsidR="000576D0" w:rsidRPr="000576D0" w:rsidRDefault="000576D0" w:rsidP="000576D0">
      <w:pPr>
        <w:spacing w:after="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t xml:space="preserve">The scheme proposes to utilize spill water in monsoon from the reservoir of existing Peruvannamuzhy Irrigation dam. Peruvannamoozhy Small Hydro Electric project with a capacity of 6 MW is located in Chakkittappara village of Koyilandy Taluk in Kozhikode District. The scheme aims at generating 24.70 MU of energy on an annual average basis utilizing the excess inflow available over and above the demand for irrigation and water supply at the existing Peruvannamoozhy irrigation dam. </w:t>
      </w:r>
      <w:r w:rsidRPr="000576D0">
        <w:rPr>
          <w:rFonts w:ascii="Times New Roman" w:eastAsia="Tahoma" w:hAnsi="Times New Roman" w:cs="Times New Roman"/>
          <w:color w:val="000000"/>
          <w:sz w:val="24"/>
          <w:szCs w:val="24"/>
          <w:shd w:val="clear" w:color="auto" w:fill="FFFFFF"/>
          <w:lang w:eastAsia="en-IN"/>
        </w:rPr>
        <w:t xml:space="preserve">The overall progress achieved is around 28.11% and is </w:t>
      </w:r>
      <w:r w:rsidRPr="000576D0">
        <w:rPr>
          <w:rFonts w:ascii="Times New Roman" w:eastAsia="Tahoma" w:hAnsi="Times New Roman" w:cs="Times New Roman"/>
          <w:color w:val="000000"/>
          <w:sz w:val="24"/>
          <w:szCs w:val="24"/>
          <w:shd w:val="clear" w:color="auto" w:fill="FFFFFF"/>
          <w:lang w:eastAsia="en-IN"/>
        </w:rPr>
        <w:lastRenderedPageBreak/>
        <w:t>expected that the project can be commissioned during December 2021.</w:t>
      </w:r>
      <w:r w:rsidRPr="000576D0">
        <w:rPr>
          <w:rFonts w:ascii="Times New Roman" w:eastAsia="Times New Roman" w:hAnsi="Times New Roman" w:cs="Times New Roman"/>
          <w:sz w:val="24"/>
          <w:szCs w:val="24"/>
          <w:lang w:eastAsia="en-IN"/>
        </w:rPr>
        <w:t xml:space="preserve">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700</w:t>
      </w:r>
      <w:r w:rsidRPr="000576D0">
        <w:rPr>
          <w:rFonts w:ascii="Times New Roman" w:eastAsia="Times New Roman" w:hAnsi="Times New Roman" w:cs="Times New Roman"/>
          <w:sz w:val="24"/>
          <w:szCs w:val="24"/>
          <w:lang w:eastAsia="en-IN"/>
        </w:rPr>
        <w:t>.00 lakh is provided for the scheme in the Budget 2021-22.</w:t>
      </w:r>
    </w:p>
    <w:p w:rsidR="000576D0" w:rsidRPr="000576D0" w:rsidRDefault="000576D0" w:rsidP="000576D0">
      <w:pPr>
        <w:spacing w:after="0"/>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21) Ladrum Project (3.5MW/12.13 MU) </w:t>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p>
    <w:p w:rsidR="000576D0" w:rsidRPr="000576D0" w:rsidRDefault="000576D0" w:rsidP="000576D0">
      <w:pPr>
        <w:spacing w:after="0"/>
        <w:jc w:val="right"/>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t xml:space="preserve">    </w:t>
      </w: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1</w:t>
      </w:r>
      <w:r w:rsidRPr="000576D0">
        <w:rPr>
          <w:rFonts w:ascii="Times New Roman" w:eastAsia="PMingLiU" w:hAnsi="Times New Roman" w:cs="Times New Roman"/>
          <w:b/>
          <w:bCs/>
          <w:sz w:val="24"/>
          <w:szCs w:val="24"/>
          <w:lang w:eastAsia="en-IN"/>
        </w:rPr>
        <w:t>00</w:t>
      </w:r>
      <w:r w:rsidRPr="000576D0">
        <w:rPr>
          <w:rFonts w:ascii="Times New Roman" w:eastAsia="Times New Roman" w:hAnsi="Times New Roman" w:cs="Times New Roman"/>
          <w:b/>
          <w:sz w:val="24"/>
          <w:szCs w:val="24"/>
          <w:lang w:eastAsia="en-IN"/>
        </w:rPr>
        <w:t>.00 lakh)</w:t>
      </w:r>
    </w:p>
    <w:p w:rsidR="000576D0" w:rsidRPr="000576D0" w:rsidRDefault="000576D0" w:rsidP="000576D0">
      <w:pPr>
        <w:tabs>
          <w:tab w:val="left" w:pos="540"/>
        </w:tabs>
        <w:autoSpaceDE w:val="0"/>
        <w:spacing w:after="0"/>
        <w:ind w:right="-151"/>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t xml:space="preserve">The Ladrum Small Hydro Electric Project </w:t>
      </w:r>
      <w:r w:rsidR="00DE0CD5" w:rsidRPr="000576D0">
        <w:rPr>
          <w:rFonts w:ascii="Times New Roman" w:eastAsia="Times New Roman" w:hAnsi="Times New Roman" w:cs="Times New Roman"/>
          <w:sz w:val="24"/>
          <w:szCs w:val="24"/>
          <w:lang w:eastAsia="en-IN"/>
        </w:rPr>
        <w:t>is a</w:t>
      </w:r>
      <w:r w:rsidRPr="000576D0">
        <w:rPr>
          <w:rFonts w:ascii="Times New Roman" w:eastAsia="Times New Roman" w:hAnsi="Times New Roman" w:cs="Times New Roman"/>
          <w:sz w:val="24"/>
          <w:szCs w:val="24"/>
          <w:lang w:eastAsia="en-IN"/>
        </w:rPr>
        <w:t xml:space="preserve"> run off the river scheme proposed in Periyar basin. The scheme proposes to utilize the water of Azhutha diversion scheme (Idukki Augmentation) and also the water from the Ladrum thodu, a tributary of Periyar, which has 5.56 sq.km catchment area. </w:t>
      </w:r>
      <w:r w:rsidRPr="000576D0">
        <w:rPr>
          <w:rFonts w:ascii="Times New Roman" w:eastAsia="Arial" w:hAnsi="Times New Roman" w:cs="Times New Roman"/>
          <w:sz w:val="24"/>
          <w:szCs w:val="24"/>
          <w:lang w:eastAsia="en-IN"/>
        </w:rPr>
        <w:t xml:space="preserve">As per the revised proposal, 4.608 Ha of land is required. 4.483 Ha private land in Elappara Village is tea estate owned by M/s Gold Vyapar Pvt. Ltd., Kolkatta and 0.125 Ha Revenue tharishu land is in Peerumedu Village. </w:t>
      </w:r>
      <w:r w:rsidRPr="000576D0">
        <w:rPr>
          <w:rFonts w:ascii="Times New Roman" w:eastAsia="Rupee Foradian" w:hAnsi="Times New Roman" w:cs="Times New Roman"/>
          <w:color w:val="000000"/>
          <w:sz w:val="24"/>
          <w:szCs w:val="24"/>
          <w:lang w:eastAsia="en-IN"/>
        </w:rPr>
        <w:t>Project can be tendered after acquiring private land and after getting concurrence from Board to go ahead with the Project.</w:t>
      </w:r>
      <w:r w:rsidRPr="000576D0">
        <w:rPr>
          <w:rFonts w:ascii="Times New Roman" w:eastAsia="Times New Roman" w:hAnsi="Times New Roman" w:cs="Times New Roman"/>
          <w:sz w:val="24"/>
          <w:szCs w:val="24"/>
          <w:lang w:eastAsia="en-IN"/>
        </w:rPr>
        <w:t xml:space="preserve">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1</w:t>
      </w:r>
      <w:r w:rsidRPr="000576D0">
        <w:rPr>
          <w:rFonts w:ascii="Times New Roman" w:eastAsia="PMingLiU" w:hAnsi="Times New Roman" w:cs="Times New Roman"/>
          <w:sz w:val="24"/>
          <w:szCs w:val="24"/>
          <w:lang w:eastAsia="en-IN"/>
        </w:rPr>
        <w:t>00.00</w:t>
      </w:r>
      <w:r w:rsidRPr="000576D0">
        <w:rPr>
          <w:rFonts w:ascii="Times New Roman" w:eastAsia="Times New Roman" w:hAnsi="Times New Roman" w:cs="Times New Roman"/>
          <w:sz w:val="24"/>
          <w:szCs w:val="24"/>
          <w:lang w:eastAsia="en-IN"/>
        </w:rPr>
        <w:t xml:space="preserve"> lakh is provided for the scheme in the Budget 2021-22. </w:t>
      </w:r>
    </w:p>
    <w:p w:rsidR="000576D0" w:rsidRPr="000576D0" w:rsidRDefault="000576D0" w:rsidP="000576D0">
      <w:pPr>
        <w:tabs>
          <w:tab w:val="left" w:pos="567"/>
        </w:tabs>
        <w:spacing w:after="0"/>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22) Upper Sengulam Stage - 1 (24 MW/53.22 MU)                                                                                                                           </w:t>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t xml:space="preserve">                          </w:t>
      </w:r>
      <w:r w:rsidR="00130234">
        <w:rPr>
          <w:rFonts w:ascii="Times New Roman" w:eastAsia="Times New Roman" w:hAnsi="Times New Roman" w:cs="Times New Roman"/>
          <w:b/>
          <w:sz w:val="24"/>
          <w:szCs w:val="24"/>
          <w:lang w:eastAsia="en-IN"/>
        </w:rPr>
        <w:t xml:space="preserve">      </w:t>
      </w:r>
      <w:r w:rsidRPr="000576D0">
        <w:rPr>
          <w:rFonts w:ascii="Times New Roman" w:eastAsia="Times New Roman" w:hAnsi="Times New Roman" w:cs="Times New Roman"/>
          <w:b/>
          <w:sz w:val="24"/>
          <w:szCs w:val="24"/>
          <w:lang w:eastAsia="en-IN"/>
        </w:rPr>
        <w:t xml:space="preserve"> (Outlay: </w:t>
      </w:r>
      <w:r w:rsidRPr="000576D0">
        <w:rPr>
          <w:rFonts w:ascii="Tahoma" w:eastAsia="Times New Roman" w:hAnsi="Tahoma" w:cs="Tahoma"/>
          <w:b/>
          <w:kern w:val="1"/>
          <w:sz w:val="24"/>
          <w:szCs w:val="24"/>
          <w:highlight w:val="white"/>
          <w:lang w:val="en-IN" w:eastAsia="en-IN"/>
        </w:rPr>
        <w:t>₹</w:t>
      </w:r>
      <w:r w:rsidRPr="000576D0">
        <w:rPr>
          <w:rFonts w:ascii="Times New Roman" w:eastAsia="PMingLiU" w:hAnsi="Times New Roman" w:cs="Times New Roman"/>
          <w:b/>
          <w:bCs/>
          <w:sz w:val="24"/>
          <w:szCs w:val="24"/>
          <w:lang w:eastAsia="en-IN"/>
        </w:rPr>
        <w:t>100</w:t>
      </w:r>
      <w:r w:rsidRPr="000576D0">
        <w:rPr>
          <w:rFonts w:ascii="Times New Roman" w:eastAsia="PMingLiU" w:hAnsi="Times New Roman" w:cs="Times New Roman"/>
          <w:b/>
          <w:sz w:val="24"/>
          <w:szCs w:val="24"/>
          <w:lang w:eastAsia="en-IN"/>
        </w:rPr>
        <w:t>.00</w:t>
      </w:r>
      <w:r w:rsidRPr="000576D0">
        <w:rPr>
          <w:rFonts w:ascii="Times New Roman" w:eastAsia="Times New Roman" w:hAnsi="Times New Roman" w:cs="Times New Roman"/>
          <w:b/>
          <w:sz w:val="24"/>
          <w:szCs w:val="24"/>
          <w:lang w:eastAsia="en-IN"/>
        </w:rPr>
        <w:t xml:space="preserve"> lakh)</w:t>
      </w:r>
    </w:p>
    <w:p w:rsidR="000576D0" w:rsidRPr="000576D0" w:rsidRDefault="000576D0" w:rsidP="000576D0">
      <w:pPr>
        <w:tabs>
          <w:tab w:val="left" w:pos="540"/>
        </w:tabs>
        <w:autoSpaceDE w:val="0"/>
        <w:spacing w:after="0"/>
        <w:ind w:right="-151"/>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t>The Upper Sengulam HEP envisages utilization of the surplus water available at Sengulam Balancing Reservoir of existing sengulam HEP on completion of Sengulam Augmentation Scheme and PES. The scheme is proposed to be implemented in 2 stages. Installed capacity at the 1st stage is 24 MW, 53.22 MU. The intake structure, tunnel, surge, valve house, low pressure pipe and pressure shaft of the Upper Sengulam scheme is designed for 48 MW capacity and will be uti</w:t>
      </w:r>
      <w:r w:rsidR="00DE0CD5">
        <w:rPr>
          <w:rFonts w:ascii="Times New Roman" w:eastAsia="Times New Roman" w:hAnsi="Times New Roman" w:cs="Times New Roman"/>
          <w:sz w:val="24"/>
          <w:szCs w:val="24"/>
          <w:lang w:eastAsia="en-IN"/>
        </w:rPr>
        <w:t>lized together by the stages 1&amp;</w:t>
      </w:r>
      <w:r w:rsidRPr="000576D0">
        <w:rPr>
          <w:rFonts w:ascii="Times New Roman" w:eastAsia="Times New Roman" w:hAnsi="Times New Roman" w:cs="Times New Roman"/>
          <w:sz w:val="24"/>
          <w:szCs w:val="24"/>
          <w:lang w:eastAsia="en-IN"/>
        </w:rPr>
        <w:t xml:space="preserve">2. Total land to be acquired is 3.6755 Ha. including revenue puramboke. Application for transfer of 0.95 Ha of forest land has been submitted to forest department. </w:t>
      </w:r>
      <w:r w:rsidRPr="000576D0">
        <w:rPr>
          <w:rFonts w:ascii="Times New Roman" w:eastAsia="Rupee Foradian" w:hAnsi="Times New Roman" w:cs="Times New Roman"/>
          <w:color w:val="000000"/>
          <w:sz w:val="24"/>
          <w:szCs w:val="24"/>
          <w:lang w:eastAsia="en-IN"/>
        </w:rPr>
        <w:t xml:space="preserve"> Project can be tendered after transfer of Forest land</w:t>
      </w:r>
      <w:r w:rsidRPr="000576D0">
        <w:rPr>
          <w:rFonts w:ascii="Times New Roman" w:eastAsia="Times New Roman" w:hAnsi="Times New Roman" w:cs="Times New Roman"/>
          <w:sz w:val="24"/>
          <w:szCs w:val="24"/>
          <w:lang w:eastAsia="en-IN"/>
        </w:rPr>
        <w:t xml:space="preserve">.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sz w:val="24"/>
          <w:szCs w:val="24"/>
          <w:lang w:eastAsia="en-IN"/>
        </w:rPr>
        <w:t>100.00</w:t>
      </w:r>
      <w:r w:rsidRPr="000576D0">
        <w:rPr>
          <w:rFonts w:ascii="Times New Roman" w:eastAsia="Times New Roman" w:hAnsi="Times New Roman" w:cs="Times New Roman"/>
          <w:sz w:val="24"/>
          <w:szCs w:val="24"/>
          <w:lang w:eastAsia="en-IN"/>
        </w:rPr>
        <w:t xml:space="preserve"> lakh is provided for the scheme in the Budget 2021-22.</w:t>
      </w:r>
    </w:p>
    <w:p w:rsidR="000576D0" w:rsidRPr="000576D0" w:rsidRDefault="000576D0" w:rsidP="00130234">
      <w:pPr>
        <w:spacing w:after="0"/>
        <w:jc w:val="both"/>
        <w:rPr>
          <w:rFonts w:ascii="Times New Roman" w:eastAsia="Times New Roman" w:hAnsi="Times New Roman" w:cs="Times New Roman"/>
          <w:b/>
          <w:bCs/>
          <w:sz w:val="24"/>
          <w:szCs w:val="24"/>
        </w:rPr>
      </w:pPr>
      <w:r w:rsidRPr="000576D0">
        <w:rPr>
          <w:rFonts w:ascii="Times New Roman" w:eastAsia="Times New Roman" w:hAnsi="Times New Roman" w:cs="Times New Roman"/>
          <w:b/>
          <w:bCs/>
          <w:sz w:val="24"/>
          <w:szCs w:val="24"/>
        </w:rPr>
        <w:t>23) Marmala SHEP (7MW/23.02MU)</w:t>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p>
    <w:p w:rsidR="000576D0" w:rsidRPr="000576D0" w:rsidRDefault="000576D0" w:rsidP="000576D0">
      <w:pPr>
        <w:spacing w:after="0"/>
        <w:jc w:val="right"/>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10</w:t>
      </w:r>
      <w:r w:rsidRPr="000576D0">
        <w:rPr>
          <w:rFonts w:ascii="Times New Roman" w:eastAsia="PMingLiU" w:hAnsi="Times New Roman" w:cs="Times New Roman"/>
          <w:b/>
          <w:bCs/>
          <w:sz w:val="24"/>
          <w:szCs w:val="24"/>
          <w:lang w:eastAsia="en-IN"/>
        </w:rPr>
        <w:t>0</w:t>
      </w:r>
      <w:r w:rsidRPr="000576D0">
        <w:rPr>
          <w:rFonts w:ascii="Times New Roman" w:eastAsia="Times New Roman" w:hAnsi="Times New Roman" w:cs="Times New Roman"/>
          <w:b/>
          <w:sz w:val="24"/>
          <w:szCs w:val="24"/>
          <w:lang w:eastAsia="en-IN"/>
        </w:rPr>
        <w:t>.00 lakh)</w:t>
      </w:r>
    </w:p>
    <w:p w:rsidR="000576D0" w:rsidRPr="000576D0" w:rsidRDefault="000576D0" w:rsidP="000576D0">
      <w:pPr>
        <w:tabs>
          <w:tab w:val="left" w:pos="540"/>
        </w:tabs>
        <w:autoSpaceDE w:val="0"/>
        <w:spacing w:after="0"/>
        <w:jc w:val="both"/>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t xml:space="preserve">Marmala small H.E scheme envisages power development by using the inflow of Marmalathodu in Meenachil basin.  The project is proposed at Thalanadu Grama panchayat, </w:t>
      </w:r>
      <w:r w:rsidR="00DE0CD5" w:rsidRPr="000576D0">
        <w:rPr>
          <w:rFonts w:ascii="Times New Roman" w:eastAsia="Times New Roman" w:hAnsi="Times New Roman" w:cs="Times New Roman"/>
          <w:sz w:val="24"/>
          <w:szCs w:val="24"/>
          <w:lang w:eastAsia="en-IN"/>
        </w:rPr>
        <w:t>of Meenachil</w:t>
      </w:r>
      <w:r w:rsidRPr="000576D0">
        <w:rPr>
          <w:rFonts w:ascii="Times New Roman" w:eastAsia="Times New Roman" w:hAnsi="Times New Roman" w:cs="Times New Roman"/>
          <w:sz w:val="24"/>
          <w:szCs w:val="24"/>
          <w:lang w:eastAsia="en-IN"/>
        </w:rPr>
        <w:t xml:space="preserve"> Taluk </w:t>
      </w:r>
      <w:r w:rsidR="00DE0CD5" w:rsidRPr="000576D0">
        <w:rPr>
          <w:rFonts w:ascii="Times New Roman" w:eastAsia="Times New Roman" w:hAnsi="Times New Roman" w:cs="Times New Roman"/>
          <w:sz w:val="24"/>
          <w:szCs w:val="24"/>
          <w:lang w:eastAsia="en-IN"/>
        </w:rPr>
        <w:t>in Kottayam</w:t>
      </w:r>
      <w:r w:rsidRPr="000576D0">
        <w:rPr>
          <w:rFonts w:ascii="Times New Roman" w:eastAsia="Times New Roman" w:hAnsi="Times New Roman" w:cs="Times New Roman"/>
          <w:sz w:val="24"/>
          <w:szCs w:val="24"/>
          <w:lang w:eastAsia="en-IN"/>
        </w:rPr>
        <w:t xml:space="preserve"> District. The sites for weir, power tunnel, surge, LPP, penstock and power house are in private land area. A weir is proposed about 330m upstream of the Marmala waterfall and the water is diverted through the water conductor system to the PH located in the right bank of the stream and the tail water is proposed to be discharged into the same river. </w:t>
      </w:r>
      <w:r w:rsidRPr="000576D0">
        <w:rPr>
          <w:rFonts w:ascii="Times New Roman" w:eastAsia="Rupee Foradian" w:hAnsi="Times New Roman" w:cs="Times New Roman"/>
          <w:color w:val="000000"/>
          <w:sz w:val="24"/>
          <w:szCs w:val="24"/>
          <w:lang w:eastAsia="en-IN"/>
        </w:rPr>
        <w:t xml:space="preserve">Project can be tendered after acquiring private land and after getting concurrence from Board to go ahead with the Project. </w:t>
      </w:r>
      <w:r w:rsidRPr="000576D0">
        <w:rPr>
          <w:rFonts w:ascii="Times New Roman" w:eastAsia="Times New Roman" w:hAnsi="Times New Roman" w:cs="Times New Roman"/>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10</w:t>
      </w:r>
      <w:r w:rsidRPr="000576D0">
        <w:rPr>
          <w:rFonts w:ascii="Times New Roman" w:eastAsia="PMingLiU" w:hAnsi="Times New Roman" w:cs="Times New Roman"/>
          <w:sz w:val="24"/>
          <w:szCs w:val="24"/>
          <w:lang w:eastAsia="en-IN"/>
        </w:rPr>
        <w:t xml:space="preserve">0.00 </w:t>
      </w:r>
      <w:r w:rsidRPr="000576D0">
        <w:rPr>
          <w:rFonts w:ascii="Times New Roman" w:eastAsia="Times New Roman" w:hAnsi="Times New Roman" w:cs="Times New Roman"/>
          <w:sz w:val="24"/>
          <w:szCs w:val="24"/>
          <w:lang w:eastAsia="en-IN"/>
        </w:rPr>
        <w:t xml:space="preserve">lakh is provided for the scheme in the Budget 2021-22. </w:t>
      </w:r>
    </w:p>
    <w:p w:rsidR="000576D0" w:rsidRPr="000576D0" w:rsidRDefault="000576D0" w:rsidP="000576D0">
      <w:pPr>
        <w:spacing w:after="0"/>
        <w:ind w:left="142" w:hanging="142"/>
        <w:jc w:val="both"/>
        <w:rPr>
          <w:rFonts w:ascii="Times New Roman" w:eastAsia="Times New Roman" w:hAnsi="Times New Roman" w:cs="Times New Roman"/>
          <w:b/>
          <w:bCs/>
          <w:sz w:val="24"/>
          <w:szCs w:val="24"/>
          <w:lang w:val="en-GB"/>
        </w:rPr>
      </w:pPr>
      <w:r w:rsidRPr="000576D0">
        <w:rPr>
          <w:rFonts w:ascii="Times New Roman" w:eastAsia="Times New Roman" w:hAnsi="Times New Roman" w:cs="Times New Roman"/>
          <w:b/>
          <w:bCs/>
          <w:sz w:val="24"/>
          <w:szCs w:val="24"/>
          <w:lang w:val="en-GB"/>
        </w:rPr>
        <w:t>24)  Bhoothathankettu Project (24 MW / 83.50MU)</w:t>
      </w:r>
    </w:p>
    <w:p w:rsidR="000576D0" w:rsidRPr="000576D0" w:rsidRDefault="000576D0" w:rsidP="000576D0">
      <w:pPr>
        <w:spacing w:after="0"/>
        <w:ind w:left="720"/>
        <w:contextualSpacing/>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sz w:val="24"/>
          <w:szCs w:val="24"/>
          <w:lang w:eastAsia="en-IN"/>
        </w:rPr>
        <w:t xml:space="preserve">                                                                                                   </w:t>
      </w:r>
      <w:r w:rsidR="00DE0CD5">
        <w:rPr>
          <w:rFonts w:ascii="Times New Roman" w:eastAsia="Times New Roman" w:hAnsi="Times New Roman" w:cs="Times New Roman"/>
          <w:b/>
          <w:sz w:val="24"/>
          <w:szCs w:val="24"/>
          <w:lang w:eastAsia="en-IN"/>
        </w:rPr>
        <w:t xml:space="preserve">     </w:t>
      </w: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20</w:t>
      </w:r>
      <w:r w:rsidRPr="000576D0">
        <w:rPr>
          <w:rFonts w:ascii="Times New Roman" w:eastAsia="PMingLiU" w:hAnsi="Times New Roman" w:cs="Times New Roman"/>
          <w:b/>
          <w:bCs/>
          <w:sz w:val="24"/>
          <w:szCs w:val="24"/>
          <w:lang w:eastAsia="en-IN"/>
        </w:rPr>
        <w:t>0</w:t>
      </w:r>
      <w:r w:rsidRPr="000576D0">
        <w:rPr>
          <w:rFonts w:ascii="Times New Roman" w:eastAsia="Times New Roman" w:hAnsi="Times New Roman" w:cs="Times New Roman"/>
          <w:b/>
          <w:sz w:val="24"/>
          <w:szCs w:val="24"/>
          <w:lang w:eastAsia="en-IN"/>
        </w:rPr>
        <w:t>.00 lakh)</w:t>
      </w:r>
    </w:p>
    <w:p w:rsidR="000576D0" w:rsidRPr="000576D0" w:rsidRDefault="000576D0" w:rsidP="000576D0">
      <w:pPr>
        <w:spacing w:after="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bCs/>
          <w:sz w:val="24"/>
          <w:szCs w:val="24"/>
          <w:lang w:eastAsia="en-IN"/>
        </w:rPr>
        <w:tab/>
        <w:t xml:space="preserve">This project with a capacity of 24 MW aims at utilising the controlled release of water from Lower Periyar and Idamalayar under the Periyar valley irrigation project for power generation. The annual generation expected from the scheme is 83.50 MU. </w:t>
      </w:r>
      <w:r w:rsidRPr="000576D0">
        <w:rPr>
          <w:rFonts w:ascii="Times New Roman" w:eastAsia="Times New Roman" w:hAnsi="Times New Roman" w:cs="Times New Roman"/>
          <w:color w:val="000000"/>
          <w:sz w:val="24"/>
          <w:szCs w:val="24"/>
          <w:highlight w:val="white"/>
          <w:lang w:eastAsia="en-IN"/>
        </w:rPr>
        <w:t xml:space="preserve">Total land required for the project is 4.14 Ha, out of which 2.18 Ha is irrigation department land on lease and the </w:t>
      </w:r>
      <w:r w:rsidRPr="000576D0">
        <w:rPr>
          <w:rFonts w:ascii="Times New Roman" w:eastAsia="Times New Roman" w:hAnsi="Times New Roman" w:cs="Times New Roman"/>
          <w:color w:val="000000"/>
          <w:sz w:val="24"/>
          <w:szCs w:val="24"/>
          <w:highlight w:val="white"/>
          <w:lang w:eastAsia="en-IN"/>
        </w:rPr>
        <w:lastRenderedPageBreak/>
        <w:t xml:space="preserve">same was made available to the contractor at the time of commencement of the work. Balance 1.96 Ha. of land is forest land. The progress of works was badly affected due to flood during 2017 and the historic flood of 2018. </w:t>
      </w:r>
      <w:r w:rsidRPr="000576D0">
        <w:rPr>
          <w:rFonts w:ascii="Times New Roman" w:eastAsia="Tahoma" w:hAnsi="Times New Roman" w:cs="Times New Roman"/>
          <w:color w:val="000000"/>
          <w:sz w:val="24"/>
          <w:szCs w:val="24"/>
          <w:shd w:val="clear" w:color="auto" w:fill="FFFFFF"/>
          <w:lang w:eastAsia="en-IN"/>
        </w:rPr>
        <w:t xml:space="preserve">The overall progress achieved is around 92.05 percent.  </w:t>
      </w:r>
      <w:r w:rsidRPr="000576D0">
        <w:rPr>
          <w:rFonts w:ascii="Times New Roman" w:eastAsia="Times New Roman" w:hAnsi="Times New Roman" w:cs="Times New Roman"/>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20</w:t>
      </w:r>
      <w:r w:rsidRPr="000576D0">
        <w:rPr>
          <w:rFonts w:ascii="Times New Roman" w:eastAsia="PMingLiU" w:hAnsi="Times New Roman" w:cs="Times New Roman"/>
          <w:sz w:val="24"/>
          <w:szCs w:val="24"/>
          <w:lang w:eastAsia="en-IN"/>
        </w:rPr>
        <w:t>0</w:t>
      </w:r>
      <w:r w:rsidRPr="000576D0">
        <w:rPr>
          <w:rFonts w:ascii="Times New Roman" w:eastAsia="Times New Roman" w:hAnsi="Times New Roman" w:cs="Times New Roman"/>
          <w:sz w:val="24"/>
          <w:szCs w:val="24"/>
          <w:lang w:eastAsia="en-IN"/>
        </w:rPr>
        <w:t>.00 lakh is provided for the scheme in the Budget 2021-22.</w:t>
      </w:r>
    </w:p>
    <w:p w:rsidR="000576D0" w:rsidRPr="000576D0" w:rsidRDefault="000576D0" w:rsidP="000576D0">
      <w:pPr>
        <w:spacing w:after="0"/>
        <w:rPr>
          <w:rFonts w:ascii="Times New Roman" w:eastAsia="Times New Roman" w:hAnsi="Times New Roman" w:cs="Times New Roman"/>
          <w:b/>
          <w:bCs/>
          <w:i/>
          <w:iCs/>
          <w:sz w:val="24"/>
          <w:szCs w:val="24"/>
          <w:lang w:eastAsia="en-IN"/>
        </w:rPr>
      </w:pPr>
      <w:r w:rsidRPr="000576D0">
        <w:rPr>
          <w:rFonts w:ascii="Times New Roman" w:eastAsia="Times New Roman" w:hAnsi="Times New Roman" w:cs="Times New Roman"/>
          <w:b/>
          <w:bCs/>
          <w:sz w:val="24"/>
          <w:szCs w:val="24"/>
          <w:lang w:eastAsia="en-IN"/>
        </w:rPr>
        <w:t>25)  Pambar HEP (40 MW / 84.79 MU)</w:t>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t xml:space="preserve">                                                                                           </w:t>
      </w:r>
      <w:r w:rsidR="00130234">
        <w:rPr>
          <w:rFonts w:ascii="Times New Roman" w:eastAsia="Times New Roman" w:hAnsi="Times New Roman" w:cs="Times New Roman"/>
          <w:b/>
          <w:sz w:val="24"/>
          <w:szCs w:val="24"/>
          <w:lang w:eastAsia="en-IN"/>
        </w:rPr>
        <w:t xml:space="preserve">                </w:t>
      </w: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PMingLiU" w:hAnsi="Times New Roman" w:cs="Times New Roman"/>
          <w:b/>
          <w:bCs/>
          <w:sz w:val="24"/>
          <w:szCs w:val="24"/>
          <w:lang w:eastAsia="en-IN"/>
        </w:rPr>
        <w:t>2.00</w:t>
      </w:r>
      <w:r w:rsidRPr="000576D0">
        <w:rPr>
          <w:rFonts w:ascii="Times New Roman" w:eastAsia="Times New Roman" w:hAnsi="Times New Roman" w:cs="Times New Roman"/>
          <w:b/>
          <w:sz w:val="24"/>
          <w:szCs w:val="24"/>
          <w:lang w:eastAsia="en-IN"/>
        </w:rPr>
        <w:t xml:space="preserve"> lakh)</w:t>
      </w:r>
    </w:p>
    <w:p w:rsidR="000576D0" w:rsidRPr="000576D0" w:rsidRDefault="000576D0" w:rsidP="000576D0">
      <w:pPr>
        <w:tabs>
          <w:tab w:val="left" w:pos="540"/>
        </w:tabs>
        <w:autoSpaceDE w:val="0"/>
        <w:spacing w:after="0"/>
        <w:ind w:left="-15" w:hanging="735"/>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bCs/>
          <w:color w:val="000000"/>
          <w:sz w:val="24"/>
          <w:szCs w:val="24"/>
          <w:lang w:eastAsia="en-IN"/>
        </w:rPr>
        <w:tab/>
      </w:r>
      <w:r w:rsidRPr="000576D0">
        <w:rPr>
          <w:rFonts w:ascii="Times New Roman" w:eastAsia="Times New Roman" w:hAnsi="Times New Roman" w:cs="Times New Roman"/>
          <w:bCs/>
          <w:color w:val="000000"/>
          <w:sz w:val="24"/>
          <w:szCs w:val="24"/>
          <w:lang w:eastAsia="en-IN"/>
        </w:rPr>
        <w:tab/>
      </w:r>
      <w:r w:rsidRPr="000576D0">
        <w:rPr>
          <w:rFonts w:ascii="Times New Roman" w:eastAsia="Times New Roman" w:hAnsi="Times New Roman" w:cs="Times New Roman"/>
          <w:bCs/>
          <w:color w:val="000000"/>
          <w:sz w:val="24"/>
          <w:szCs w:val="24"/>
          <w:lang w:eastAsia="en-IN"/>
        </w:rPr>
        <w:tab/>
      </w:r>
      <w:r w:rsidRPr="000576D0">
        <w:rPr>
          <w:rFonts w:ascii="Times New Roman" w:eastAsia="Times New Roman" w:hAnsi="Times New Roman" w:cs="Times New Roman"/>
          <w:sz w:val="24"/>
          <w:szCs w:val="24"/>
          <w:lang w:eastAsia="en-IN"/>
        </w:rPr>
        <w:t xml:space="preserve">Pambar H.E Scheme proposes construction of a 36.50m high concrete dam across the Pambar river 600m downstream of Kovilkadavu bridge in Devikulam taluk of Idukki district by utilising the waters from 183 sq.km catchment of the Pambar river. An annual energy generation of 84.79 MU is expected from the scheme by installing 2 machines of 20 MW each.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sz w:val="24"/>
          <w:szCs w:val="24"/>
          <w:lang w:eastAsia="en-IN"/>
        </w:rPr>
        <w:t>2</w:t>
      </w:r>
      <w:r w:rsidRPr="000576D0">
        <w:rPr>
          <w:rFonts w:ascii="Times New Roman" w:eastAsia="Times New Roman" w:hAnsi="Times New Roman" w:cs="Times New Roman"/>
          <w:sz w:val="24"/>
          <w:szCs w:val="24"/>
          <w:lang w:eastAsia="en-IN"/>
        </w:rPr>
        <w:t>.0</w:t>
      </w:r>
      <w:r w:rsidRPr="000576D0">
        <w:rPr>
          <w:rFonts w:ascii="Times New Roman" w:eastAsia="PMingLiU" w:hAnsi="Times New Roman" w:cs="Times New Roman"/>
          <w:sz w:val="24"/>
          <w:szCs w:val="24"/>
          <w:lang w:eastAsia="en-IN"/>
        </w:rPr>
        <w:t>0</w:t>
      </w:r>
      <w:r w:rsidRPr="000576D0">
        <w:rPr>
          <w:rFonts w:ascii="Times New Roman" w:eastAsia="Times New Roman" w:hAnsi="Times New Roman" w:cs="Times New Roman"/>
          <w:sz w:val="24"/>
          <w:szCs w:val="24"/>
          <w:lang w:eastAsia="en-IN"/>
        </w:rPr>
        <w:t xml:space="preserve"> lakh is provided for the scheme in the Budget 2021-22.</w:t>
      </w:r>
    </w:p>
    <w:p w:rsidR="000576D0" w:rsidRPr="000576D0" w:rsidRDefault="000576D0" w:rsidP="000576D0">
      <w:pPr>
        <w:spacing w:after="0" w:line="240" w:lineRule="auto"/>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26)  Valanthode HEP (7.5 MW/ 15.291 MU)                                                                                                          </w:t>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t xml:space="preserve">  </w:t>
      </w:r>
      <w:r w:rsidR="00DE0CD5">
        <w:rPr>
          <w:rFonts w:ascii="Times New Roman" w:eastAsia="Times New Roman" w:hAnsi="Times New Roman" w:cs="Times New Roman"/>
          <w:b/>
          <w:sz w:val="24"/>
          <w:szCs w:val="24"/>
          <w:lang w:eastAsia="en-IN"/>
        </w:rPr>
        <w:t xml:space="preserve">     </w:t>
      </w:r>
      <w:r w:rsidRPr="000576D0">
        <w:rPr>
          <w:rFonts w:ascii="Times New Roman" w:eastAsia="Times New Roman" w:hAnsi="Times New Roman" w:cs="Times New Roman"/>
          <w:b/>
          <w:sz w:val="24"/>
          <w:szCs w:val="24"/>
          <w:lang w:eastAsia="en-IN"/>
        </w:rPr>
        <w:t xml:space="preserve"> (Outlay: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100</w:t>
      </w:r>
      <w:r w:rsidRPr="000576D0">
        <w:rPr>
          <w:rFonts w:ascii="Times New Roman" w:eastAsia="Times New Roman" w:hAnsi="Times New Roman" w:cs="Times New Roman"/>
          <w:b/>
          <w:sz w:val="24"/>
          <w:szCs w:val="24"/>
          <w:lang w:eastAsia="en-IN"/>
        </w:rPr>
        <w:t>.00 lakh)</w:t>
      </w:r>
    </w:p>
    <w:p w:rsidR="000576D0" w:rsidRPr="000576D0" w:rsidRDefault="000576D0" w:rsidP="000576D0">
      <w:pPr>
        <w:tabs>
          <w:tab w:val="left" w:pos="540"/>
        </w:tabs>
        <w:autoSpaceDE w:val="0"/>
        <w:spacing w:after="0"/>
        <w:ind w:right="-46"/>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t xml:space="preserve">Valanthodu Small HE Scheme is proposed as a run off the river scheme utilizing the inflow of Kurumanpuzha, in Chaliyar basin, with a rated net design head of 89.44m. The scheme lies in Akampadam village of Chaliyar Panchayath of Nilambur Taluk in Malappuram District. 4.5 Ha of private land and 1.40 Ha of forest land is required for the project. Pre-construction survey completed and drawings being prepared. Property survey completed and online application sent to Forest Department. </w:t>
      </w:r>
      <w:r w:rsidRPr="000576D0">
        <w:rPr>
          <w:rFonts w:ascii="Times New Roman" w:eastAsia="Rupee Foradian" w:hAnsi="Times New Roman" w:cs="Times New Roman"/>
          <w:color w:val="000000"/>
          <w:sz w:val="24"/>
          <w:szCs w:val="24"/>
          <w:lang w:eastAsia="en-IN"/>
        </w:rPr>
        <w:t xml:space="preserve">Project can be tendered after acquiring private land and after getting concurrence from Board to go ahead with the Project. </w:t>
      </w:r>
      <w:r w:rsidRPr="000576D0">
        <w:rPr>
          <w:rFonts w:ascii="Times New Roman" w:eastAsia="Times New Roman" w:hAnsi="Times New Roman" w:cs="Times New Roman"/>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100</w:t>
      </w:r>
      <w:r w:rsidRPr="000576D0">
        <w:rPr>
          <w:rFonts w:ascii="Times New Roman" w:eastAsia="Times New Roman" w:hAnsi="Times New Roman" w:cs="Times New Roman"/>
          <w:sz w:val="24"/>
          <w:szCs w:val="24"/>
          <w:lang w:eastAsia="en-IN"/>
        </w:rPr>
        <w:t>.</w:t>
      </w:r>
      <w:r w:rsidRPr="000576D0">
        <w:rPr>
          <w:rFonts w:ascii="Times New Roman" w:eastAsia="PMingLiU" w:hAnsi="Times New Roman" w:cs="Times New Roman"/>
          <w:sz w:val="24"/>
          <w:szCs w:val="24"/>
          <w:lang w:eastAsia="en-IN"/>
        </w:rPr>
        <w:t>00</w:t>
      </w:r>
      <w:r w:rsidRPr="000576D0">
        <w:rPr>
          <w:rFonts w:ascii="Times New Roman" w:eastAsia="Times New Roman" w:hAnsi="Times New Roman" w:cs="Times New Roman"/>
          <w:sz w:val="24"/>
          <w:szCs w:val="24"/>
          <w:lang w:eastAsia="en-IN"/>
        </w:rPr>
        <w:t xml:space="preserve"> lakh is provided for the scheme in the Budget 2021-22.</w:t>
      </w:r>
    </w:p>
    <w:p w:rsidR="000576D0" w:rsidRPr="000576D0" w:rsidRDefault="000576D0" w:rsidP="00130234">
      <w:pPr>
        <w:spacing w:after="0" w:line="240" w:lineRule="auto"/>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27)  Maripuzha SHEP (6 MW/ 14.84 MU)                                                                                        </w:t>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t xml:space="preserve">             </w:t>
      </w:r>
      <w:r w:rsidR="00DE0CD5">
        <w:rPr>
          <w:rFonts w:ascii="Times New Roman" w:eastAsia="Times New Roman" w:hAnsi="Times New Roman" w:cs="Times New Roman"/>
          <w:b/>
          <w:sz w:val="24"/>
          <w:szCs w:val="24"/>
          <w:lang w:eastAsia="en-IN"/>
        </w:rPr>
        <w:t xml:space="preserve">     </w:t>
      </w:r>
      <w:r w:rsidRPr="000576D0">
        <w:rPr>
          <w:rFonts w:ascii="Times New Roman" w:eastAsia="Times New Roman" w:hAnsi="Times New Roman" w:cs="Times New Roman"/>
          <w:b/>
          <w:sz w:val="24"/>
          <w:szCs w:val="24"/>
          <w:lang w:eastAsia="en-IN"/>
        </w:rPr>
        <w:t xml:space="preserve">  (Outlay: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10</w:t>
      </w:r>
      <w:r w:rsidRPr="000576D0">
        <w:rPr>
          <w:rFonts w:ascii="Times New Roman" w:eastAsia="PMingLiU" w:hAnsi="Times New Roman" w:cs="Times New Roman"/>
          <w:b/>
          <w:bCs/>
          <w:sz w:val="24"/>
          <w:szCs w:val="24"/>
          <w:lang w:eastAsia="en-IN"/>
        </w:rPr>
        <w:t>0</w:t>
      </w:r>
      <w:r w:rsidRPr="000576D0">
        <w:rPr>
          <w:rFonts w:ascii="Times New Roman" w:eastAsia="Times New Roman" w:hAnsi="Times New Roman" w:cs="Times New Roman"/>
          <w:b/>
          <w:sz w:val="24"/>
          <w:szCs w:val="24"/>
          <w:lang w:eastAsia="en-IN"/>
        </w:rPr>
        <w:t>.00 lakh)</w:t>
      </w:r>
    </w:p>
    <w:p w:rsidR="000576D0" w:rsidRPr="000576D0" w:rsidRDefault="000576D0" w:rsidP="000576D0">
      <w:pPr>
        <w:tabs>
          <w:tab w:val="left" w:pos="540"/>
        </w:tabs>
        <w:autoSpaceDE w:val="0"/>
        <w:spacing w:after="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t xml:space="preserve">The proposed project is located in Nellipoyil village of Kodenchery Panchayath in Thamarasseri Taluk in Kozhikode District. The project is planned as a run -of - the river scheme and envisages development of power by using the inflow of Iruvanjipuzha of Chaliyar basin. The river flow is proposed to be intercepted by a trench type weir and diverted to a fore bay tank through power channel and a surface penstock to generate 6MW of Electricity. 6.119 Ha of private land, 0.2296 Ha of Govt land, 3.0337 Ha of forest land and 0.1477 Ha of tribal land is required for the project. </w:t>
      </w:r>
      <w:r w:rsidRPr="000576D0">
        <w:rPr>
          <w:rFonts w:ascii="Times New Roman" w:eastAsia="Rupee Foradian" w:hAnsi="Times New Roman" w:cs="Times New Roman"/>
          <w:color w:val="000000"/>
          <w:sz w:val="24"/>
          <w:szCs w:val="24"/>
          <w:highlight w:val="white"/>
          <w:lang w:eastAsia="en-IN"/>
        </w:rPr>
        <w:t>Project can be tendered after acquiring private land and after getting concurrence from Board to go ahead with the Project.</w:t>
      </w:r>
      <w:r w:rsidRPr="000576D0">
        <w:rPr>
          <w:rFonts w:ascii="Times New Roman" w:eastAsia="Rupee Foradian" w:hAnsi="Times New Roman" w:cs="Times New Roman"/>
          <w:color w:val="000000"/>
          <w:sz w:val="24"/>
          <w:szCs w:val="24"/>
          <w:lang w:eastAsia="en-IN"/>
        </w:rPr>
        <w:t xml:space="preserve"> </w:t>
      </w:r>
      <w:r w:rsidRPr="000576D0">
        <w:rPr>
          <w:rFonts w:ascii="Times New Roman" w:eastAsia="Times New Roman" w:hAnsi="Times New Roman" w:cs="Times New Roman"/>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10</w:t>
      </w:r>
      <w:r w:rsidRPr="000576D0">
        <w:rPr>
          <w:rFonts w:ascii="Times New Roman" w:eastAsia="PMingLiU" w:hAnsi="Times New Roman" w:cs="Times New Roman"/>
          <w:sz w:val="24"/>
          <w:szCs w:val="24"/>
          <w:lang w:eastAsia="en-IN"/>
        </w:rPr>
        <w:t xml:space="preserve">0.00 </w:t>
      </w:r>
      <w:r w:rsidRPr="000576D0">
        <w:rPr>
          <w:rFonts w:ascii="Times New Roman" w:eastAsia="Times New Roman" w:hAnsi="Times New Roman" w:cs="Times New Roman"/>
          <w:sz w:val="24"/>
          <w:szCs w:val="24"/>
          <w:lang w:eastAsia="en-IN"/>
        </w:rPr>
        <w:t xml:space="preserve">lakh is provided for the scheme in the Budget 2021-22. </w:t>
      </w:r>
    </w:p>
    <w:p w:rsidR="000576D0" w:rsidRPr="000576D0" w:rsidRDefault="000576D0" w:rsidP="00130234">
      <w:pPr>
        <w:spacing w:after="0"/>
        <w:jc w:val="both"/>
        <w:rPr>
          <w:rFonts w:ascii="Times New Roman" w:eastAsia="Times New Roman" w:hAnsi="Times New Roman" w:cs="Times New Roman"/>
          <w:b/>
          <w:sz w:val="24"/>
          <w:szCs w:val="24"/>
        </w:rPr>
      </w:pPr>
      <w:r w:rsidRPr="000576D0">
        <w:rPr>
          <w:rFonts w:ascii="Times New Roman" w:eastAsia="Times New Roman" w:hAnsi="Times New Roman" w:cs="Times New Roman"/>
          <w:b/>
          <w:bCs/>
          <w:sz w:val="24"/>
          <w:szCs w:val="24"/>
        </w:rPr>
        <w:t>28) Idamalayar HEP (75 MW/380 MU)</w:t>
      </w:r>
    </w:p>
    <w:p w:rsidR="000576D0" w:rsidRPr="000576D0" w:rsidRDefault="000576D0" w:rsidP="000576D0">
      <w:pPr>
        <w:spacing w:after="0"/>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10</w:t>
      </w:r>
      <w:r w:rsidRPr="000576D0">
        <w:rPr>
          <w:rFonts w:ascii="Times New Roman" w:eastAsia="PMingLiU" w:hAnsi="Times New Roman" w:cs="Times New Roman"/>
          <w:b/>
          <w:bCs/>
          <w:sz w:val="24"/>
          <w:szCs w:val="24"/>
          <w:lang w:eastAsia="en-IN"/>
        </w:rPr>
        <w:t>0</w:t>
      </w:r>
      <w:r w:rsidRPr="000576D0">
        <w:rPr>
          <w:rFonts w:ascii="Times New Roman" w:eastAsia="Times New Roman" w:hAnsi="Times New Roman" w:cs="Times New Roman"/>
          <w:b/>
          <w:sz w:val="24"/>
          <w:szCs w:val="24"/>
          <w:lang w:eastAsia="en-IN"/>
        </w:rPr>
        <w:t>.00 lakh)</w:t>
      </w:r>
    </w:p>
    <w:p w:rsidR="000576D0" w:rsidRPr="000576D0" w:rsidRDefault="000576D0" w:rsidP="000576D0">
      <w:pPr>
        <w:spacing w:after="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bCs/>
          <w:sz w:val="24"/>
          <w:szCs w:val="24"/>
          <w:lang w:eastAsia="en-IN"/>
        </w:rPr>
        <w:tab/>
      </w:r>
      <w:r w:rsidRPr="000576D0">
        <w:rPr>
          <w:rFonts w:ascii="Times New Roman" w:eastAsia="Times New Roman" w:hAnsi="Times New Roman" w:cs="Times New Roman"/>
          <w:sz w:val="24"/>
          <w:szCs w:val="24"/>
          <w:lang w:eastAsia="en-IN"/>
        </w:rPr>
        <w:t xml:space="preserve"> The project is located at Kuttampuzha panchayat in Kothamangalam Taluk. The reservoir for this project is constituted by Idamalayar dam. The reservoir in addition to its own catchment area, receive inflow from the spill of Poringalkuthu dam also, through an open channel constructed at "watchmaram". The tailrace discharge from this powerhouse is released to Idamalayar and reaches Periyar and collected in a barrage at Bhoothathankettu in Periyar, for irrigation purpose as part of Periyar Valley Irrigation Project (PVIP). Installed capacity of the </w:t>
      </w:r>
      <w:r w:rsidRPr="000576D0">
        <w:rPr>
          <w:rFonts w:ascii="Times New Roman" w:eastAsia="Times New Roman" w:hAnsi="Times New Roman" w:cs="Times New Roman"/>
          <w:sz w:val="24"/>
          <w:szCs w:val="24"/>
          <w:lang w:eastAsia="en-IN"/>
        </w:rPr>
        <w:lastRenderedPageBreak/>
        <w:t xml:space="preserve">project is 75 MW and the annual generating capability is 380 MU. </w:t>
      </w:r>
      <w:r w:rsidRPr="000576D0">
        <w:rPr>
          <w:rFonts w:ascii="Times New Roman" w:eastAsia="Times New Roman" w:hAnsi="Times New Roman" w:cs="Times New Roman"/>
          <w:bCs/>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10</w:t>
      </w:r>
      <w:r w:rsidRPr="000576D0">
        <w:rPr>
          <w:rFonts w:ascii="Times New Roman" w:eastAsia="PMingLiU" w:hAnsi="Times New Roman" w:cs="Times New Roman"/>
          <w:sz w:val="24"/>
          <w:szCs w:val="24"/>
          <w:lang w:eastAsia="en-IN"/>
        </w:rPr>
        <w:t>0</w:t>
      </w:r>
      <w:r w:rsidRPr="000576D0">
        <w:rPr>
          <w:rFonts w:ascii="Times New Roman" w:eastAsia="Times New Roman" w:hAnsi="Times New Roman" w:cs="Times New Roman"/>
          <w:bCs/>
          <w:sz w:val="24"/>
          <w:szCs w:val="24"/>
          <w:lang w:eastAsia="en-IN"/>
        </w:rPr>
        <w:t xml:space="preserve">.00 lakh is provided in the </w:t>
      </w:r>
      <w:r w:rsidRPr="000576D0">
        <w:rPr>
          <w:rFonts w:ascii="Times New Roman" w:eastAsia="Times New Roman" w:hAnsi="Times New Roman" w:cs="Times New Roman"/>
          <w:sz w:val="24"/>
          <w:szCs w:val="24"/>
          <w:lang w:eastAsia="en-IN"/>
        </w:rPr>
        <w:t xml:space="preserve">Budget 2021-22 </w:t>
      </w:r>
      <w:r w:rsidRPr="000576D0">
        <w:rPr>
          <w:rFonts w:ascii="Times New Roman" w:eastAsia="Times New Roman" w:hAnsi="Times New Roman" w:cs="Times New Roman"/>
          <w:bCs/>
          <w:sz w:val="24"/>
          <w:szCs w:val="24"/>
          <w:lang w:eastAsia="en-IN"/>
        </w:rPr>
        <w:t xml:space="preserve">for carrying out major maintenance works of </w:t>
      </w:r>
      <w:r w:rsidRPr="000576D0">
        <w:rPr>
          <w:rFonts w:ascii="Times New Roman" w:eastAsia="Times New Roman" w:hAnsi="Times New Roman" w:cs="Times New Roman"/>
          <w:sz w:val="24"/>
          <w:szCs w:val="24"/>
          <w:lang w:eastAsia="en-IN"/>
        </w:rPr>
        <w:t>capital nature.</w:t>
      </w:r>
    </w:p>
    <w:p w:rsidR="000576D0" w:rsidRPr="000576D0" w:rsidRDefault="000576D0" w:rsidP="000576D0">
      <w:pPr>
        <w:autoSpaceDE w:val="0"/>
        <w:autoSpaceDN w:val="0"/>
        <w:adjustRightInd w:val="0"/>
        <w:spacing w:after="0" w:line="240" w:lineRule="auto"/>
        <w:jc w:val="both"/>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t>29) Idukki HEP (780 MW/2398 MU)</w:t>
      </w:r>
    </w:p>
    <w:p w:rsidR="000576D0" w:rsidRPr="000576D0" w:rsidRDefault="000576D0" w:rsidP="000576D0">
      <w:pPr>
        <w:spacing w:after="0" w:line="240" w:lineRule="auto"/>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500</w:t>
      </w:r>
      <w:r w:rsidRPr="000576D0">
        <w:rPr>
          <w:rFonts w:ascii="Times New Roman" w:eastAsia="Times New Roman" w:hAnsi="Times New Roman" w:cs="Times New Roman"/>
          <w:b/>
          <w:sz w:val="24"/>
          <w:szCs w:val="24"/>
          <w:lang w:eastAsia="en-IN"/>
        </w:rPr>
        <w:t>.00 lakh)</w:t>
      </w:r>
    </w:p>
    <w:p w:rsidR="000576D0" w:rsidRPr="000576D0" w:rsidRDefault="000576D0" w:rsidP="000576D0">
      <w:pPr>
        <w:spacing w:after="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bCs/>
          <w:sz w:val="24"/>
          <w:szCs w:val="24"/>
          <w:lang w:eastAsia="en-IN"/>
        </w:rPr>
        <w:tab/>
        <w:t>This project</w:t>
      </w:r>
      <w:r w:rsidRPr="000576D0">
        <w:rPr>
          <w:rFonts w:ascii="Times New Roman" w:eastAsia="Times New Roman" w:hAnsi="Times New Roman" w:cs="Times New Roman"/>
          <w:sz w:val="24"/>
          <w:szCs w:val="24"/>
          <w:lang w:eastAsia="en-IN"/>
        </w:rPr>
        <w:t xml:space="preserve"> is situated in Arakkulam village of Thodupuzha Taluk in Idukki District. </w:t>
      </w:r>
      <w:r w:rsidRPr="000576D0">
        <w:rPr>
          <w:rFonts w:ascii="Times New Roman" w:eastAsia="Times New Roman" w:hAnsi="Times New Roman" w:cs="Times New Roman"/>
          <w:sz w:val="24"/>
          <w:szCs w:val="24"/>
          <w:shd w:val="clear" w:color="auto" w:fill="FFFFFF"/>
          <w:lang w:eastAsia="en-IN"/>
        </w:rPr>
        <w:t xml:space="preserve">The power house has six generators of 130 MW capacity each. </w:t>
      </w:r>
      <w:r w:rsidRPr="000576D0">
        <w:rPr>
          <w:rFonts w:ascii="Times New Roman" w:eastAsia="Times New Roman" w:hAnsi="Times New Roman" w:cs="Times New Roman"/>
          <w:sz w:val="24"/>
          <w:szCs w:val="24"/>
          <w:lang w:eastAsia="en-IN"/>
        </w:rPr>
        <w:t xml:space="preserve">The total installed capacity of the project is 780MW and the annual generating capability is 2398MU. There are three Dams associated with this project. They are Idukki Arch Dam, Cheruthoni Dam &amp; Kulamavu Dam. Three Dams Constitute Reservoir of this project. There have been consistent efforts to increase the inflow to the reservoir, thus making it possible the 5 diversion projects viz; Kuttiyar Diversion, Vadakkepuzha Diversion, Azhutha Diversion, Narakakkanam Diversion, Kallar/  Irattayar Diversion. An </w:t>
      </w:r>
      <w:r w:rsidRPr="000576D0">
        <w:rPr>
          <w:rFonts w:ascii="Times New Roman" w:eastAsia="Times New Roman" w:hAnsi="Times New Roman" w:cs="Times New Roman"/>
          <w:bCs/>
          <w:sz w:val="24"/>
          <w:szCs w:val="24"/>
          <w:lang w:eastAsia="en-IN"/>
        </w:rPr>
        <w:t xml:space="preserve">amount of </w:t>
      </w:r>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sz w:val="24"/>
          <w:szCs w:val="24"/>
          <w:lang w:eastAsia="en-IN"/>
        </w:rPr>
        <w:t>500.</w:t>
      </w:r>
      <w:r w:rsidRPr="000576D0">
        <w:rPr>
          <w:rFonts w:ascii="Times New Roman" w:eastAsia="Times New Roman" w:hAnsi="Times New Roman" w:cs="Times New Roman"/>
          <w:bCs/>
          <w:sz w:val="24"/>
          <w:szCs w:val="24"/>
          <w:lang w:eastAsia="en-IN"/>
        </w:rPr>
        <w:t xml:space="preserve">00 lakh is provided in the </w:t>
      </w:r>
      <w:r w:rsidRPr="000576D0">
        <w:rPr>
          <w:rFonts w:ascii="Times New Roman" w:eastAsia="Times New Roman" w:hAnsi="Times New Roman" w:cs="Times New Roman"/>
          <w:sz w:val="24"/>
          <w:szCs w:val="24"/>
          <w:lang w:eastAsia="en-IN"/>
        </w:rPr>
        <w:t xml:space="preserve">Budget 2021-22 </w:t>
      </w:r>
      <w:r w:rsidRPr="000576D0">
        <w:rPr>
          <w:rFonts w:ascii="Times New Roman" w:eastAsia="Times New Roman" w:hAnsi="Times New Roman" w:cs="Times New Roman"/>
          <w:bCs/>
          <w:sz w:val="24"/>
          <w:szCs w:val="24"/>
          <w:lang w:eastAsia="en-IN"/>
        </w:rPr>
        <w:t xml:space="preserve">for carrying out major maintenance works of </w:t>
      </w:r>
      <w:r w:rsidRPr="000576D0">
        <w:rPr>
          <w:rFonts w:ascii="Times New Roman" w:eastAsia="Times New Roman" w:hAnsi="Times New Roman" w:cs="Times New Roman"/>
          <w:sz w:val="24"/>
          <w:szCs w:val="24"/>
          <w:lang w:eastAsia="en-IN"/>
        </w:rPr>
        <w:t>capital nature.</w:t>
      </w:r>
    </w:p>
    <w:p w:rsidR="000576D0" w:rsidRPr="000576D0" w:rsidRDefault="000576D0" w:rsidP="000576D0">
      <w:pPr>
        <w:autoSpaceDE w:val="0"/>
        <w:autoSpaceDN w:val="0"/>
        <w:adjustRightInd w:val="0"/>
        <w:spacing w:after="0" w:line="240" w:lineRule="auto"/>
        <w:jc w:val="both"/>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t>30) Kuttiyadi HEP</w:t>
      </w:r>
    </w:p>
    <w:p w:rsidR="000576D0" w:rsidRPr="000576D0" w:rsidRDefault="000576D0" w:rsidP="000576D0">
      <w:pPr>
        <w:spacing w:after="0" w:line="240" w:lineRule="auto"/>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100</w:t>
      </w:r>
      <w:r w:rsidRPr="000576D0">
        <w:rPr>
          <w:rFonts w:ascii="Times New Roman" w:eastAsia="Times New Roman" w:hAnsi="Times New Roman" w:cs="Times New Roman"/>
          <w:b/>
          <w:sz w:val="24"/>
          <w:szCs w:val="24"/>
          <w:lang w:eastAsia="en-IN"/>
        </w:rPr>
        <w:t>.00 lakh)</w:t>
      </w:r>
    </w:p>
    <w:p w:rsidR="000576D0" w:rsidRPr="000576D0" w:rsidRDefault="000576D0" w:rsidP="000576D0">
      <w:pPr>
        <w:spacing w:after="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bCs/>
          <w:sz w:val="24"/>
          <w:szCs w:val="24"/>
          <w:lang w:eastAsia="en-IN"/>
        </w:rPr>
        <w:tab/>
        <w:t xml:space="preserve">This project </w:t>
      </w:r>
      <w:r w:rsidRPr="000576D0">
        <w:rPr>
          <w:rFonts w:ascii="Times New Roman" w:eastAsia="Times New Roman" w:hAnsi="Times New Roman" w:cs="Times New Roman"/>
          <w:sz w:val="24"/>
          <w:szCs w:val="24"/>
          <w:lang w:eastAsia="en-IN"/>
        </w:rPr>
        <w:t xml:space="preserve">is located at Chakkittappara village in Kozhikode District. This consists of four power houses. Kuttiady old power house (75 MW), Kuttiady Extension Scheme (50 MW), Kuttiady Additional Extension scheme (100 MW) and Kuttiady Tail Race Small Hydro Electric Project (3.75 MW). With an installed capacity of 75 MW, the annual generation capacity of Kuttiady Old power Station is 268 MU. To avoid spillage and loss of generation potential from the reservoir during heavy monsoon, Kuttiady Extension Scheme was formed having 50 MW installed capacity and the annual generation capacity is 75 MU. Kuttiady Additional Extension Scheme was formed by construction of a new powerhouse building adjacent to the Kuttiady Extension Scheme. The firm annual generation capacity of Kuttiady Additional Extension Scheme is 223 MU and the installed capacity of the project raised to 225 MW. </w:t>
      </w:r>
      <w:r w:rsidRPr="000576D0">
        <w:rPr>
          <w:rFonts w:ascii="Times New Roman" w:eastAsia="Times New Roman" w:hAnsi="Times New Roman" w:cs="Times New Roman"/>
          <w:bCs/>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100</w:t>
      </w:r>
      <w:r w:rsidRPr="000576D0">
        <w:rPr>
          <w:rFonts w:ascii="Times New Roman" w:eastAsia="Times New Roman" w:hAnsi="Times New Roman" w:cs="Times New Roman"/>
          <w:bCs/>
          <w:sz w:val="24"/>
          <w:szCs w:val="24"/>
          <w:lang w:eastAsia="en-IN"/>
        </w:rPr>
        <w:t xml:space="preserve">.00 lakh is provided in the </w:t>
      </w:r>
      <w:r w:rsidRPr="000576D0">
        <w:rPr>
          <w:rFonts w:ascii="Times New Roman" w:eastAsia="Times New Roman" w:hAnsi="Times New Roman" w:cs="Times New Roman"/>
          <w:sz w:val="24"/>
          <w:szCs w:val="24"/>
          <w:lang w:eastAsia="en-IN"/>
        </w:rPr>
        <w:t>Budget 2021-22</w:t>
      </w:r>
      <w:r w:rsidRPr="000576D0">
        <w:rPr>
          <w:rFonts w:ascii="Times New Roman" w:eastAsia="Times New Roman" w:hAnsi="Times New Roman" w:cs="Times New Roman"/>
          <w:bCs/>
          <w:sz w:val="24"/>
          <w:szCs w:val="24"/>
          <w:lang w:eastAsia="en-IN"/>
        </w:rPr>
        <w:t xml:space="preserve"> for carrying out major maintenance works of </w:t>
      </w:r>
      <w:r w:rsidRPr="000576D0">
        <w:rPr>
          <w:rFonts w:ascii="Times New Roman" w:eastAsia="Times New Roman" w:hAnsi="Times New Roman" w:cs="Times New Roman"/>
          <w:sz w:val="24"/>
          <w:szCs w:val="24"/>
          <w:lang w:eastAsia="en-IN"/>
        </w:rPr>
        <w:t>capital nature.</w:t>
      </w:r>
    </w:p>
    <w:p w:rsidR="000576D0" w:rsidRPr="000576D0" w:rsidRDefault="000576D0" w:rsidP="000576D0">
      <w:pPr>
        <w:spacing w:after="0"/>
        <w:jc w:val="both"/>
        <w:rPr>
          <w:rFonts w:ascii="Times New Roman" w:eastAsia="Times New Roman" w:hAnsi="Times New Roman" w:cs="Times New Roman"/>
          <w:b/>
          <w:bCs/>
          <w:sz w:val="24"/>
          <w:szCs w:val="20"/>
        </w:rPr>
      </w:pPr>
      <w:r w:rsidRPr="000576D0">
        <w:rPr>
          <w:rFonts w:ascii="Times New Roman" w:eastAsia="Times New Roman" w:hAnsi="Times New Roman" w:cs="Times New Roman"/>
          <w:b/>
          <w:bCs/>
          <w:sz w:val="24"/>
          <w:szCs w:val="20"/>
        </w:rPr>
        <w:t>31) Lower Periyar (180 MW/493 MU)</w:t>
      </w:r>
    </w:p>
    <w:p w:rsidR="000576D0" w:rsidRPr="000576D0" w:rsidRDefault="000576D0" w:rsidP="000576D0">
      <w:pPr>
        <w:spacing w:after="0"/>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100</w:t>
      </w:r>
      <w:r w:rsidRPr="000576D0">
        <w:rPr>
          <w:rFonts w:ascii="Times New Roman" w:eastAsia="Times New Roman" w:hAnsi="Times New Roman" w:cs="Times New Roman"/>
          <w:b/>
          <w:sz w:val="24"/>
          <w:szCs w:val="24"/>
          <w:lang w:eastAsia="en-IN"/>
        </w:rPr>
        <w:t>.00 lakh)</w:t>
      </w:r>
    </w:p>
    <w:p w:rsidR="000576D0" w:rsidRPr="000576D0" w:rsidRDefault="000576D0" w:rsidP="000576D0">
      <w:pPr>
        <w:autoSpaceDE w:val="0"/>
        <w:autoSpaceDN w:val="0"/>
        <w:adjustRightInd w:val="0"/>
        <w:spacing w:after="0"/>
        <w:jc w:val="both"/>
        <w:rPr>
          <w:rFonts w:ascii="Times New Roman" w:eastAsia="Times New Roman" w:hAnsi="Times New Roman" w:cs="Times New Roman"/>
          <w:bCs/>
          <w:sz w:val="24"/>
          <w:szCs w:val="24"/>
          <w:lang w:eastAsia="en-IN"/>
        </w:rPr>
      </w:pP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Cs/>
          <w:sz w:val="24"/>
          <w:szCs w:val="24"/>
          <w:lang w:eastAsia="en-IN"/>
        </w:rPr>
        <w:t>The project is located at Karimanal in Idukki District. The reservoir for this project is formed by the Pambla dam constructed at Pambla, across the Periyar river. The main inflow to this reservoir is from the tailrace discharge of Neriyamangalam power house. Installed capacity is 180 MW and the annual generating capacity is 493 MU.</w:t>
      </w:r>
      <w:r w:rsidRPr="000576D0">
        <w:rPr>
          <w:rFonts w:ascii="Times New Roman" w:eastAsia="Times New Roman" w:hAnsi="Times New Roman" w:cs="Times New Roman"/>
          <w:sz w:val="24"/>
          <w:szCs w:val="24"/>
          <w:lang w:eastAsia="en-IN"/>
        </w:rPr>
        <w:t xml:space="preserve"> The tail race discharge from this powerhouse is released to Periyar river and collected in a barrage at Bhoothathankettu, for irrigation purpose as part of Periyar Valley Irrigation Project, along with discharge from Idamalayar Power station.</w:t>
      </w:r>
      <w:r w:rsidRPr="000576D0">
        <w:rPr>
          <w:rFonts w:ascii="Times New Roman" w:eastAsia="Times New Roman" w:hAnsi="Times New Roman" w:cs="Times New Roman"/>
          <w:bCs/>
          <w:sz w:val="24"/>
          <w:szCs w:val="24"/>
          <w:lang w:eastAsia="en-IN"/>
        </w:rPr>
        <w:t xml:space="preserve">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100</w:t>
      </w:r>
      <w:r w:rsidRPr="000576D0">
        <w:rPr>
          <w:rFonts w:ascii="Times New Roman" w:eastAsia="Times New Roman" w:hAnsi="Times New Roman" w:cs="Times New Roman"/>
          <w:bCs/>
          <w:sz w:val="24"/>
          <w:szCs w:val="24"/>
          <w:lang w:eastAsia="en-IN"/>
        </w:rPr>
        <w:t xml:space="preserve">.00 lakh is provided in the </w:t>
      </w:r>
      <w:r w:rsidRPr="000576D0">
        <w:rPr>
          <w:rFonts w:ascii="Times New Roman" w:eastAsia="Times New Roman" w:hAnsi="Times New Roman" w:cs="Times New Roman"/>
          <w:sz w:val="24"/>
          <w:szCs w:val="24"/>
          <w:lang w:eastAsia="en-IN"/>
        </w:rPr>
        <w:t xml:space="preserve">Budget 2021-22 </w:t>
      </w:r>
      <w:r w:rsidRPr="000576D0">
        <w:rPr>
          <w:rFonts w:ascii="Times New Roman" w:eastAsia="Times New Roman" w:hAnsi="Times New Roman" w:cs="Times New Roman"/>
          <w:bCs/>
          <w:sz w:val="24"/>
          <w:szCs w:val="24"/>
          <w:lang w:eastAsia="en-IN"/>
        </w:rPr>
        <w:t xml:space="preserve">for carrying out major maintenance works of </w:t>
      </w:r>
      <w:r w:rsidRPr="000576D0">
        <w:rPr>
          <w:rFonts w:ascii="Times New Roman" w:eastAsia="Times New Roman" w:hAnsi="Times New Roman" w:cs="Times New Roman"/>
          <w:sz w:val="24"/>
          <w:szCs w:val="24"/>
          <w:lang w:eastAsia="en-IN"/>
        </w:rPr>
        <w:t>capital nature.</w:t>
      </w:r>
      <w:r w:rsidRPr="000576D0">
        <w:rPr>
          <w:rFonts w:ascii="Times New Roman" w:eastAsia="Times New Roman" w:hAnsi="Times New Roman" w:cs="Times New Roman"/>
          <w:bCs/>
          <w:sz w:val="24"/>
          <w:szCs w:val="24"/>
          <w:lang w:eastAsia="en-IN"/>
        </w:rPr>
        <w:t xml:space="preserve"> </w:t>
      </w:r>
    </w:p>
    <w:p w:rsidR="000576D0" w:rsidRPr="000576D0" w:rsidRDefault="000576D0" w:rsidP="000576D0">
      <w:pPr>
        <w:spacing w:after="0"/>
        <w:jc w:val="both"/>
        <w:rPr>
          <w:rFonts w:ascii="Times New Roman" w:eastAsia="Times New Roman" w:hAnsi="Times New Roman" w:cs="Times New Roman"/>
          <w:b/>
          <w:bCs/>
          <w:sz w:val="24"/>
          <w:szCs w:val="20"/>
        </w:rPr>
      </w:pPr>
      <w:r w:rsidRPr="000576D0">
        <w:rPr>
          <w:rFonts w:ascii="Times New Roman" w:eastAsia="Times New Roman" w:hAnsi="Times New Roman" w:cs="Times New Roman"/>
          <w:b/>
          <w:bCs/>
          <w:sz w:val="24"/>
          <w:szCs w:val="20"/>
        </w:rPr>
        <w:t>32) Pallivasal Hydro Electric Project (37.5 MW/284 MU)</w:t>
      </w:r>
    </w:p>
    <w:p w:rsidR="000576D0" w:rsidRPr="000576D0" w:rsidRDefault="000576D0" w:rsidP="000576D0">
      <w:pPr>
        <w:spacing w:after="0"/>
        <w:jc w:val="right"/>
        <w:rPr>
          <w:rFonts w:ascii="Times New Roman" w:eastAsia="Times New Roman" w:hAnsi="Times New Roman" w:cs="Times New Roman"/>
          <w:b/>
          <w:i/>
          <w:iCs/>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100</w:t>
      </w:r>
      <w:r w:rsidRPr="000576D0">
        <w:rPr>
          <w:rFonts w:ascii="Times New Roman" w:eastAsia="PMingLiU" w:hAnsi="Times New Roman" w:cs="Times New Roman"/>
          <w:b/>
          <w:bCs/>
          <w:sz w:val="24"/>
          <w:szCs w:val="24"/>
          <w:lang w:eastAsia="en-IN"/>
        </w:rPr>
        <w:t>.</w:t>
      </w:r>
      <w:r w:rsidRPr="000576D0">
        <w:rPr>
          <w:rFonts w:ascii="Times New Roman" w:eastAsia="Times New Roman" w:hAnsi="Times New Roman" w:cs="Times New Roman"/>
          <w:b/>
          <w:sz w:val="24"/>
          <w:szCs w:val="24"/>
          <w:lang w:eastAsia="en-IN"/>
        </w:rPr>
        <w:t>00 lakh)</w:t>
      </w:r>
    </w:p>
    <w:p w:rsidR="000576D0" w:rsidRPr="000576D0" w:rsidRDefault="000576D0" w:rsidP="000576D0">
      <w:pPr>
        <w:autoSpaceDE w:val="0"/>
        <w:autoSpaceDN w:val="0"/>
        <w:adjustRightInd w:val="0"/>
        <w:spacing w:after="0"/>
        <w:jc w:val="both"/>
        <w:rPr>
          <w:rFonts w:ascii="Times New Roman" w:eastAsia="Times New Roman" w:hAnsi="Times New Roman" w:cs="Times New Roman"/>
          <w:bCs/>
          <w:sz w:val="24"/>
          <w:szCs w:val="24"/>
          <w:lang w:eastAsia="en-IN"/>
        </w:rPr>
      </w:pPr>
      <w:r w:rsidRPr="000576D0">
        <w:rPr>
          <w:rFonts w:ascii="Times New Roman" w:eastAsia="Times New Roman" w:hAnsi="Times New Roman" w:cs="Times New Roman"/>
          <w:bCs/>
          <w:sz w:val="24"/>
          <w:szCs w:val="24"/>
          <w:lang w:eastAsia="en-IN"/>
        </w:rPr>
        <w:tab/>
        <w:t>This project</w:t>
      </w:r>
      <w:r w:rsidRPr="000576D0">
        <w:rPr>
          <w:rFonts w:ascii="Times New Roman" w:eastAsia="Times New Roman" w:hAnsi="Times New Roman" w:cs="Times New Roman"/>
          <w:sz w:val="24"/>
          <w:szCs w:val="24"/>
          <w:lang w:eastAsia="en-IN"/>
        </w:rPr>
        <w:t xml:space="preserve"> is located at Devikulam Taluk in Idukki District. The project was completed in two stages. In the first stage, just a run-off river scheme was initially introduced with three </w:t>
      </w:r>
      <w:r w:rsidRPr="000576D0">
        <w:rPr>
          <w:rFonts w:ascii="Times New Roman" w:eastAsia="Times New Roman" w:hAnsi="Times New Roman" w:cs="Times New Roman"/>
          <w:sz w:val="24"/>
          <w:szCs w:val="24"/>
          <w:lang w:eastAsia="en-IN"/>
        </w:rPr>
        <w:lastRenderedPageBreak/>
        <w:t xml:space="preserve">units having capacity of 4.5 MW each. Units 4.5 MW included in the first stage were up-rated to 5 MW by changing the water wheels. The first stage of the project was completed with three units of 5 MW capacity. The second stage development added three units of 7.5 MW each, taking the total installed capacity of the station to 37.5 MW. </w:t>
      </w:r>
      <w:r w:rsidRPr="000576D0">
        <w:rPr>
          <w:rFonts w:ascii="Times New Roman" w:eastAsia="Times New Roman" w:hAnsi="Times New Roman" w:cs="Times New Roman"/>
          <w:bCs/>
          <w:sz w:val="24"/>
          <w:szCs w:val="24"/>
          <w:lang w:eastAsia="en-IN"/>
        </w:rPr>
        <w:t xml:space="preserve">The annual generating capacity of the project is 284 MU.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100</w:t>
      </w:r>
      <w:r w:rsidRPr="000576D0">
        <w:rPr>
          <w:rFonts w:ascii="Times New Roman" w:eastAsia="PMingLiU" w:hAnsi="Times New Roman" w:cs="Times New Roman"/>
          <w:sz w:val="24"/>
          <w:szCs w:val="24"/>
          <w:lang w:eastAsia="en-IN"/>
        </w:rPr>
        <w:t>.</w:t>
      </w:r>
      <w:r w:rsidRPr="000576D0">
        <w:rPr>
          <w:rFonts w:ascii="Times New Roman" w:eastAsia="Times New Roman" w:hAnsi="Times New Roman" w:cs="Times New Roman"/>
          <w:bCs/>
          <w:sz w:val="24"/>
          <w:szCs w:val="24"/>
          <w:lang w:eastAsia="en-IN"/>
        </w:rPr>
        <w:t xml:space="preserve">00 lakh is provided in the </w:t>
      </w:r>
      <w:r w:rsidRPr="000576D0">
        <w:rPr>
          <w:rFonts w:ascii="Times New Roman" w:eastAsia="Times New Roman" w:hAnsi="Times New Roman" w:cs="Times New Roman"/>
          <w:sz w:val="24"/>
          <w:szCs w:val="24"/>
          <w:lang w:eastAsia="en-IN"/>
        </w:rPr>
        <w:t>Budget 2021-22</w:t>
      </w:r>
      <w:r w:rsidRPr="000576D0">
        <w:rPr>
          <w:rFonts w:ascii="Times New Roman" w:eastAsia="Times New Roman" w:hAnsi="Times New Roman" w:cs="Times New Roman"/>
          <w:bCs/>
          <w:sz w:val="24"/>
          <w:szCs w:val="24"/>
          <w:lang w:eastAsia="en-IN"/>
        </w:rPr>
        <w:t xml:space="preserve"> for carrying out major maintenance works of capital nature.</w:t>
      </w:r>
    </w:p>
    <w:p w:rsidR="000576D0" w:rsidRPr="000576D0" w:rsidRDefault="000576D0" w:rsidP="000576D0">
      <w:pPr>
        <w:spacing w:after="0"/>
        <w:jc w:val="both"/>
        <w:rPr>
          <w:rFonts w:ascii="Times New Roman" w:eastAsia="Times New Roman" w:hAnsi="Times New Roman" w:cs="Times New Roman"/>
          <w:b/>
          <w:bCs/>
          <w:sz w:val="24"/>
          <w:szCs w:val="20"/>
        </w:rPr>
      </w:pPr>
      <w:r w:rsidRPr="000576D0">
        <w:rPr>
          <w:rFonts w:ascii="Times New Roman" w:eastAsia="Times New Roman" w:hAnsi="Times New Roman" w:cs="Times New Roman"/>
          <w:b/>
          <w:bCs/>
          <w:sz w:val="24"/>
          <w:szCs w:val="20"/>
        </w:rPr>
        <w:t>33) Panniar HEP (32.4 MW/158 MU)</w:t>
      </w:r>
    </w:p>
    <w:p w:rsidR="000576D0" w:rsidRPr="000576D0" w:rsidRDefault="000576D0" w:rsidP="000576D0">
      <w:pPr>
        <w:spacing w:after="0"/>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3</w:t>
      </w:r>
      <w:r w:rsidRPr="000576D0">
        <w:rPr>
          <w:rFonts w:ascii="Times New Roman" w:eastAsia="PMingLiU" w:hAnsi="Times New Roman" w:cs="Times New Roman"/>
          <w:b/>
          <w:bCs/>
          <w:sz w:val="24"/>
          <w:szCs w:val="24"/>
          <w:lang w:eastAsia="en-IN"/>
        </w:rPr>
        <w:t>00</w:t>
      </w:r>
      <w:r w:rsidRPr="000576D0">
        <w:rPr>
          <w:rFonts w:ascii="Times New Roman" w:eastAsia="Times New Roman" w:hAnsi="Times New Roman" w:cs="Times New Roman"/>
          <w:b/>
          <w:sz w:val="24"/>
          <w:szCs w:val="24"/>
          <w:lang w:eastAsia="en-IN"/>
        </w:rPr>
        <w:t>.00 lakh)</w:t>
      </w:r>
    </w:p>
    <w:p w:rsidR="000576D0" w:rsidRPr="000576D0" w:rsidRDefault="000576D0" w:rsidP="000576D0">
      <w:pPr>
        <w:autoSpaceDE w:val="0"/>
        <w:autoSpaceDN w:val="0"/>
        <w:adjustRightInd w:val="0"/>
        <w:spacing w:after="0"/>
        <w:jc w:val="both"/>
        <w:rPr>
          <w:rFonts w:ascii="Times New Roman" w:eastAsia="Times New Roman" w:hAnsi="Times New Roman" w:cs="Times New Roman"/>
          <w:bCs/>
          <w:sz w:val="24"/>
          <w:szCs w:val="24"/>
          <w:lang w:eastAsia="en-IN"/>
        </w:rPr>
      </w:pP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Cs/>
          <w:sz w:val="24"/>
          <w:szCs w:val="24"/>
          <w:lang w:eastAsia="en-IN"/>
        </w:rPr>
        <w:t xml:space="preserve">Panniar power house is at Vellathooval in Devikulam Taluk of Idukki District. The capacity of the project after renovation is 32.4 MW with firm annual generation capability of 158MU. The Power generated is evacuated using two feeders at 110 kV level to the switch yard of Sengulam Power station. There are two reservoirs for this project, Anayirankal and Ponmudi. The tailrace discharge joins Mudirapuzha river and is flowing downstream to Kallarkutty reservoir.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3</w:t>
      </w:r>
      <w:r w:rsidRPr="000576D0">
        <w:rPr>
          <w:rFonts w:ascii="Times New Roman" w:eastAsia="Times New Roman" w:hAnsi="Times New Roman" w:cs="Times New Roman"/>
          <w:bCs/>
          <w:sz w:val="24"/>
          <w:szCs w:val="24"/>
          <w:lang w:eastAsia="en-IN"/>
        </w:rPr>
        <w:t xml:space="preserve">00.00 lakh is provided in the Budget </w:t>
      </w:r>
      <w:r w:rsidRPr="000576D0">
        <w:rPr>
          <w:rFonts w:ascii="Times New Roman" w:eastAsia="Times New Roman" w:hAnsi="Times New Roman" w:cs="Times New Roman"/>
          <w:sz w:val="24"/>
          <w:szCs w:val="24"/>
          <w:lang w:eastAsia="en-IN"/>
        </w:rPr>
        <w:t>2021-22</w:t>
      </w:r>
      <w:r w:rsidRPr="000576D0">
        <w:rPr>
          <w:rFonts w:ascii="Times New Roman" w:eastAsia="Times New Roman" w:hAnsi="Times New Roman" w:cs="Times New Roman"/>
          <w:bCs/>
          <w:sz w:val="24"/>
          <w:szCs w:val="24"/>
          <w:lang w:eastAsia="en-IN"/>
        </w:rPr>
        <w:t xml:space="preserve"> for carrying out major maintenance works, replacement of PRV, which are of capital nature.</w:t>
      </w:r>
    </w:p>
    <w:p w:rsidR="000576D0" w:rsidRPr="000576D0" w:rsidRDefault="000576D0" w:rsidP="000576D0">
      <w:pPr>
        <w:tabs>
          <w:tab w:val="left" w:pos="900"/>
        </w:tabs>
        <w:spacing w:after="0"/>
        <w:jc w:val="both"/>
        <w:rPr>
          <w:rFonts w:ascii="Times New Roman" w:eastAsia="Times New Roman" w:hAnsi="Times New Roman" w:cs="Times New Roman"/>
          <w:b/>
          <w:bCs/>
          <w:sz w:val="24"/>
          <w:szCs w:val="20"/>
        </w:rPr>
      </w:pPr>
      <w:r w:rsidRPr="000576D0">
        <w:rPr>
          <w:rFonts w:ascii="Times New Roman" w:eastAsia="Times New Roman" w:hAnsi="Times New Roman" w:cs="Times New Roman"/>
          <w:b/>
          <w:bCs/>
          <w:sz w:val="24"/>
          <w:szCs w:val="20"/>
        </w:rPr>
        <w:t>34) Sabarigiri HEP (340 MW/1338 MU)</w:t>
      </w:r>
    </w:p>
    <w:p w:rsidR="000576D0" w:rsidRPr="000576D0" w:rsidRDefault="000576D0" w:rsidP="000576D0">
      <w:pPr>
        <w:spacing w:after="0"/>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6</w:t>
      </w:r>
      <w:r w:rsidRPr="000576D0">
        <w:rPr>
          <w:rFonts w:ascii="Times New Roman" w:eastAsia="PMingLiU" w:hAnsi="Times New Roman" w:cs="Times New Roman"/>
          <w:b/>
          <w:bCs/>
          <w:sz w:val="24"/>
          <w:szCs w:val="24"/>
          <w:lang w:eastAsia="en-IN"/>
        </w:rPr>
        <w:t>00</w:t>
      </w:r>
      <w:r w:rsidRPr="000576D0">
        <w:rPr>
          <w:rFonts w:ascii="Times New Roman" w:eastAsia="Times New Roman" w:hAnsi="Times New Roman" w:cs="Times New Roman"/>
          <w:b/>
          <w:sz w:val="24"/>
          <w:szCs w:val="24"/>
          <w:lang w:eastAsia="en-IN"/>
        </w:rPr>
        <w:t>.00 lakh)</w:t>
      </w:r>
    </w:p>
    <w:p w:rsidR="000576D0" w:rsidRPr="000576D0" w:rsidRDefault="000576D0" w:rsidP="000576D0">
      <w:pPr>
        <w:autoSpaceDE w:val="0"/>
        <w:autoSpaceDN w:val="0"/>
        <w:adjustRightInd w:val="0"/>
        <w:spacing w:after="0"/>
        <w:jc w:val="both"/>
        <w:rPr>
          <w:rFonts w:ascii="Times New Roman" w:eastAsia="Times New Roman" w:hAnsi="Times New Roman" w:cs="Times New Roman"/>
          <w:bCs/>
          <w:sz w:val="24"/>
          <w:szCs w:val="24"/>
          <w:lang w:eastAsia="en-IN"/>
        </w:rPr>
      </w:pPr>
      <w:r w:rsidRPr="000576D0">
        <w:rPr>
          <w:rFonts w:ascii="Times New Roman" w:eastAsia="Times New Roman" w:hAnsi="Times New Roman" w:cs="Times New Roman"/>
          <w:sz w:val="24"/>
          <w:szCs w:val="24"/>
          <w:lang w:eastAsia="en-IN"/>
        </w:rPr>
        <w:tab/>
        <w:t>This project is located at Seethathode village in Pathanamthitta district. Two reservoirs Pamba and Kakki contribute the water required for operation of the project. After power generation, water from the power station is released to the Moozhiyar reservoir. The total installed capacity of the station is 340 MW. The power generated in the station is evacuated using six 220 kV feeders including the interstate Moozhiyar -Theni feeder. The firm annual generating capability is 1338 MU.</w:t>
      </w:r>
      <w:r w:rsidRPr="000576D0">
        <w:rPr>
          <w:rFonts w:ascii="Times New Roman" w:eastAsia="Times New Roman" w:hAnsi="Times New Roman" w:cs="Times New Roman"/>
          <w:bCs/>
          <w:sz w:val="24"/>
          <w:szCs w:val="24"/>
          <w:lang w:eastAsia="en-IN"/>
        </w:rPr>
        <w:t xml:space="preserve">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6</w:t>
      </w:r>
      <w:r w:rsidRPr="000576D0">
        <w:rPr>
          <w:rFonts w:ascii="Times New Roman" w:eastAsia="PMingLiU" w:hAnsi="Times New Roman" w:cs="Times New Roman"/>
          <w:sz w:val="24"/>
          <w:szCs w:val="24"/>
          <w:lang w:eastAsia="en-IN"/>
        </w:rPr>
        <w:t>00</w:t>
      </w:r>
      <w:r w:rsidRPr="000576D0">
        <w:rPr>
          <w:rFonts w:ascii="Times New Roman" w:eastAsia="Times New Roman" w:hAnsi="Times New Roman" w:cs="Times New Roman"/>
          <w:bCs/>
          <w:sz w:val="24"/>
          <w:szCs w:val="24"/>
          <w:lang w:eastAsia="en-IN"/>
        </w:rPr>
        <w:t xml:space="preserve">.00 lakh is provided in the </w:t>
      </w:r>
      <w:r w:rsidRPr="000576D0">
        <w:rPr>
          <w:rFonts w:ascii="Times New Roman" w:eastAsia="Times New Roman" w:hAnsi="Times New Roman" w:cs="Times New Roman"/>
          <w:sz w:val="24"/>
          <w:szCs w:val="24"/>
          <w:lang w:eastAsia="en-IN"/>
        </w:rPr>
        <w:t xml:space="preserve">Budget 2021-22 </w:t>
      </w:r>
      <w:r w:rsidRPr="000576D0">
        <w:rPr>
          <w:rFonts w:ascii="Times New Roman" w:eastAsia="Times New Roman" w:hAnsi="Times New Roman" w:cs="Times New Roman"/>
          <w:bCs/>
          <w:sz w:val="24"/>
          <w:szCs w:val="24"/>
          <w:lang w:eastAsia="en-IN"/>
        </w:rPr>
        <w:t>for carrying out major maintenance works of capital nature.</w:t>
      </w:r>
    </w:p>
    <w:p w:rsidR="000576D0" w:rsidRPr="000576D0" w:rsidRDefault="000576D0" w:rsidP="000576D0">
      <w:pPr>
        <w:spacing w:after="0"/>
        <w:jc w:val="both"/>
        <w:rPr>
          <w:rFonts w:ascii="Times New Roman" w:eastAsia="Times New Roman" w:hAnsi="Times New Roman" w:cs="Times New Roman"/>
          <w:b/>
          <w:bCs/>
          <w:sz w:val="24"/>
          <w:szCs w:val="20"/>
        </w:rPr>
      </w:pPr>
      <w:r w:rsidRPr="000576D0">
        <w:rPr>
          <w:rFonts w:ascii="Times New Roman" w:eastAsia="Times New Roman" w:hAnsi="Times New Roman" w:cs="Times New Roman"/>
          <w:b/>
          <w:bCs/>
          <w:sz w:val="24"/>
          <w:szCs w:val="20"/>
        </w:rPr>
        <w:t>35) Sengulam HEP (51.2 MW/182 MU)</w:t>
      </w:r>
    </w:p>
    <w:p w:rsidR="000576D0" w:rsidRPr="000576D0" w:rsidRDefault="000576D0" w:rsidP="000576D0">
      <w:pPr>
        <w:spacing w:after="0"/>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100</w:t>
      </w:r>
      <w:r w:rsidRPr="000576D0">
        <w:rPr>
          <w:rFonts w:ascii="Times New Roman" w:eastAsia="Times New Roman" w:hAnsi="Times New Roman" w:cs="Times New Roman"/>
          <w:b/>
          <w:sz w:val="24"/>
          <w:szCs w:val="24"/>
          <w:lang w:eastAsia="en-IN"/>
        </w:rPr>
        <w:t>.00 lakh)</w:t>
      </w:r>
    </w:p>
    <w:p w:rsidR="000576D0" w:rsidRPr="000576D0" w:rsidRDefault="000576D0" w:rsidP="000576D0">
      <w:pPr>
        <w:autoSpaceDE w:val="0"/>
        <w:autoSpaceDN w:val="0"/>
        <w:adjustRightInd w:val="0"/>
        <w:spacing w:after="0"/>
        <w:jc w:val="both"/>
        <w:rPr>
          <w:rFonts w:ascii="Times New Roman" w:eastAsia="Times New Roman" w:hAnsi="Times New Roman" w:cs="Times New Roman"/>
          <w:bCs/>
          <w:sz w:val="24"/>
          <w:szCs w:val="24"/>
          <w:lang w:eastAsia="en-IN"/>
        </w:rPr>
      </w:pPr>
      <w:r w:rsidRPr="000576D0">
        <w:rPr>
          <w:rFonts w:ascii="Times New Roman" w:eastAsia="Times New Roman" w:hAnsi="Times New Roman" w:cs="Times New Roman"/>
          <w:sz w:val="24"/>
          <w:szCs w:val="24"/>
          <w:lang w:eastAsia="en-IN"/>
        </w:rPr>
        <w:tab/>
        <w:t xml:space="preserve">The Sengulam Project was mainly intended to utilise the tailrace water from Pallivasal project. The project is located at Devikulam Taluk in Idukki District. Sengulam balancing reservoir was formed by constructing a dam at Sengulam. The water level of sengulam balancing reservoir is 10m higher than the tailrace water level of Pallivasal Powerhouse. Hence a pumping system is provided at Pallivasal powerhouse to pump the tail water to Sengulam balancing reservoir. The tailrace discharge joins Mudirapuzha river and is flowing downstream to Kallarkutty reservoir. The installed capacity of the project is 51.2 MW (12.8x4) and the annual generating capability is 182 MU. </w:t>
      </w:r>
      <w:r w:rsidRPr="000576D0">
        <w:rPr>
          <w:rFonts w:ascii="Times New Roman" w:eastAsia="Times New Roman" w:hAnsi="Times New Roman" w:cs="Times New Roman"/>
          <w:bCs/>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100</w:t>
      </w:r>
      <w:r w:rsidRPr="000576D0">
        <w:rPr>
          <w:rFonts w:ascii="Times New Roman" w:eastAsia="PMingLiU" w:hAnsi="Times New Roman" w:cs="Times New Roman"/>
          <w:sz w:val="24"/>
          <w:szCs w:val="24"/>
          <w:lang w:eastAsia="en-IN"/>
        </w:rPr>
        <w:t>.</w:t>
      </w:r>
      <w:r w:rsidRPr="000576D0">
        <w:rPr>
          <w:rFonts w:ascii="Times New Roman" w:eastAsia="Times New Roman" w:hAnsi="Times New Roman" w:cs="Times New Roman"/>
          <w:bCs/>
          <w:sz w:val="24"/>
          <w:szCs w:val="24"/>
          <w:lang w:eastAsia="en-IN"/>
        </w:rPr>
        <w:t xml:space="preserve">00 lakh is provided in the </w:t>
      </w:r>
      <w:r w:rsidRPr="000576D0">
        <w:rPr>
          <w:rFonts w:ascii="Times New Roman" w:eastAsia="Times New Roman" w:hAnsi="Times New Roman" w:cs="Times New Roman"/>
          <w:sz w:val="24"/>
          <w:szCs w:val="24"/>
          <w:lang w:eastAsia="en-IN"/>
        </w:rPr>
        <w:t>Budget 2021-22</w:t>
      </w:r>
      <w:r w:rsidRPr="000576D0">
        <w:rPr>
          <w:rFonts w:ascii="Times New Roman" w:eastAsia="Times New Roman" w:hAnsi="Times New Roman" w:cs="Times New Roman"/>
          <w:bCs/>
          <w:sz w:val="24"/>
          <w:szCs w:val="24"/>
          <w:lang w:eastAsia="en-IN"/>
        </w:rPr>
        <w:t xml:space="preserve"> for carrying out major maintenance works of capital nature.  </w:t>
      </w:r>
    </w:p>
    <w:p w:rsidR="000576D0" w:rsidRPr="000576D0" w:rsidRDefault="000576D0" w:rsidP="000576D0">
      <w:pPr>
        <w:autoSpaceDE w:val="0"/>
        <w:autoSpaceDN w:val="0"/>
        <w:adjustRightInd w:val="0"/>
        <w:spacing w:after="0"/>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36) Poringalkuthu Left Bank Extension (16 MW/ 74 MU)</w:t>
      </w:r>
    </w:p>
    <w:p w:rsidR="000576D0" w:rsidRPr="000576D0" w:rsidRDefault="000576D0" w:rsidP="000576D0">
      <w:pPr>
        <w:autoSpaceDE w:val="0"/>
        <w:autoSpaceDN w:val="0"/>
        <w:adjustRightInd w:val="0"/>
        <w:spacing w:after="0"/>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100</w:t>
      </w:r>
      <w:r w:rsidRPr="000576D0">
        <w:rPr>
          <w:rFonts w:ascii="Times New Roman" w:eastAsia="Times New Roman" w:hAnsi="Times New Roman" w:cs="Times New Roman"/>
          <w:b/>
          <w:sz w:val="24"/>
          <w:szCs w:val="24"/>
          <w:lang w:eastAsia="en-IN"/>
        </w:rPr>
        <w:t>.00 lakh)</w:t>
      </w:r>
    </w:p>
    <w:p w:rsidR="000576D0" w:rsidRPr="000576D0" w:rsidRDefault="000576D0" w:rsidP="000576D0">
      <w:pPr>
        <w:autoSpaceDE w:val="0"/>
        <w:autoSpaceDN w:val="0"/>
        <w:adjustRightInd w:val="0"/>
        <w:spacing w:after="0"/>
        <w:ind w:firstLine="720"/>
        <w:jc w:val="both"/>
        <w:rPr>
          <w:rFonts w:ascii="Times New Roman" w:eastAsia="Times New Roman" w:hAnsi="Times New Roman" w:cs="Times New Roman"/>
          <w:bCs/>
          <w:sz w:val="24"/>
          <w:szCs w:val="24"/>
          <w:lang w:eastAsia="en-IN"/>
        </w:rPr>
      </w:pPr>
      <w:r w:rsidRPr="000576D0">
        <w:rPr>
          <w:rFonts w:ascii="Times New Roman" w:eastAsia="Times New Roman" w:hAnsi="Times New Roman" w:cs="Times New Roman"/>
          <w:bCs/>
          <w:sz w:val="24"/>
          <w:szCs w:val="24"/>
          <w:lang w:eastAsia="en-IN"/>
        </w:rPr>
        <w:t xml:space="preserve">The Poringalkuthu left bank extension project was made by laying an additional penstock from the Poringalkuthu reservoir and was done to avoid the spill from the dam during intense monsoon. Power house comprises one unit of 16 MW capacity. The project commissioned on </w:t>
      </w:r>
      <w:r w:rsidRPr="000576D0">
        <w:rPr>
          <w:rFonts w:ascii="Times New Roman" w:eastAsia="Times New Roman" w:hAnsi="Times New Roman" w:cs="Times New Roman"/>
          <w:bCs/>
          <w:sz w:val="24"/>
          <w:szCs w:val="24"/>
          <w:lang w:eastAsia="en-IN"/>
        </w:rPr>
        <w:lastRenderedPageBreak/>
        <w:t xml:space="preserve">20.03.99. After power generation, water from Poringalkuthu &amp; PLBE is released to the Chalakudi River. Firm annual generating capability is 74 MU. Yard extension works in connection with the upcoming Poringalkuthu SHEP and renovation of governor system at PLBE Power house is the major work planned. An outlay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100</w:t>
      </w:r>
      <w:r w:rsidRPr="000576D0">
        <w:rPr>
          <w:rFonts w:ascii="Times New Roman" w:eastAsia="Times New Roman" w:hAnsi="Times New Roman" w:cs="Times New Roman"/>
          <w:bCs/>
          <w:sz w:val="24"/>
          <w:szCs w:val="24"/>
          <w:lang w:eastAsia="en-IN"/>
        </w:rPr>
        <w:t xml:space="preserve">.00 lakh is provided in the Budget </w:t>
      </w:r>
      <w:r w:rsidRPr="000576D0">
        <w:rPr>
          <w:rFonts w:ascii="Times New Roman" w:eastAsia="Times New Roman" w:hAnsi="Times New Roman" w:cs="Times New Roman"/>
          <w:sz w:val="24"/>
          <w:szCs w:val="24"/>
          <w:lang w:eastAsia="en-IN"/>
        </w:rPr>
        <w:t>2021-22</w:t>
      </w:r>
      <w:r w:rsidRPr="000576D0">
        <w:rPr>
          <w:rFonts w:ascii="Times New Roman" w:eastAsia="Times New Roman" w:hAnsi="Times New Roman" w:cs="Times New Roman"/>
          <w:bCs/>
          <w:sz w:val="24"/>
          <w:szCs w:val="24"/>
          <w:lang w:eastAsia="en-IN"/>
        </w:rPr>
        <w:t xml:space="preserve"> for the purchase of spares, lube oil filter and replacement of old governors.</w:t>
      </w:r>
    </w:p>
    <w:p w:rsidR="000576D0" w:rsidRPr="000576D0" w:rsidRDefault="000576D0" w:rsidP="00DE0CD5">
      <w:pPr>
        <w:autoSpaceDE w:val="0"/>
        <w:autoSpaceDN w:val="0"/>
        <w:adjustRightInd w:val="0"/>
        <w:spacing w:after="0" w:line="240" w:lineRule="auto"/>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37) Neriamangalam Extension Scheme (25 MW/ 58.27 MU)</w:t>
      </w:r>
    </w:p>
    <w:p w:rsidR="000576D0" w:rsidRPr="000576D0" w:rsidRDefault="000576D0" w:rsidP="00DE0CD5">
      <w:pPr>
        <w:autoSpaceDE w:val="0"/>
        <w:autoSpaceDN w:val="0"/>
        <w:adjustRightInd w:val="0"/>
        <w:spacing w:after="0" w:line="240" w:lineRule="auto"/>
        <w:ind w:hanging="284"/>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8</w:t>
      </w:r>
      <w:r w:rsidRPr="000576D0">
        <w:rPr>
          <w:rFonts w:ascii="Times New Roman" w:eastAsia="Times New Roman" w:hAnsi="Times New Roman" w:cs="Times New Roman"/>
          <w:b/>
          <w:sz w:val="24"/>
          <w:szCs w:val="24"/>
          <w:lang w:eastAsia="en-IN"/>
        </w:rPr>
        <w:t>0.00 lakh)</w:t>
      </w:r>
    </w:p>
    <w:p w:rsidR="000576D0" w:rsidRPr="000576D0" w:rsidRDefault="000576D0" w:rsidP="000576D0">
      <w:pPr>
        <w:autoSpaceDE w:val="0"/>
        <w:autoSpaceDN w:val="0"/>
        <w:adjustRightInd w:val="0"/>
        <w:spacing w:after="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bCs/>
          <w:sz w:val="24"/>
          <w:szCs w:val="24"/>
          <w:lang w:eastAsia="en-IN"/>
        </w:rPr>
        <w:tab/>
        <w:t xml:space="preserve">The Neriamangalam Extension Scheme was commissioned on 27.05.2008. The Neriamangalam Extension Scheme was conceived as a solution to prevent spill from the Kallarkutty reservoir during intense monsoon. The powerhouse building is made adjacent to the Neriamangalam Powerhouse. The annual generation capability is 58.27 MU.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80</w:t>
      </w:r>
      <w:r w:rsidRPr="000576D0">
        <w:rPr>
          <w:rFonts w:ascii="Times New Roman" w:eastAsia="Times New Roman" w:hAnsi="Times New Roman" w:cs="Times New Roman"/>
          <w:bCs/>
          <w:sz w:val="24"/>
          <w:szCs w:val="24"/>
          <w:lang w:eastAsia="en-IN"/>
        </w:rPr>
        <w:t xml:space="preserve">.00 lakh is provided in the Budget </w:t>
      </w:r>
      <w:r w:rsidRPr="000576D0">
        <w:rPr>
          <w:rFonts w:ascii="Times New Roman" w:eastAsia="Times New Roman" w:hAnsi="Times New Roman" w:cs="Times New Roman"/>
          <w:sz w:val="24"/>
          <w:szCs w:val="24"/>
          <w:lang w:eastAsia="en-IN"/>
        </w:rPr>
        <w:t>2021-22</w:t>
      </w:r>
      <w:r w:rsidRPr="000576D0">
        <w:rPr>
          <w:rFonts w:ascii="Times New Roman" w:eastAsia="Times New Roman" w:hAnsi="Times New Roman" w:cs="Times New Roman"/>
          <w:bCs/>
          <w:sz w:val="24"/>
          <w:szCs w:val="24"/>
          <w:lang w:eastAsia="en-IN"/>
        </w:rPr>
        <w:t xml:space="preserve"> for the implementation of SCADA in </w:t>
      </w:r>
      <w:r w:rsidRPr="000576D0">
        <w:rPr>
          <w:rFonts w:ascii="Times New Roman" w:eastAsia="Times New Roman" w:hAnsi="Times New Roman" w:cs="Times New Roman"/>
          <w:sz w:val="24"/>
          <w:szCs w:val="24"/>
          <w:lang w:eastAsia="en-IN"/>
        </w:rPr>
        <w:t xml:space="preserve">Neriamangalam Extension Scheme. </w:t>
      </w:r>
    </w:p>
    <w:p w:rsidR="000576D0" w:rsidRPr="000576D0" w:rsidRDefault="000576D0" w:rsidP="000576D0">
      <w:pPr>
        <w:autoSpaceDE w:val="0"/>
        <w:autoSpaceDN w:val="0"/>
        <w:adjustRightInd w:val="0"/>
        <w:spacing w:after="0" w:line="240" w:lineRule="auto"/>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38) Pambla (10 MW/ 21.14 MU) </w:t>
      </w:r>
    </w:p>
    <w:p w:rsidR="000576D0" w:rsidRPr="000576D0" w:rsidRDefault="000576D0" w:rsidP="000576D0">
      <w:pPr>
        <w:autoSpaceDE w:val="0"/>
        <w:autoSpaceDN w:val="0"/>
        <w:adjustRightInd w:val="0"/>
        <w:spacing w:after="0" w:line="240" w:lineRule="auto"/>
        <w:ind w:hanging="284"/>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sz w:val="24"/>
          <w:szCs w:val="24"/>
          <w:lang w:eastAsia="en-IN"/>
        </w:rPr>
        <w:t>3.00 lakh)</w:t>
      </w:r>
    </w:p>
    <w:p w:rsidR="000576D0" w:rsidRPr="000576D0" w:rsidRDefault="000576D0" w:rsidP="000576D0">
      <w:pPr>
        <w:autoSpaceDE w:val="0"/>
        <w:autoSpaceDN w:val="0"/>
        <w:adjustRightInd w:val="0"/>
        <w:spacing w:after="0"/>
        <w:ind w:firstLine="720"/>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Cs/>
          <w:sz w:val="24"/>
          <w:szCs w:val="24"/>
          <w:lang w:eastAsia="en-IN"/>
        </w:rPr>
        <w:t>Pambla SHEP is a run off the river scheme located in Pazhayarithodu, a tributory of river Periyar in Idukki District. The scheme aims at an annual generation of 21.14 MU with an installed capacity of 10 MW. Total land required for the scheme is 11.1 hectares. Out of which 3.9 Ha is forest land, 5.6 Ha is private land and 1.6 Ha i</w:t>
      </w:r>
      <w:r w:rsidR="00DE0CD5">
        <w:rPr>
          <w:rFonts w:ascii="Times New Roman" w:eastAsia="Times New Roman" w:hAnsi="Times New Roman" w:cs="Times New Roman"/>
          <w:bCs/>
          <w:sz w:val="24"/>
          <w:szCs w:val="24"/>
          <w:lang w:eastAsia="en-IN"/>
        </w:rPr>
        <w:t xml:space="preserve">s revenue land. An outlay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sz w:val="24"/>
          <w:szCs w:val="24"/>
          <w:lang w:eastAsia="en-IN"/>
        </w:rPr>
        <w:t xml:space="preserve">3.00 lakh is provided in the Budget </w:t>
      </w:r>
      <w:r w:rsidRPr="000576D0">
        <w:rPr>
          <w:rFonts w:ascii="Times New Roman" w:eastAsia="Times New Roman" w:hAnsi="Times New Roman" w:cs="Times New Roman"/>
          <w:sz w:val="24"/>
          <w:szCs w:val="24"/>
          <w:lang w:eastAsia="en-IN"/>
        </w:rPr>
        <w:t>2021-22</w:t>
      </w:r>
      <w:r w:rsidRPr="000576D0">
        <w:rPr>
          <w:rFonts w:ascii="Times New Roman" w:eastAsia="Times New Roman" w:hAnsi="Times New Roman" w:cs="Times New Roman"/>
          <w:bCs/>
          <w:sz w:val="24"/>
          <w:szCs w:val="24"/>
          <w:lang w:eastAsia="en-IN"/>
        </w:rPr>
        <w:t xml:space="preserve">. </w:t>
      </w:r>
    </w:p>
    <w:p w:rsidR="000576D0" w:rsidRPr="000576D0" w:rsidRDefault="000576D0" w:rsidP="000576D0">
      <w:pPr>
        <w:autoSpaceDE w:val="0"/>
        <w:autoSpaceDN w:val="0"/>
        <w:adjustRightInd w:val="0"/>
        <w:spacing w:after="0" w:line="240" w:lineRule="auto"/>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39) Pasukkadavu Small Hydroelectric Scheme (4 MW/10.34 MU)</w:t>
      </w:r>
    </w:p>
    <w:p w:rsidR="000576D0" w:rsidRPr="000576D0" w:rsidRDefault="000576D0" w:rsidP="000576D0">
      <w:pPr>
        <w:autoSpaceDE w:val="0"/>
        <w:autoSpaceDN w:val="0"/>
        <w:adjustRightInd w:val="0"/>
        <w:spacing w:after="0" w:line="240" w:lineRule="auto"/>
        <w:ind w:hanging="284"/>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sz w:val="24"/>
          <w:szCs w:val="24"/>
          <w:lang w:eastAsia="en-IN"/>
        </w:rPr>
        <w:t>1.00 lakh)</w:t>
      </w:r>
    </w:p>
    <w:p w:rsidR="000576D0" w:rsidRPr="000576D0" w:rsidRDefault="000576D0" w:rsidP="000576D0">
      <w:pPr>
        <w:autoSpaceDE w:val="0"/>
        <w:autoSpaceDN w:val="0"/>
        <w:adjustRightInd w:val="0"/>
        <w:spacing w:after="0"/>
        <w:ind w:firstLine="720"/>
        <w:jc w:val="both"/>
        <w:rPr>
          <w:rFonts w:ascii="Times New Roman" w:eastAsia="Times New Roman" w:hAnsi="Times New Roman" w:cs="Times New Roman"/>
          <w:bCs/>
          <w:sz w:val="24"/>
          <w:szCs w:val="24"/>
          <w:lang w:eastAsia="en-IN"/>
        </w:rPr>
      </w:pPr>
      <w:r w:rsidRPr="000576D0">
        <w:rPr>
          <w:rFonts w:ascii="Times New Roman" w:eastAsia="Times New Roman" w:hAnsi="Times New Roman" w:cs="Times New Roman"/>
          <w:bCs/>
          <w:sz w:val="24"/>
          <w:szCs w:val="24"/>
          <w:lang w:eastAsia="en-IN"/>
        </w:rPr>
        <w:t xml:space="preserve">The proposed Pasukkadavu SHE Scheme is located in Kavilumpara Panchayat of Vadakkara Taluk of Kozhikode District. The Scheme is planned as run off the river scheme utilising the inflow of Meenpattipuzha a tributary of Kuttiadi River. The total land required for the scheme is 7.3 Ha and no forest land is involved in the scheme. The average annual energy generation expected from the scheme with an installed capacity of 4 MW (2x 2 MW) comes to 10.34 MU. The geological exploration work completed.  An outlay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sz w:val="24"/>
          <w:szCs w:val="24"/>
          <w:lang w:eastAsia="en-IN"/>
        </w:rPr>
        <w:t xml:space="preserve">1.00 lakh is provided in the Budget </w:t>
      </w:r>
      <w:r w:rsidRPr="000576D0">
        <w:rPr>
          <w:rFonts w:ascii="Times New Roman" w:eastAsia="Times New Roman" w:hAnsi="Times New Roman" w:cs="Times New Roman"/>
          <w:sz w:val="24"/>
          <w:szCs w:val="24"/>
          <w:lang w:eastAsia="en-IN"/>
        </w:rPr>
        <w:t>2021-22</w:t>
      </w:r>
      <w:r w:rsidRPr="000576D0">
        <w:rPr>
          <w:rFonts w:ascii="Times New Roman" w:eastAsia="Times New Roman" w:hAnsi="Times New Roman" w:cs="Times New Roman"/>
          <w:bCs/>
          <w:sz w:val="24"/>
          <w:szCs w:val="24"/>
          <w:lang w:eastAsia="en-IN"/>
        </w:rPr>
        <w:t xml:space="preserve">. </w:t>
      </w:r>
    </w:p>
    <w:p w:rsidR="000576D0" w:rsidRPr="000576D0" w:rsidRDefault="000576D0" w:rsidP="000576D0">
      <w:pPr>
        <w:autoSpaceDE w:val="0"/>
        <w:autoSpaceDN w:val="0"/>
        <w:adjustRightInd w:val="0"/>
        <w:spacing w:after="0" w:line="240" w:lineRule="auto"/>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40) Sholayar (54MW)</w:t>
      </w:r>
    </w:p>
    <w:p w:rsidR="000576D0" w:rsidRPr="000576D0" w:rsidRDefault="000576D0" w:rsidP="000576D0">
      <w:pPr>
        <w:autoSpaceDE w:val="0"/>
        <w:autoSpaceDN w:val="0"/>
        <w:adjustRightInd w:val="0"/>
        <w:spacing w:after="0" w:line="240" w:lineRule="auto"/>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30</w:t>
      </w:r>
      <w:r w:rsidRPr="000576D0">
        <w:rPr>
          <w:rFonts w:ascii="Times New Roman" w:eastAsia="Times New Roman" w:hAnsi="Times New Roman" w:cs="Times New Roman"/>
          <w:b/>
          <w:sz w:val="24"/>
          <w:szCs w:val="24"/>
          <w:lang w:eastAsia="en-IN"/>
        </w:rPr>
        <w:t>.00 lakh)</w:t>
      </w:r>
    </w:p>
    <w:p w:rsidR="000576D0" w:rsidRPr="000576D0" w:rsidRDefault="000576D0" w:rsidP="000576D0">
      <w:pPr>
        <w:autoSpaceDE w:val="0"/>
        <w:autoSpaceDN w:val="0"/>
        <w:adjustRightInd w:val="0"/>
        <w:spacing w:after="0"/>
        <w:jc w:val="both"/>
        <w:rPr>
          <w:rFonts w:ascii="Times New Roman" w:eastAsia="Times New Roman" w:hAnsi="Times New Roman" w:cs="Times New Roman"/>
          <w:bCs/>
          <w:sz w:val="24"/>
          <w:szCs w:val="24"/>
          <w:lang w:eastAsia="en-IN"/>
        </w:rPr>
      </w:pPr>
      <w:r w:rsidRPr="000576D0">
        <w:rPr>
          <w:rFonts w:ascii="Times New Roman" w:eastAsia="Times New Roman" w:hAnsi="Times New Roman" w:cs="Times New Roman"/>
          <w:bCs/>
          <w:sz w:val="24"/>
          <w:szCs w:val="24"/>
          <w:lang w:eastAsia="en-IN"/>
        </w:rPr>
        <w:tab/>
        <w:t xml:space="preserve">Sholayar HEP (3x18 MW) was commissioned in the year 1966-68. Renovation &amp; modernization of the one unit is progressing. An outlay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30</w:t>
      </w:r>
      <w:r w:rsidRPr="000576D0">
        <w:rPr>
          <w:rFonts w:ascii="Times New Roman" w:eastAsia="Times New Roman" w:hAnsi="Times New Roman" w:cs="Times New Roman"/>
          <w:bCs/>
          <w:sz w:val="24"/>
          <w:szCs w:val="24"/>
          <w:lang w:eastAsia="en-IN"/>
        </w:rPr>
        <w:t xml:space="preserve">.00 lakh is provided in the Budget </w:t>
      </w:r>
      <w:r w:rsidRPr="000576D0">
        <w:rPr>
          <w:rFonts w:ascii="Times New Roman" w:eastAsia="Times New Roman" w:hAnsi="Times New Roman" w:cs="Times New Roman"/>
          <w:sz w:val="24"/>
          <w:szCs w:val="24"/>
          <w:lang w:eastAsia="en-IN"/>
        </w:rPr>
        <w:t>2021-22</w:t>
      </w:r>
      <w:r w:rsidRPr="000576D0">
        <w:rPr>
          <w:rFonts w:ascii="Times New Roman" w:eastAsia="Times New Roman" w:hAnsi="Times New Roman" w:cs="Times New Roman"/>
          <w:bCs/>
          <w:sz w:val="24"/>
          <w:szCs w:val="24"/>
          <w:lang w:eastAsia="en-IN"/>
        </w:rPr>
        <w:t xml:space="preserve"> for the major maintenance work.</w:t>
      </w:r>
    </w:p>
    <w:p w:rsidR="000576D0" w:rsidRPr="000576D0" w:rsidRDefault="000576D0" w:rsidP="000576D0">
      <w:pPr>
        <w:autoSpaceDE w:val="0"/>
        <w:autoSpaceDN w:val="0"/>
        <w:adjustRightInd w:val="0"/>
        <w:spacing w:after="0" w:line="240" w:lineRule="auto"/>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bCs/>
          <w:color w:val="000000"/>
          <w:sz w:val="24"/>
          <w:szCs w:val="24"/>
          <w:lang w:val="en-GB" w:eastAsia="en-IN"/>
        </w:rPr>
        <w:t xml:space="preserve">41) Idukki Extension Scheme </w:t>
      </w:r>
      <w:r w:rsidRPr="000576D0">
        <w:rPr>
          <w:rFonts w:ascii="Times New Roman" w:eastAsia="Times New Roman" w:hAnsi="Times New Roman" w:cs="Times New Roman"/>
          <w:b/>
          <w:sz w:val="24"/>
          <w:szCs w:val="24"/>
          <w:lang w:eastAsia="en-IN"/>
        </w:rPr>
        <w:t xml:space="preserve">(780MW) </w:t>
      </w:r>
    </w:p>
    <w:p w:rsidR="000576D0" w:rsidRPr="000576D0" w:rsidRDefault="000576D0" w:rsidP="000576D0">
      <w:pPr>
        <w:spacing w:after="0" w:line="240" w:lineRule="auto"/>
        <w:ind w:hanging="17"/>
        <w:jc w:val="right"/>
        <w:rPr>
          <w:rFonts w:ascii="Times New Roman" w:eastAsia="Times New Roman" w:hAnsi="Times New Roman" w:cs="Times New Roman"/>
          <w:sz w:val="24"/>
          <w:szCs w:val="24"/>
          <w:lang w:val="en-GB"/>
        </w:rPr>
      </w:pPr>
      <w:r w:rsidRPr="000576D0">
        <w:rPr>
          <w:rFonts w:ascii="Times New Roman" w:eastAsia="Times New Roman" w:hAnsi="Times New Roman" w:cs="Times New Roman"/>
          <w:b/>
          <w:sz w:val="24"/>
          <w:szCs w:val="24"/>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300</w:t>
      </w:r>
      <w:r w:rsidRPr="000576D0">
        <w:rPr>
          <w:rFonts w:ascii="Times New Roman" w:eastAsia="Times New Roman" w:hAnsi="Times New Roman" w:cs="Times New Roman"/>
          <w:b/>
          <w:sz w:val="24"/>
          <w:szCs w:val="24"/>
        </w:rPr>
        <w:t>.00 lakh)</w:t>
      </w:r>
    </w:p>
    <w:p w:rsidR="000576D0" w:rsidRPr="000576D0" w:rsidRDefault="000576D0" w:rsidP="000576D0">
      <w:pPr>
        <w:spacing w:after="0"/>
        <w:ind w:firstLine="720"/>
        <w:jc w:val="both"/>
        <w:rPr>
          <w:rFonts w:ascii="Times New Roman" w:eastAsia="Times New Roman" w:hAnsi="Times New Roman" w:cs="Times New Roman"/>
          <w:bCs/>
          <w:sz w:val="24"/>
          <w:szCs w:val="24"/>
        </w:rPr>
      </w:pPr>
      <w:r w:rsidRPr="000576D0">
        <w:rPr>
          <w:rFonts w:ascii="Times New Roman" w:eastAsia="Times New Roman" w:hAnsi="Times New Roman" w:cs="Times New Roman"/>
          <w:color w:val="000000"/>
          <w:sz w:val="24"/>
          <w:szCs w:val="24"/>
          <w:lang w:val="en-IN"/>
        </w:rPr>
        <w:t xml:space="preserve">The proposal for the establishment of a new underground Idukki Extension Scheme with a capacity of 780 MW at an estimate project cost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color w:val="000000"/>
          <w:sz w:val="24"/>
          <w:szCs w:val="24"/>
          <w:lang w:val="en-IN"/>
        </w:rPr>
        <w:t>2730 crore to meet the peak demand more economically was considered by KSEBL and decided to conduct a pre-feasibility study by a Technical Committee. T</w:t>
      </w:r>
      <w:r w:rsidRPr="000576D0">
        <w:rPr>
          <w:rFonts w:ascii="Times New Roman" w:eastAsia="Times New Roman" w:hAnsi="Times New Roman" w:cs="Times New Roman"/>
          <w:color w:val="000000"/>
          <w:sz w:val="24"/>
          <w:szCs w:val="24"/>
          <w:shd w:val="clear" w:color="auto" w:fill="FFFFFF"/>
          <w:lang w:val="en-IN"/>
        </w:rPr>
        <w:t>he</w:t>
      </w:r>
      <w:r w:rsidRPr="000576D0">
        <w:rPr>
          <w:rFonts w:ascii="Times New Roman" w:eastAsia="Times New Roman" w:hAnsi="Times New Roman" w:cs="Times New Roman"/>
          <w:color w:val="000000"/>
          <w:sz w:val="24"/>
          <w:szCs w:val="24"/>
          <w:lang w:val="en-IN"/>
        </w:rPr>
        <w:t xml:space="preserve"> Technical Committee submitted its report </w:t>
      </w:r>
      <w:r w:rsidRPr="000576D0">
        <w:rPr>
          <w:rFonts w:ascii="Times New Roman" w:eastAsia="Times New Roman" w:hAnsi="Times New Roman" w:cs="Times New Roman"/>
          <w:color w:val="000000"/>
          <w:sz w:val="24"/>
          <w:szCs w:val="24"/>
          <w:shd w:val="clear" w:color="auto" w:fill="FFFFFF"/>
          <w:lang w:val="en-IN"/>
        </w:rPr>
        <w:t xml:space="preserve">that </w:t>
      </w:r>
      <w:r w:rsidRPr="000576D0">
        <w:rPr>
          <w:rFonts w:ascii="Times New Roman" w:eastAsia="Times New Roman" w:hAnsi="Times New Roman" w:cs="Times New Roman"/>
          <w:color w:val="000000"/>
          <w:sz w:val="24"/>
          <w:szCs w:val="24"/>
          <w:lang w:val="en-IN"/>
        </w:rPr>
        <w:t xml:space="preserve">the proposed Idukki Extension Scheme is Technically &amp; Financially viable. Government sanction was also obtained </w:t>
      </w:r>
      <w:r w:rsidRPr="000576D0">
        <w:rPr>
          <w:rFonts w:ascii="Times New Roman" w:eastAsia="Times New Roman" w:hAnsi="Times New Roman" w:cs="Times New Roman"/>
          <w:color w:val="000000"/>
          <w:sz w:val="24"/>
          <w:szCs w:val="24"/>
          <w:lang w:val="en-IN"/>
        </w:rPr>
        <w:lastRenderedPageBreak/>
        <w:t xml:space="preserve">for the invitation of global tenders for selection of suitable consultant for preparation of Feasibility Study Report (FSR) and Detailed Project Report (DPR). </w:t>
      </w:r>
      <w:r w:rsidRPr="000576D0">
        <w:rPr>
          <w:rFonts w:ascii="Times New Roman" w:eastAsia="Times New Roman" w:hAnsi="Times New Roman" w:cs="Times New Roman"/>
          <w:sz w:val="24"/>
          <w:szCs w:val="24"/>
          <w:lang w:val="en-IN"/>
        </w:rPr>
        <w:t xml:space="preserve">Global tender </w:t>
      </w:r>
      <w:r w:rsidRPr="000576D0">
        <w:rPr>
          <w:rFonts w:ascii="Times New Roman" w:eastAsia="DejaVu Sans" w:hAnsi="Times New Roman" w:cs="Times New Roman"/>
          <w:iCs/>
          <w:kern w:val="1"/>
          <w:sz w:val="24"/>
          <w:szCs w:val="24"/>
          <w:highlight w:val="white"/>
          <w:lang w:val="en-IN"/>
        </w:rPr>
        <w:t>invited for the selection of suitable consultant for preparation of Feasibility Study Report (FSR) and Detailed Project Report (DPR) and the work order was issued to M/s. WAPCOS Limited</w:t>
      </w:r>
      <w:r w:rsidRPr="000576D0">
        <w:rPr>
          <w:rFonts w:ascii="Times New Roman" w:eastAsia="DejaVu Sans" w:hAnsi="Times New Roman" w:cs="Times New Roman"/>
          <w:iCs/>
          <w:kern w:val="1"/>
          <w:sz w:val="24"/>
          <w:szCs w:val="24"/>
          <w:lang w:val="en-IN"/>
        </w:rPr>
        <w:t xml:space="preserve"> on July 2020. Period of completion is 22 months. </w:t>
      </w:r>
      <w:r w:rsidRPr="000576D0">
        <w:rPr>
          <w:rFonts w:ascii="Times New Roman" w:eastAsia="Times New Roman" w:hAnsi="Times New Roman" w:cs="Times New Roman"/>
          <w:bCs/>
          <w:sz w:val="24"/>
          <w:szCs w:val="24"/>
        </w:rPr>
        <w:t xml:space="preserve">An outlay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sz w:val="24"/>
          <w:szCs w:val="24"/>
        </w:rPr>
        <w:t xml:space="preserve">300.00 lakh is provided in the Budget </w:t>
      </w:r>
      <w:r w:rsidRPr="000576D0">
        <w:rPr>
          <w:rFonts w:ascii="Times New Roman" w:eastAsia="Times New Roman" w:hAnsi="Times New Roman" w:cs="Times New Roman"/>
          <w:sz w:val="24"/>
          <w:szCs w:val="24"/>
        </w:rPr>
        <w:t>2021-22</w:t>
      </w:r>
      <w:r w:rsidRPr="000576D0">
        <w:rPr>
          <w:rFonts w:ascii="Times New Roman" w:eastAsia="Times New Roman" w:hAnsi="Times New Roman" w:cs="Times New Roman"/>
          <w:bCs/>
          <w:sz w:val="24"/>
          <w:szCs w:val="24"/>
        </w:rPr>
        <w:t>.</w:t>
      </w:r>
    </w:p>
    <w:p w:rsidR="000576D0" w:rsidRPr="000576D0" w:rsidRDefault="000576D0" w:rsidP="000576D0">
      <w:pPr>
        <w:spacing w:after="0" w:line="240" w:lineRule="auto"/>
        <w:jc w:val="both"/>
        <w:rPr>
          <w:rFonts w:ascii="Times New Roman" w:eastAsia="Times New Roman" w:hAnsi="Times New Roman" w:cs="Times New Roman"/>
          <w:b/>
          <w:sz w:val="24"/>
          <w:szCs w:val="24"/>
        </w:rPr>
      </w:pPr>
      <w:r w:rsidRPr="000576D0">
        <w:rPr>
          <w:rFonts w:ascii="Times New Roman" w:eastAsia="Times New Roman" w:hAnsi="Times New Roman" w:cs="Times New Roman"/>
          <w:b/>
          <w:bCs/>
          <w:sz w:val="24"/>
          <w:szCs w:val="24"/>
          <w:lang w:val="en-GB"/>
        </w:rPr>
        <w:t xml:space="preserve">42) Keerithodu SHEP </w:t>
      </w:r>
      <w:r w:rsidRPr="000576D0">
        <w:rPr>
          <w:rFonts w:ascii="Times New Roman" w:eastAsia="Times New Roman" w:hAnsi="Times New Roman" w:cs="Times New Roman"/>
          <w:b/>
          <w:sz w:val="24"/>
          <w:szCs w:val="24"/>
        </w:rPr>
        <w:t>(12MW) (New)</w:t>
      </w:r>
    </w:p>
    <w:p w:rsidR="000576D0" w:rsidRPr="000576D0" w:rsidRDefault="000576D0" w:rsidP="000576D0">
      <w:pPr>
        <w:spacing w:after="0" w:line="240" w:lineRule="auto"/>
        <w:ind w:hanging="17"/>
        <w:jc w:val="right"/>
        <w:rPr>
          <w:rFonts w:ascii="Times New Roman" w:eastAsia="Times New Roman" w:hAnsi="Times New Roman" w:cs="Times New Roman"/>
          <w:sz w:val="24"/>
          <w:szCs w:val="24"/>
          <w:lang w:val="en-GB"/>
        </w:rPr>
      </w:pPr>
      <w:r w:rsidRPr="000576D0">
        <w:rPr>
          <w:rFonts w:ascii="Times New Roman" w:eastAsia="Times New Roman" w:hAnsi="Times New Roman" w:cs="Times New Roman"/>
          <w:b/>
          <w:sz w:val="24"/>
          <w:szCs w:val="24"/>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sz w:val="24"/>
          <w:szCs w:val="24"/>
        </w:rPr>
        <w:t>1.00 lakh)</w:t>
      </w:r>
    </w:p>
    <w:p w:rsidR="000576D0" w:rsidRPr="000576D0" w:rsidRDefault="000576D0" w:rsidP="000576D0">
      <w:pPr>
        <w:spacing w:after="0"/>
        <w:ind w:firstLine="720"/>
        <w:jc w:val="both"/>
        <w:rPr>
          <w:rFonts w:ascii="Times New Roman" w:eastAsia="Times New Roman" w:hAnsi="Times New Roman" w:cs="Times New Roman"/>
          <w:bCs/>
          <w:sz w:val="24"/>
          <w:szCs w:val="24"/>
        </w:rPr>
      </w:pPr>
      <w:r w:rsidRPr="000576D0">
        <w:rPr>
          <w:rFonts w:ascii="Times New Roman" w:eastAsia="Tahoma" w:hAnsi="Times New Roman" w:cs="Times New Roman"/>
          <w:bCs/>
          <w:kern w:val="1"/>
          <w:sz w:val="24"/>
          <w:szCs w:val="24"/>
          <w:highlight w:val="white"/>
          <w:lang w:val="en-IN" w:eastAsia="en-IN"/>
        </w:rPr>
        <w:t xml:space="preserve">Keerithodu SHE scheme is planned as a run of the river project with a provision for marginal pondage to generate power by installing a power plant of 12 MW capacity, which operate generally during monsoon. The project proposes to utilize the water resources from a catchment area of 116.9 sq km of Periyar River downstream of Idukki Dam. </w:t>
      </w:r>
      <w:r w:rsidRPr="000576D0">
        <w:rPr>
          <w:rFonts w:ascii="Times New Roman" w:eastAsia="Times New Roman" w:hAnsi="Times New Roman" w:cs="Times New Roman"/>
          <w:bCs/>
          <w:kern w:val="1"/>
          <w:sz w:val="24"/>
          <w:szCs w:val="24"/>
          <w:highlight w:val="white"/>
          <w:lang w:val="en-IN" w:eastAsia="en-IN"/>
        </w:rPr>
        <w:t xml:space="preserve">The land requirement for the project is approximately 12 Ha in which 7 Ha of land is private and 5 Ha is revenue land. No forest land is required for the scheme. The total estimated cost of the project is </w:t>
      </w:r>
      <w:r w:rsidRPr="000576D0">
        <w:rPr>
          <w:rFonts w:ascii="Tahoma" w:eastAsia="Times New Roman" w:hAnsi="Tahoma" w:cs="Tahoma"/>
          <w:bCs/>
          <w:kern w:val="1"/>
          <w:sz w:val="24"/>
          <w:szCs w:val="24"/>
          <w:highlight w:val="white"/>
          <w:lang w:val="en-IN" w:eastAsia="en-IN"/>
        </w:rPr>
        <w:t>₹</w:t>
      </w:r>
      <w:r w:rsidRPr="000576D0">
        <w:rPr>
          <w:rFonts w:ascii="Times New Roman" w:eastAsia="Lucida Sans Unicode" w:hAnsi="Times New Roman" w:cs="Times New Roman"/>
          <w:bCs/>
          <w:kern w:val="1"/>
          <w:sz w:val="24"/>
          <w:szCs w:val="24"/>
          <w:highlight w:val="white"/>
          <w:lang w:val="en-IN" w:eastAsia="en-IN"/>
        </w:rPr>
        <w:t>148.48 crore</w:t>
      </w:r>
      <w:r w:rsidRPr="000576D0">
        <w:rPr>
          <w:rFonts w:ascii="Times New Roman" w:eastAsia="Times New Roman" w:hAnsi="Times New Roman" w:cs="Times New Roman"/>
          <w:bCs/>
          <w:kern w:val="1"/>
          <w:sz w:val="24"/>
          <w:szCs w:val="24"/>
          <w:highlight w:val="white"/>
          <w:lang w:val="en-IN" w:eastAsia="en-IN"/>
        </w:rPr>
        <w:t xml:space="preserve"> at 2017 price level</w:t>
      </w:r>
      <w:r w:rsidRPr="000576D0">
        <w:rPr>
          <w:rFonts w:ascii="Times New Roman" w:eastAsia="Lucida Sans Unicode" w:hAnsi="Times New Roman" w:cs="Times New Roman"/>
          <w:bCs/>
          <w:kern w:val="1"/>
          <w:sz w:val="24"/>
          <w:szCs w:val="24"/>
          <w:highlight w:val="white"/>
          <w:lang w:val="en-IN" w:eastAsia="en-IN"/>
        </w:rPr>
        <w:t xml:space="preserve">. The period of construction of the project is 36 months. MNRE grant of </w:t>
      </w:r>
      <w:r w:rsidRPr="000576D0">
        <w:rPr>
          <w:rFonts w:ascii="Tahoma" w:eastAsia="Times New Roman" w:hAnsi="Tahoma" w:cs="Tahoma"/>
          <w:bCs/>
          <w:kern w:val="1"/>
          <w:sz w:val="24"/>
          <w:szCs w:val="24"/>
          <w:highlight w:val="white"/>
          <w:lang w:val="en-IN" w:eastAsia="en-IN"/>
        </w:rPr>
        <w:t>₹</w:t>
      </w:r>
      <w:r w:rsidRPr="000576D0">
        <w:rPr>
          <w:rFonts w:ascii="Times New Roman" w:eastAsia="Lucida Sans Unicode" w:hAnsi="Times New Roman" w:cs="Times New Roman"/>
          <w:bCs/>
          <w:kern w:val="1"/>
          <w:sz w:val="24"/>
          <w:szCs w:val="24"/>
          <w:highlight w:val="white"/>
          <w:lang w:val="en-IN" w:eastAsia="en-IN"/>
        </w:rPr>
        <w:t xml:space="preserve">20 crore can be availed as Central financial assistance from Government of India for the project. The DPR of the project was approved in principle and it was decided that execution of the project shall be considered after ensuring availability of funds from GOI/GOK and the availability of land. </w:t>
      </w:r>
      <w:r w:rsidRPr="000576D0">
        <w:rPr>
          <w:rFonts w:ascii="Times New Roman" w:eastAsia="Times New Roman" w:hAnsi="Times New Roman" w:cs="Times New Roman"/>
          <w:bCs/>
          <w:sz w:val="24"/>
          <w:szCs w:val="24"/>
        </w:rPr>
        <w:t xml:space="preserve">An outlay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sz w:val="24"/>
          <w:szCs w:val="24"/>
        </w:rPr>
        <w:t xml:space="preserve">1.00 lakh is provided in the Budget </w:t>
      </w:r>
      <w:r w:rsidR="00DE0CD5">
        <w:rPr>
          <w:rFonts w:ascii="Times New Roman" w:eastAsia="Times New Roman" w:hAnsi="Times New Roman" w:cs="Times New Roman"/>
          <w:sz w:val="24"/>
          <w:szCs w:val="24"/>
        </w:rPr>
        <w:t>2021-22.</w:t>
      </w:r>
    </w:p>
    <w:p w:rsidR="000576D0" w:rsidRPr="000576D0" w:rsidRDefault="000576D0" w:rsidP="000576D0">
      <w:pPr>
        <w:widowControl w:val="0"/>
        <w:suppressAutoHyphens/>
        <w:spacing w:after="0"/>
        <w:jc w:val="both"/>
        <w:rPr>
          <w:rFonts w:ascii="Times New Roman" w:eastAsia="Times New Roman" w:hAnsi="Times New Roman" w:cs="Times New Roman"/>
          <w:b/>
          <w:bCs/>
          <w:sz w:val="24"/>
          <w:szCs w:val="24"/>
          <w:lang w:eastAsia="en-IN"/>
        </w:rPr>
      </w:pPr>
      <w:r w:rsidRPr="000576D0">
        <w:rPr>
          <w:rFonts w:ascii="Times New Roman" w:eastAsia="Lucida Sans Unicode" w:hAnsi="Times New Roman" w:cs="Times New Roman"/>
          <w:bCs/>
          <w:color w:val="FF0000"/>
          <w:kern w:val="1"/>
          <w:sz w:val="24"/>
          <w:szCs w:val="24"/>
          <w:highlight w:val="white"/>
          <w:lang w:val="en-IN" w:eastAsia="en-IN"/>
        </w:rPr>
        <w:t xml:space="preserve"> </w:t>
      </w:r>
      <w:r w:rsidRPr="000576D0">
        <w:rPr>
          <w:rFonts w:ascii="Times New Roman" w:eastAsia="Times New Roman" w:hAnsi="Times New Roman" w:cs="Times New Roman"/>
          <w:b/>
          <w:bCs/>
          <w:sz w:val="24"/>
          <w:szCs w:val="24"/>
          <w:lang w:eastAsia="en-IN"/>
        </w:rPr>
        <w:t>43) Small Hydro Projects</w:t>
      </w:r>
    </w:p>
    <w:p w:rsidR="000576D0" w:rsidRPr="000576D0" w:rsidRDefault="000576D0" w:rsidP="000576D0">
      <w:pPr>
        <w:spacing w:after="0"/>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150</w:t>
      </w:r>
      <w:r w:rsidRPr="000576D0">
        <w:rPr>
          <w:rFonts w:ascii="Times New Roman" w:eastAsia="PMingLiU" w:hAnsi="Times New Roman" w:cs="Times New Roman"/>
          <w:b/>
          <w:bCs/>
          <w:sz w:val="24"/>
          <w:szCs w:val="24"/>
          <w:lang w:eastAsia="en-IN"/>
        </w:rPr>
        <w:t>.0</w:t>
      </w:r>
      <w:r w:rsidRPr="000576D0">
        <w:rPr>
          <w:rFonts w:ascii="Times New Roman" w:eastAsia="Times New Roman" w:hAnsi="Times New Roman" w:cs="Times New Roman"/>
          <w:b/>
          <w:sz w:val="24"/>
          <w:szCs w:val="24"/>
          <w:lang w:eastAsia="en-IN"/>
        </w:rPr>
        <w:t>0 lakh)</w:t>
      </w:r>
    </w:p>
    <w:p w:rsidR="000576D0" w:rsidRPr="000576D0" w:rsidRDefault="000576D0" w:rsidP="000576D0">
      <w:pPr>
        <w:autoSpaceDE w:val="0"/>
        <w:autoSpaceDN w:val="0"/>
        <w:adjustRightInd w:val="0"/>
        <w:spacing w:after="0"/>
        <w:ind w:firstLine="720"/>
        <w:jc w:val="both"/>
        <w:rPr>
          <w:rFonts w:ascii="Times New Roman" w:eastAsia="Times New Roman" w:hAnsi="Times New Roman" w:cs="Times New Roman"/>
          <w:bCs/>
          <w:sz w:val="24"/>
          <w:szCs w:val="24"/>
          <w:lang w:eastAsia="en-IN"/>
        </w:rPr>
      </w:pPr>
      <w:r w:rsidRPr="000576D0">
        <w:rPr>
          <w:rFonts w:ascii="Times New Roman" w:eastAsia="Times New Roman" w:hAnsi="Times New Roman" w:cs="Times New Roman"/>
          <w:bCs/>
          <w:sz w:val="24"/>
          <w:szCs w:val="24"/>
          <w:lang w:eastAsia="en-IN"/>
        </w:rPr>
        <w:t xml:space="preserve">An amount of </w:t>
      </w:r>
      <w:r w:rsidRPr="000576D0">
        <w:rPr>
          <w:rFonts w:ascii="Tahoma" w:eastAsia="Times New Roman" w:hAnsi="Tahoma" w:cs="Tahoma"/>
          <w:sz w:val="24"/>
          <w:szCs w:val="24"/>
          <w:lang w:eastAsia="en-IN"/>
        </w:rPr>
        <w:t>₹</w:t>
      </w:r>
      <w:r w:rsidRPr="000576D0">
        <w:rPr>
          <w:rFonts w:ascii="Times New Roman" w:eastAsia="PMingLiU" w:hAnsi="Times New Roman" w:cs="Times New Roman"/>
          <w:sz w:val="24"/>
          <w:szCs w:val="24"/>
          <w:lang w:eastAsia="en-IN"/>
        </w:rPr>
        <w:t>150.00</w:t>
      </w:r>
      <w:r w:rsidRPr="000576D0">
        <w:rPr>
          <w:rFonts w:ascii="Times New Roman" w:eastAsia="Times New Roman" w:hAnsi="Times New Roman" w:cs="Times New Roman"/>
          <w:bCs/>
          <w:sz w:val="24"/>
          <w:szCs w:val="24"/>
          <w:lang w:eastAsia="en-IN"/>
        </w:rPr>
        <w:t xml:space="preserve"> lakh is provided in the </w:t>
      </w:r>
      <w:r w:rsidRPr="000576D0">
        <w:rPr>
          <w:rFonts w:ascii="Times New Roman" w:eastAsia="Times New Roman" w:hAnsi="Times New Roman" w:cs="Times New Roman"/>
          <w:sz w:val="24"/>
          <w:szCs w:val="24"/>
          <w:lang w:eastAsia="en-IN"/>
        </w:rPr>
        <w:t xml:space="preserve">Budget 2021-22 </w:t>
      </w:r>
      <w:r w:rsidRPr="000576D0">
        <w:rPr>
          <w:rFonts w:ascii="Times New Roman" w:eastAsia="Times New Roman" w:hAnsi="Times New Roman" w:cs="Times New Roman"/>
          <w:bCs/>
          <w:sz w:val="24"/>
          <w:szCs w:val="24"/>
          <w:lang w:eastAsia="en-IN"/>
        </w:rPr>
        <w:t>for the following small hydro projects for carrying out major maintenance works, which are of capital nature.</w:t>
      </w:r>
    </w:p>
    <w:p w:rsidR="000576D0" w:rsidRPr="000576D0" w:rsidRDefault="000576D0" w:rsidP="00DE0CD5">
      <w:pPr>
        <w:numPr>
          <w:ilvl w:val="0"/>
          <w:numId w:val="4"/>
        </w:numPr>
        <w:autoSpaceDE w:val="0"/>
        <w:autoSpaceDN w:val="0"/>
        <w:adjustRightInd w:val="0"/>
        <w:spacing w:after="0" w:line="240" w:lineRule="auto"/>
        <w:ind w:left="0" w:firstLine="0"/>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Kallada Hydro Electric Project (15 MW/65 MU)</w:t>
      </w:r>
    </w:p>
    <w:p w:rsidR="000576D0" w:rsidRPr="000576D0" w:rsidRDefault="000576D0" w:rsidP="00DE0CD5">
      <w:pPr>
        <w:autoSpaceDE w:val="0"/>
        <w:autoSpaceDN w:val="0"/>
        <w:adjustRightInd w:val="0"/>
        <w:spacing w:after="0"/>
        <w:ind w:left="720"/>
        <w:contextualSpacing/>
        <w:jc w:val="both"/>
        <w:rPr>
          <w:rFonts w:ascii="Times New Roman" w:eastAsia="Times New Roman" w:hAnsi="Times New Roman" w:cs="Times New Roman"/>
          <w:bCs/>
          <w:sz w:val="24"/>
          <w:szCs w:val="24"/>
          <w:lang w:eastAsia="en-IN"/>
        </w:rPr>
      </w:pPr>
      <w:r w:rsidRPr="000576D0">
        <w:rPr>
          <w:rFonts w:ascii="Times New Roman" w:eastAsia="Times New Roman" w:hAnsi="Times New Roman" w:cs="Times New Roman"/>
          <w:bCs/>
          <w:sz w:val="24"/>
          <w:szCs w:val="24"/>
          <w:lang w:eastAsia="en-IN"/>
        </w:rPr>
        <w:t>The Kallada power station utilizes the water released from Kallada Irrigation Reservoir for power generation. The installed capacity of the project is 15 MW and the firm annual generation capability is 65 MU.</w:t>
      </w:r>
    </w:p>
    <w:p w:rsidR="000576D0" w:rsidRPr="000576D0" w:rsidRDefault="000576D0" w:rsidP="00DE0CD5">
      <w:pPr>
        <w:numPr>
          <w:ilvl w:val="0"/>
          <w:numId w:val="4"/>
        </w:numPr>
        <w:autoSpaceDE w:val="0"/>
        <w:autoSpaceDN w:val="0"/>
        <w:adjustRightInd w:val="0"/>
        <w:spacing w:after="0" w:line="240" w:lineRule="auto"/>
        <w:ind w:left="0" w:firstLine="0"/>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Peppara Small Hydro Electric Project (3MW/11.5 MU)</w:t>
      </w:r>
    </w:p>
    <w:p w:rsidR="000576D0" w:rsidRPr="000576D0" w:rsidRDefault="000576D0" w:rsidP="00DE0CD5">
      <w:pPr>
        <w:autoSpaceDE w:val="0"/>
        <w:autoSpaceDN w:val="0"/>
        <w:adjustRightInd w:val="0"/>
        <w:spacing w:after="0"/>
        <w:ind w:left="720"/>
        <w:contextualSpacing/>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The reservoir for the project is formed by Peppara Dam across Karamana river. After power generation, water from the power station is released to the Karamana River and collected at Aruvikkara dam for domestic water supply to Thiruvananthpuram city. The installed capacity of the project is 3 MW and the firm annual generation capability is 11.5 MU.</w:t>
      </w:r>
    </w:p>
    <w:p w:rsidR="000576D0" w:rsidRPr="000576D0" w:rsidRDefault="000576D0" w:rsidP="00DE0CD5">
      <w:pPr>
        <w:numPr>
          <w:ilvl w:val="0"/>
          <w:numId w:val="4"/>
        </w:numPr>
        <w:autoSpaceDE w:val="0"/>
        <w:autoSpaceDN w:val="0"/>
        <w:adjustRightInd w:val="0"/>
        <w:spacing w:after="0" w:line="240" w:lineRule="auto"/>
        <w:ind w:left="0" w:firstLine="0"/>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Lower Meenmutti Small Hydro Electric Project (3.5 MW/ 7.63 MU)</w:t>
      </w:r>
    </w:p>
    <w:p w:rsidR="000576D0" w:rsidRPr="000576D0" w:rsidRDefault="000576D0" w:rsidP="00DE0CD5">
      <w:pPr>
        <w:spacing w:after="0"/>
        <w:ind w:left="72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The reservoir for the project is formed by Lower Meenmutty weir across Vamanapuram river in Kallar basin. After power generation, water from the power station is released to the Vamanapuram River. The annual generating capability is 7.63MU.</w:t>
      </w:r>
    </w:p>
    <w:p w:rsidR="000576D0" w:rsidRPr="000576D0" w:rsidRDefault="000576D0" w:rsidP="00DE0CD5">
      <w:pPr>
        <w:numPr>
          <w:ilvl w:val="0"/>
          <w:numId w:val="4"/>
        </w:numPr>
        <w:autoSpaceDE w:val="0"/>
        <w:autoSpaceDN w:val="0"/>
        <w:adjustRightInd w:val="0"/>
        <w:spacing w:after="0" w:line="240" w:lineRule="auto"/>
        <w:ind w:left="0" w:firstLine="0"/>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Ranni Perunad Small Hydro Project (4.00 MW/16.73 MU)</w:t>
      </w:r>
    </w:p>
    <w:p w:rsidR="000576D0" w:rsidRPr="000576D0" w:rsidRDefault="000576D0" w:rsidP="00DE0CD5">
      <w:pPr>
        <w:spacing w:after="0"/>
        <w:ind w:left="720"/>
        <w:contextualSpacing/>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sz w:val="24"/>
          <w:szCs w:val="24"/>
          <w:lang w:eastAsia="en-IN"/>
        </w:rPr>
        <w:t xml:space="preserve">This project is a tailrace scheme to the Maniyar project. Tail race discharge after power generation, from the power station is released to the Pamba River. The project is located </w:t>
      </w:r>
      <w:r w:rsidRPr="000576D0">
        <w:rPr>
          <w:rFonts w:ascii="Times New Roman" w:eastAsia="Times New Roman" w:hAnsi="Times New Roman" w:cs="Times New Roman"/>
          <w:sz w:val="24"/>
          <w:szCs w:val="24"/>
          <w:lang w:eastAsia="en-IN"/>
        </w:rPr>
        <w:lastRenderedPageBreak/>
        <w:t>at Mampara in Pathanamthitta District. Total installed capacity of the project is 4MW and the annual generating potential is 16.73 MU.</w:t>
      </w:r>
    </w:p>
    <w:p w:rsidR="000576D0" w:rsidRPr="000576D0" w:rsidRDefault="000576D0" w:rsidP="00DE0CD5">
      <w:pPr>
        <w:numPr>
          <w:ilvl w:val="0"/>
          <w:numId w:val="4"/>
        </w:numPr>
        <w:tabs>
          <w:tab w:val="left" w:pos="630"/>
        </w:tabs>
        <w:autoSpaceDE w:val="0"/>
        <w:autoSpaceDN w:val="0"/>
        <w:adjustRightInd w:val="0"/>
        <w:spacing w:after="0" w:line="240" w:lineRule="auto"/>
        <w:ind w:left="426" w:firstLine="0"/>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Peechi Small Hydro Electric Project (1.25 MW)</w:t>
      </w:r>
    </w:p>
    <w:p w:rsidR="000576D0" w:rsidRPr="000576D0" w:rsidRDefault="000576D0" w:rsidP="00DE0CD5">
      <w:pPr>
        <w:spacing w:after="0"/>
        <w:ind w:left="72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 xml:space="preserve">The Peechi Dam was constructed across Manali river makes the reservoir for this project. Generation is from the water released for irrigation. The installed capacity is 1.25 MW.  </w:t>
      </w:r>
    </w:p>
    <w:p w:rsidR="000576D0" w:rsidRPr="000576D0" w:rsidRDefault="000576D0" w:rsidP="00DE0CD5">
      <w:pPr>
        <w:numPr>
          <w:ilvl w:val="0"/>
          <w:numId w:val="4"/>
        </w:numPr>
        <w:autoSpaceDE w:val="0"/>
        <w:autoSpaceDN w:val="0"/>
        <w:adjustRightInd w:val="0"/>
        <w:spacing w:after="0" w:line="240" w:lineRule="auto"/>
        <w:ind w:left="426" w:firstLine="0"/>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Poozhithode Small Hydro Electric Project (4.8 MW/10.97 MU)</w:t>
      </w:r>
    </w:p>
    <w:p w:rsidR="000576D0" w:rsidRPr="000576D0" w:rsidRDefault="000576D0" w:rsidP="00DE0CD5">
      <w:pPr>
        <w:spacing w:after="0"/>
        <w:ind w:left="720"/>
        <w:contextualSpacing/>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The waters of Illyanipuzha and Kadantharappuzha are utilised for the project. Overflow type diversion weir is constructed across the river. The installed capacity of the project is 4.8 MW and the annual generating capability is 10.97 MU.</w:t>
      </w:r>
    </w:p>
    <w:p w:rsidR="000576D0" w:rsidRPr="000576D0" w:rsidRDefault="000576D0" w:rsidP="00DE0CD5">
      <w:pPr>
        <w:numPr>
          <w:ilvl w:val="0"/>
          <w:numId w:val="4"/>
        </w:numPr>
        <w:autoSpaceDE w:val="0"/>
        <w:autoSpaceDN w:val="0"/>
        <w:adjustRightInd w:val="0"/>
        <w:spacing w:after="0" w:line="240" w:lineRule="auto"/>
        <w:ind w:left="426" w:firstLine="0"/>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Vilangad Small Hydro Electric Project (7.5 MW/ 22.63 MU)</w:t>
      </w:r>
    </w:p>
    <w:p w:rsidR="000576D0" w:rsidRPr="000576D0" w:rsidRDefault="000576D0" w:rsidP="00DE0CD5">
      <w:pPr>
        <w:tabs>
          <w:tab w:val="left" w:pos="360"/>
        </w:tabs>
        <w:spacing w:after="0"/>
        <w:ind w:left="72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The project uses water of the Kavadipuzha and Vaniyampuzha, both tributaries of Mahe river. After power generation, water from the power station is released to the Vaniampuzha river which finally reaches Mahe river. The installed capacity of the project is 7</w:t>
      </w:r>
      <w:r w:rsidRPr="000576D0">
        <w:rPr>
          <w:rFonts w:ascii="Times New Roman" w:eastAsia="Times New Roman" w:hAnsi="Times New Roman" w:cs="Times New Roman"/>
          <w:b/>
          <w:sz w:val="24"/>
          <w:szCs w:val="24"/>
          <w:lang w:eastAsia="en-IN"/>
        </w:rPr>
        <w:t>.</w:t>
      </w:r>
      <w:r w:rsidRPr="000576D0">
        <w:rPr>
          <w:rFonts w:ascii="Times New Roman" w:eastAsia="Times New Roman" w:hAnsi="Times New Roman" w:cs="Times New Roman"/>
          <w:sz w:val="24"/>
          <w:szCs w:val="24"/>
          <w:lang w:eastAsia="en-IN"/>
        </w:rPr>
        <w:t>5 MW and the annual generating capability is 22.63 MU.</w:t>
      </w:r>
    </w:p>
    <w:p w:rsidR="000576D0" w:rsidRPr="000576D0" w:rsidRDefault="000576D0" w:rsidP="00DE0CD5">
      <w:pPr>
        <w:numPr>
          <w:ilvl w:val="0"/>
          <w:numId w:val="4"/>
        </w:numPr>
        <w:autoSpaceDE w:val="0"/>
        <w:autoSpaceDN w:val="0"/>
        <w:adjustRightInd w:val="0"/>
        <w:spacing w:after="0" w:line="240" w:lineRule="auto"/>
        <w:ind w:left="426" w:firstLine="0"/>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Malampuzha Small Hydro Electric Project (2.5 MW/5.6 MU)</w:t>
      </w:r>
    </w:p>
    <w:p w:rsidR="000576D0" w:rsidRPr="000576D0" w:rsidRDefault="000576D0" w:rsidP="00B15767">
      <w:pPr>
        <w:spacing w:after="0"/>
        <w:ind w:left="72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Malampuzha dam constructed across Malapuzha river forms the reservoir for this project. The station utilises the irrigation release for the left bank canal together with spill. The installed capacity of the project is 2.5 MW and the annual generating capability is 5.6 MU.</w:t>
      </w:r>
    </w:p>
    <w:p w:rsidR="000576D0" w:rsidRPr="000576D0" w:rsidRDefault="000576D0" w:rsidP="00DE0CD5">
      <w:pPr>
        <w:numPr>
          <w:ilvl w:val="0"/>
          <w:numId w:val="4"/>
        </w:numPr>
        <w:autoSpaceDE w:val="0"/>
        <w:autoSpaceDN w:val="0"/>
        <w:adjustRightInd w:val="0"/>
        <w:spacing w:after="0" w:line="240" w:lineRule="auto"/>
        <w:ind w:left="426" w:firstLine="0"/>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Urumi - I Small Hydro Electric Project (3.75 MW/9.72 MU)</w:t>
      </w:r>
    </w:p>
    <w:p w:rsidR="000576D0" w:rsidRPr="000576D0" w:rsidRDefault="000576D0" w:rsidP="00B15767">
      <w:pPr>
        <w:spacing w:after="0"/>
        <w:ind w:left="72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The installed capacity of the URUMI-1 is 3.75 MW and the annual generating capability is 9.72 MU. After power generation, water from the power station is utilised for Urumi II.</w:t>
      </w:r>
    </w:p>
    <w:p w:rsidR="000576D0" w:rsidRPr="000576D0" w:rsidRDefault="000576D0" w:rsidP="00DE0CD5">
      <w:pPr>
        <w:numPr>
          <w:ilvl w:val="0"/>
          <w:numId w:val="4"/>
        </w:numPr>
        <w:autoSpaceDE w:val="0"/>
        <w:autoSpaceDN w:val="0"/>
        <w:adjustRightInd w:val="0"/>
        <w:spacing w:after="0" w:line="240" w:lineRule="auto"/>
        <w:ind w:left="426" w:firstLine="0"/>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Urumi - II Small Hydro Electric Project (2.4 MW/6.28 MU)</w:t>
      </w:r>
    </w:p>
    <w:p w:rsidR="000576D0" w:rsidRPr="000576D0" w:rsidRDefault="000576D0" w:rsidP="00B15767">
      <w:pPr>
        <w:spacing w:after="0"/>
        <w:ind w:left="72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The installed capacity of the project is 2.4 MW and the annual generating capability is 6.28 MU.</w:t>
      </w:r>
    </w:p>
    <w:p w:rsidR="000576D0" w:rsidRPr="000576D0" w:rsidRDefault="000576D0" w:rsidP="00DE0CD5">
      <w:pPr>
        <w:numPr>
          <w:ilvl w:val="0"/>
          <w:numId w:val="4"/>
        </w:numPr>
        <w:autoSpaceDE w:val="0"/>
        <w:autoSpaceDN w:val="0"/>
        <w:adjustRightInd w:val="0"/>
        <w:spacing w:after="0" w:line="240" w:lineRule="auto"/>
        <w:ind w:left="426" w:firstLine="0"/>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Chembukadavu - I Small Hydro Electric Project (2.7 MW / 6.59 MU)</w:t>
      </w:r>
    </w:p>
    <w:p w:rsidR="000576D0" w:rsidRPr="000576D0" w:rsidRDefault="000576D0" w:rsidP="00B15767">
      <w:pPr>
        <w:spacing w:after="0"/>
        <w:ind w:left="72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 xml:space="preserve">The installed capacity of the project is 2.7 MW and the annual generating capability is 6.59 MU. After power generation, water from the power station is utilised for Chembukadavu II. </w:t>
      </w:r>
    </w:p>
    <w:p w:rsidR="000576D0" w:rsidRPr="000576D0" w:rsidRDefault="000576D0" w:rsidP="00DE0CD5">
      <w:pPr>
        <w:numPr>
          <w:ilvl w:val="0"/>
          <w:numId w:val="4"/>
        </w:numPr>
        <w:autoSpaceDE w:val="0"/>
        <w:autoSpaceDN w:val="0"/>
        <w:adjustRightInd w:val="0"/>
        <w:spacing w:after="0" w:line="240" w:lineRule="auto"/>
        <w:ind w:left="426" w:firstLine="0"/>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Chembukadavu – II Small Hydro Electric Project (3.75 MW/ 9.03 MU)</w:t>
      </w:r>
    </w:p>
    <w:p w:rsidR="000576D0" w:rsidRPr="000576D0" w:rsidRDefault="000576D0" w:rsidP="00B15767">
      <w:pPr>
        <w:spacing w:after="0"/>
        <w:ind w:left="72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 xml:space="preserve">The installed capacity of the project is 3.75 MW and the annual generating capability is 9.03 MU. After power generation, water from the power station is flowing to Chaliyar river.  </w:t>
      </w:r>
    </w:p>
    <w:p w:rsidR="000576D0" w:rsidRPr="00B15767" w:rsidRDefault="00B15767" w:rsidP="00B15767">
      <w:pPr>
        <w:autoSpaceDE w:val="0"/>
        <w:autoSpaceDN w:val="0"/>
        <w:adjustRightInd w:val="0"/>
        <w:spacing w:after="0" w:line="240" w:lineRule="auto"/>
        <w:ind w:left="426"/>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(m)</w:t>
      </w:r>
      <w:r w:rsidR="000576D0" w:rsidRPr="00B15767">
        <w:rPr>
          <w:rFonts w:ascii="Times New Roman" w:eastAsia="Times New Roman" w:hAnsi="Times New Roman" w:cs="Times New Roman"/>
          <w:b/>
          <w:sz w:val="24"/>
          <w:szCs w:val="24"/>
          <w:lang w:eastAsia="en-IN"/>
        </w:rPr>
        <w:t>Chimmony Small Hydro Electric Project (2.5 MW/6.7 MU)</w:t>
      </w:r>
    </w:p>
    <w:p w:rsidR="000576D0" w:rsidRPr="000576D0" w:rsidRDefault="000576D0" w:rsidP="00B15767">
      <w:pPr>
        <w:tabs>
          <w:tab w:val="left" w:pos="810"/>
        </w:tabs>
        <w:spacing w:after="0"/>
        <w:ind w:left="810"/>
        <w:contextualSpacing/>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The project utilizes the irrigation release of Chimmony dam in Chimmony river, a tributary of Karuvannur river. Power house was constructed near the toe of the dam. The installed capacity is 2.5 MW and the annual generating capability is 6.7 MU.</w:t>
      </w:r>
    </w:p>
    <w:p w:rsidR="000576D0" w:rsidRPr="000576D0" w:rsidRDefault="00B15767" w:rsidP="00B15767">
      <w:pPr>
        <w:autoSpaceDE w:val="0"/>
        <w:autoSpaceDN w:val="0"/>
        <w:adjustRightInd w:val="0"/>
        <w:spacing w:after="0" w:line="240" w:lineRule="auto"/>
        <w:ind w:left="426"/>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w:t>
      </w:r>
      <w:r w:rsidR="000576D0" w:rsidRPr="000576D0">
        <w:rPr>
          <w:rFonts w:ascii="Times New Roman" w:eastAsia="Times New Roman" w:hAnsi="Times New Roman" w:cs="Times New Roman"/>
          <w:b/>
          <w:sz w:val="24"/>
          <w:szCs w:val="24"/>
          <w:lang w:eastAsia="en-IN"/>
        </w:rPr>
        <w:t>Adyanpara Small Hydro Electric Project (3.5 MW / 9.01 MU)</w:t>
      </w:r>
    </w:p>
    <w:p w:rsidR="000576D0" w:rsidRPr="000576D0" w:rsidRDefault="000576D0" w:rsidP="00B15767">
      <w:pPr>
        <w:spacing w:after="0"/>
        <w:ind w:left="720"/>
        <w:contextualSpacing/>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 xml:space="preserve">The project envisages power generation by utilizing the potential of the stream, Kanjirappuzha, a tributary of Chaliyar located in Nilambur taluk of Chaliyar Panchayat in Malappuram. The installed capacity is 3.5 MW. The annual generating capability is 9.01 MU. </w:t>
      </w:r>
    </w:p>
    <w:p w:rsidR="000576D0" w:rsidRPr="000576D0" w:rsidRDefault="000576D0" w:rsidP="000576D0">
      <w:pPr>
        <w:spacing w:after="0" w:line="240" w:lineRule="auto"/>
        <w:contextualSpacing/>
        <w:jc w:val="both"/>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lastRenderedPageBreak/>
        <w:t>Other Projects</w:t>
      </w:r>
    </w:p>
    <w:p w:rsidR="000576D0" w:rsidRPr="000576D0" w:rsidRDefault="000576D0" w:rsidP="000576D0">
      <w:pPr>
        <w:spacing w:after="0" w:line="240" w:lineRule="auto"/>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t>44) Solar Power Projects</w:t>
      </w:r>
    </w:p>
    <w:p w:rsidR="000576D0" w:rsidRPr="000576D0" w:rsidRDefault="000576D0" w:rsidP="000576D0">
      <w:pPr>
        <w:spacing w:after="0" w:line="240" w:lineRule="auto"/>
        <w:jc w:val="right"/>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sz w:val="24"/>
          <w:szCs w:val="24"/>
          <w:lang w:eastAsia="en-IN"/>
        </w:rPr>
        <w:t xml:space="preserve">    (Outlay: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80</w:t>
      </w:r>
      <w:r w:rsidRPr="000576D0">
        <w:rPr>
          <w:rFonts w:ascii="Times New Roman" w:eastAsia="PMingLiU" w:hAnsi="Times New Roman" w:cs="Times New Roman"/>
          <w:b/>
          <w:bCs/>
          <w:sz w:val="24"/>
          <w:szCs w:val="24"/>
          <w:lang w:eastAsia="en-IN"/>
        </w:rPr>
        <w:t>0</w:t>
      </w:r>
      <w:r w:rsidRPr="000576D0">
        <w:rPr>
          <w:rFonts w:ascii="Times New Roman" w:eastAsia="Times New Roman" w:hAnsi="Times New Roman" w:cs="Times New Roman"/>
          <w:b/>
          <w:sz w:val="24"/>
          <w:szCs w:val="24"/>
          <w:lang w:eastAsia="en-IN"/>
        </w:rPr>
        <w:t>.00 lakh)</w:t>
      </w:r>
    </w:p>
    <w:p w:rsidR="000576D0" w:rsidRPr="000576D0" w:rsidRDefault="000576D0" w:rsidP="000576D0">
      <w:pPr>
        <w:tabs>
          <w:tab w:val="left" w:pos="993"/>
        </w:tabs>
        <w:suppressAutoHyphens/>
        <w:spacing w:after="0"/>
        <w:ind w:right="-46"/>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t xml:space="preserve">KSEBL proposes to implement solar power plants at vacant land available at the sites of existing substations, powerhouses, rooftops of KSEB office buildings and in various government buildings. </w:t>
      </w:r>
      <w:r w:rsidRPr="000576D0">
        <w:rPr>
          <w:rFonts w:ascii="Times New Roman" w:eastAsia="Times New Roman" w:hAnsi="Times New Roman" w:cs="Times New Roman"/>
          <w:sz w:val="24"/>
          <w:szCs w:val="24"/>
          <w:lang w:val="en-IN" w:eastAsia="en-IN"/>
        </w:rPr>
        <w:t xml:space="preserve">8 MWp Clubbed Project in KSEBL land at Brahmapuram, Agali &amp; Kanjicode is progressing. 0.60 MWp Kottiyam Solar PV project was commissioned on 24.01.2020. 70% of payment was made during 2020-21. The scheme was sanctioned under IPDS.  Work awarded for 1 MW Mylatty Solar PV project KSEBL in the vacant land owned by KSEBL at 110kV substation, Mylatty for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sz w:val="24"/>
          <w:szCs w:val="24"/>
          <w:lang w:val="en-IN" w:eastAsia="en-IN"/>
        </w:rPr>
        <w:t xml:space="preserve">5.82 crore. The project is expected to be commissioned by 2021-22. The work commenced for installing 1MW ground mounted solar project at Ettumanoor on 14.06.2016 but the project was held up as the approval for the construction of a control room in the project site was not received from the Government due to wetland issue. Now sanction received from the Government of Kerala and the project will be completed within January 2021. The Expected Annual Energy generation is approximately 1.4 MU. </w:t>
      </w:r>
      <w:r w:rsidRPr="000576D0">
        <w:rPr>
          <w:rFonts w:ascii="Times New Roman" w:eastAsia="Times New Roman" w:hAnsi="Times New Roman" w:cs="Times New Roman"/>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80</w:t>
      </w:r>
      <w:r w:rsidRPr="000576D0">
        <w:rPr>
          <w:rFonts w:ascii="Times New Roman" w:eastAsia="PMingLiU" w:hAnsi="Times New Roman" w:cs="Times New Roman"/>
          <w:sz w:val="24"/>
          <w:szCs w:val="24"/>
          <w:lang w:eastAsia="en-IN"/>
        </w:rPr>
        <w:t>0.00</w:t>
      </w:r>
      <w:r w:rsidRPr="000576D0">
        <w:rPr>
          <w:rFonts w:ascii="Times New Roman" w:eastAsia="Times New Roman" w:hAnsi="Times New Roman" w:cs="Times New Roman"/>
          <w:sz w:val="24"/>
          <w:szCs w:val="24"/>
          <w:lang w:eastAsia="en-IN"/>
        </w:rPr>
        <w:t xml:space="preserve"> lakh is provided for the solar power projects in the Budget 2021-22.</w:t>
      </w:r>
    </w:p>
    <w:p w:rsidR="000576D0" w:rsidRPr="000576D0" w:rsidRDefault="000576D0" w:rsidP="000576D0">
      <w:pPr>
        <w:spacing w:after="0"/>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45) Wind Farm </w:t>
      </w:r>
    </w:p>
    <w:p w:rsidR="000576D0" w:rsidRPr="000576D0" w:rsidRDefault="000576D0" w:rsidP="000576D0">
      <w:pPr>
        <w:spacing w:after="0"/>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sz w:val="24"/>
          <w:szCs w:val="24"/>
          <w:lang w:eastAsia="en-IN"/>
        </w:rPr>
        <w:t>10.00 lakh)</w:t>
      </w:r>
    </w:p>
    <w:p w:rsidR="000576D0" w:rsidRPr="000576D0" w:rsidRDefault="000576D0" w:rsidP="000576D0">
      <w:pPr>
        <w:spacing w:after="0"/>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Cs/>
          <w:sz w:val="24"/>
          <w:szCs w:val="24"/>
          <w:lang w:eastAsia="en-IN"/>
        </w:rPr>
        <w:tab/>
        <w:t xml:space="preserve">KSEBL’s wind farm is located at Kanjikkode at Palakkad District. Installed capacity is 2.025MW. An outlay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sz w:val="24"/>
          <w:szCs w:val="24"/>
          <w:lang w:eastAsia="en-IN"/>
        </w:rPr>
        <w:t>10.00 lakh is provided in the Budget 2021-22 for the maintenance works in capital nature at the existing wind project</w:t>
      </w:r>
      <w:r w:rsidRPr="000576D0">
        <w:rPr>
          <w:rFonts w:ascii="Times New Roman" w:eastAsia="Times New Roman" w:hAnsi="Times New Roman" w:cs="Times New Roman"/>
          <w:b/>
          <w:sz w:val="24"/>
          <w:szCs w:val="24"/>
          <w:lang w:eastAsia="en-IN"/>
        </w:rPr>
        <w:t>.</w:t>
      </w:r>
    </w:p>
    <w:p w:rsidR="000576D0" w:rsidRPr="000576D0" w:rsidRDefault="000576D0" w:rsidP="00B15767">
      <w:pPr>
        <w:keepNext/>
        <w:spacing w:after="0" w:line="240" w:lineRule="auto"/>
        <w:jc w:val="both"/>
        <w:outlineLvl w:val="0"/>
        <w:rPr>
          <w:rFonts w:ascii="Times New Roman" w:eastAsia="Times New Roman" w:hAnsi="Times New Roman" w:cs="Times New Roman"/>
          <w:i/>
          <w:iCs/>
          <w:sz w:val="24"/>
          <w:szCs w:val="24"/>
          <w:lang w:eastAsia="en-IN"/>
        </w:rPr>
      </w:pPr>
      <w:r w:rsidRPr="000576D0">
        <w:rPr>
          <w:rFonts w:ascii="Times New Roman" w:eastAsia="Times New Roman" w:hAnsi="Times New Roman" w:cs="Times New Roman"/>
          <w:b/>
          <w:bCs/>
          <w:sz w:val="24"/>
          <w:szCs w:val="24"/>
          <w:lang w:eastAsia="en-IN"/>
        </w:rPr>
        <w:t xml:space="preserve">46) </w:t>
      </w:r>
      <w:r w:rsidRPr="000576D0">
        <w:rPr>
          <w:rFonts w:ascii="Times New Roman" w:eastAsia="Times New Roman" w:hAnsi="Times New Roman" w:cs="Times New Roman"/>
          <w:b/>
          <w:color w:val="000000"/>
          <w:sz w:val="24"/>
          <w:szCs w:val="24"/>
          <w:lang w:val="en-IN" w:eastAsia="en-IN"/>
        </w:rPr>
        <w:t>Soura Project, KSEBL (Roof Top Solar Plants)</w:t>
      </w:r>
      <w:r w:rsidRPr="000576D0">
        <w:rPr>
          <w:rFonts w:ascii="Times New Roman" w:eastAsia="Times New Roman" w:hAnsi="Times New Roman" w:cs="Times New Roman"/>
          <w:b/>
          <w:i/>
          <w:iCs/>
          <w:sz w:val="24"/>
          <w:szCs w:val="24"/>
          <w:lang w:eastAsia="en-IN"/>
        </w:rPr>
        <w:t xml:space="preserve"> </w:t>
      </w:r>
    </w:p>
    <w:p w:rsidR="000576D0" w:rsidRPr="000576D0" w:rsidRDefault="000576D0" w:rsidP="00B15767">
      <w:pPr>
        <w:keepNext/>
        <w:spacing w:after="0" w:line="240" w:lineRule="auto"/>
        <w:jc w:val="right"/>
        <w:outlineLvl w:val="0"/>
        <w:rPr>
          <w:rFonts w:ascii="Times New Roman" w:eastAsia="Times New Roman" w:hAnsi="Times New Roman" w:cs="Times New Roman"/>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1</w:t>
      </w:r>
      <w:r w:rsidRPr="000576D0">
        <w:rPr>
          <w:rFonts w:ascii="Times New Roman" w:eastAsia="Times New Roman" w:hAnsi="Times New Roman" w:cs="Times New Roman"/>
          <w:b/>
          <w:sz w:val="24"/>
          <w:szCs w:val="24"/>
          <w:lang w:eastAsia="en-IN"/>
        </w:rPr>
        <w:t>000.00 lakh)</w:t>
      </w:r>
    </w:p>
    <w:p w:rsidR="000576D0" w:rsidRPr="000576D0" w:rsidRDefault="000576D0" w:rsidP="000576D0">
      <w:pPr>
        <w:spacing w:after="0"/>
        <w:jc w:val="both"/>
        <w:rPr>
          <w:rFonts w:ascii="Times New Roman" w:eastAsia="Times New Roman" w:hAnsi="Times New Roman" w:cs="Times New Roman"/>
          <w:color w:val="000000"/>
          <w:sz w:val="24"/>
          <w:szCs w:val="24"/>
          <w:lang w:val="en-IN" w:eastAsia="en-IN"/>
        </w:rPr>
      </w:pPr>
      <w:r w:rsidRPr="000576D0">
        <w:rPr>
          <w:rFonts w:ascii="Times New Roman" w:eastAsia="Times New Roman" w:hAnsi="Times New Roman" w:cs="Times New Roman"/>
          <w:color w:val="000000"/>
          <w:sz w:val="24"/>
          <w:szCs w:val="24"/>
          <w:lang w:val="en-IN" w:eastAsia="en-IN"/>
        </w:rPr>
        <w:tab/>
        <w:t xml:space="preserve">The Government of Kerala has launched the project “Soura” to add 1000MWp Solar Power Plants to the network of KSEB Ltd, under Urja Kerala Mission, a vision to develop the energy sector in the State to global standards and in line with the true spirit of National goal of achieving 100 GW of solar capacity by the year 2022. As part of the Soura project, KSEB Ltd aims to establish 500 MWp of Solar Power Plants by utilizing the Roof Top of domestic, public and private buildings including educational institutions, hospitals and commercial establishments. </w:t>
      </w:r>
    </w:p>
    <w:p w:rsidR="000576D0" w:rsidRPr="000576D0" w:rsidRDefault="000576D0" w:rsidP="000576D0">
      <w:pPr>
        <w:widowControl w:val="0"/>
        <w:suppressAutoHyphens/>
        <w:spacing w:after="0"/>
        <w:rPr>
          <w:rFonts w:ascii="Times New Roman" w:eastAsia="Times New Roman" w:hAnsi="Times New Roman" w:cs="Times New Roman"/>
          <w:b/>
          <w:color w:val="000000"/>
          <w:sz w:val="24"/>
          <w:szCs w:val="24"/>
          <w:lang w:val="en-IN" w:eastAsia="en-IN"/>
        </w:rPr>
      </w:pPr>
      <w:r w:rsidRPr="000576D0">
        <w:rPr>
          <w:rFonts w:ascii="Times New Roman" w:eastAsia="Times New Roman" w:hAnsi="Times New Roman" w:cs="Times New Roman"/>
          <w:b/>
          <w:color w:val="000000"/>
          <w:sz w:val="24"/>
          <w:szCs w:val="24"/>
          <w:lang w:val="en-IN" w:eastAsia="en-IN"/>
        </w:rPr>
        <w:t>Soura I</w:t>
      </w:r>
      <w:r w:rsidRPr="000576D0">
        <w:rPr>
          <w:rFonts w:ascii="Times New Roman" w:eastAsia="Times New Roman" w:hAnsi="Times New Roman" w:cs="Times New Roman"/>
          <w:b/>
          <w:color w:val="000000"/>
          <w:sz w:val="24"/>
          <w:szCs w:val="24"/>
          <w:vertAlign w:val="superscript"/>
          <w:lang w:val="en-IN" w:eastAsia="en-IN"/>
        </w:rPr>
        <w:t>st</w:t>
      </w:r>
      <w:r w:rsidRPr="000576D0">
        <w:rPr>
          <w:rFonts w:ascii="Times New Roman" w:eastAsia="Times New Roman" w:hAnsi="Times New Roman" w:cs="Times New Roman"/>
          <w:b/>
          <w:color w:val="000000"/>
          <w:sz w:val="24"/>
          <w:szCs w:val="24"/>
          <w:lang w:val="en-IN" w:eastAsia="en-IN"/>
        </w:rPr>
        <w:t xml:space="preserve"> Phase 200 MW</w:t>
      </w:r>
    </w:p>
    <w:p w:rsidR="000576D0" w:rsidRPr="000576D0" w:rsidRDefault="000576D0" w:rsidP="000576D0">
      <w:pPr>
        <w:spacing w:after="0"/>
        <w:ind w:firstLine="720"/>
        <w:jc w:val="both"/>
        <w:rPr>
          <w:rFonts w:ascii="Times New Roman" w:eastAsia="Times New Roman" w:hAnsi="Times New Roman" w:cs="Times New Roman"/>
          <w:color w:val="000000"/>
          <w:sz w:val="24"/>
          <w:szCs w:val="24"/>
          <w:lang w:val="en-IN" w:eastAsia="en-IN"/>
        </w:rPr>
      </w:pPr>
      <w:r w:rsidRPr="000576D0">
        <w:rPr>
          <w:rFonts w:ascii="Times New Roman" w:eastAsia="Times New Roman" w:hAnsi="Times New Roman" w:cs="Times New Roman"/>
          <w:color w:val="000000"/>
          <w:sz w:val="24"/>
          <w:szCs w:val="24"/>
          <w:lang w:val="en-IN" w:eastAsia="en-IN"/>
        </w:rPr>
        <w:t xml:space="preserve">As first phase project tenders were invited for 200 MW RTS plants under both EPC (50 MW) and RESCO (150 MW) mode. 46.5 MW capacity on EPC mode has been placed with three contractors. In RESCO mode there was no participation in the tender and retendering (60 MW) steps were initiated. </w:t>
      </w:r>
    </w:p>
    <w:p w:rsidR="000576D0" w:rsidRPr="000576D0" w:rsidRDefault="000576D0" w:rsidP="000576D0">
      <w:pPr>
        <w:spacing w:after="0"/>
        <w:jc w:val="both"/>
        <w:rPr>
          <w:rFonts w:ascii="Times New Roman" w:eastAsia="Times New Roman" w:hAnsi="Times New Roman" w:cs="Times New Roman"/>
          <w:color w:val="000000"/>
          <w:sz w:val="24"/>
          <w:szCs w:val="24"/>
          <w:lang w:val="en-IN" w:eastAsia="en-IN"/>
        </w:rPr>
      </w:pPr>
      <w:r w:rsidRPr="000576D0">
        <w:rPr>
          <w:rFonts w:ascii="Times New Roman" w:eastAsia="Times New Roman" w:hAnsi="Times New Roman" w:cs="Times New Roman"/>
          <w:color w:val="000000"/>
          <w:sz w:val="24"/>
          <w:szCs w:val="24"/>
          <w:lang w:val="en-IN" w:eastAsia="en-IN"/>
        </w:rPr>
        <w:t>In Phase 1 various business models as below are proposed:</w:t>
      </w:r>
    </w:p>
    <w:p w:rsidR="000576D0" w:rsidRPr="000576D0" w:rsidRDefault="000576D0" w:rsidP="00B15767">
      <w:pPr>
        <w:numPr>
          <w:ilvl w:val="0"/>
          <w:numId w:val="19"/>
        </w:numPr>
        <w:spacing w:after="0"/>
        <w:contextualSpacing/>
        <w:jc w:val="both"/>
        <w:rPr>
          <w:rFonts w:ascii="Times New Roman" w:eastAsia="Times New Roman" w:hAnsi="Times New Roman" w:cs="Times New Roman"/>
          <w:color w:val="000000"/>
          <w:sz w:val="24"/>
          <w:szCs w:val="24"/>
          <w:lang w:val="en-IN" w:eastAsia="en-IN"/>
        </w:rPr>
      </w:pPr>
      <w:r w:rsidRPr="000576D0">
        <w:rPr>
          <w:rFonts w:ascii="Times New Roman" w:eastAsia="Times New Roman" w:hAnsi="Times New Roman" w:cs="Times New Roman"/>
          <w:color w:val="000000"/>
          <w:sz w:val="24"/>
          <w:szCs w:val="24"/>
          <w:lang w:val="en-IN" w:eastAsia="en-IN"/>
        </w:rPr>
        <w:t>KSEB will install and maintain the plant for 25 years and 10% energy will be given to the consumer free of cost for utilising rooftop</w:t>
      </w:r>
    </w:p>
    <w:p w:rsidR="000576D0" w:rsidRPr="000576D0" w:rsidRDefault="000576D0" w:rsidP="000576D0">
      <w:pPr>
        <w:numPr>
          <w:ilvl w:val="0"/>
          <w:numId w:val="19"/>
        </w:numPr>
        <w:spacing w:after="0" w:line="240" w:lineRule="auto"/>
        <w:contextualSpacing/>
        <w:jc w:val="both"/>
        <w:rPr>
          <w:rFonts w:ascii="Times New Roman" w:eastAsia="Times New Roman" w:hAnsi="Times New Roman" w:cs="Times New Roman"/>
          <w:color w:val="000000"/>
          <w:sz w:val="24"/>
          <w:szCs w:val="24"/>
          <w:lang w:val="en-IN" w:eastAsia="en-IN"/>
        </w:rPr>
      </w:pPr>
      <w:r w:rsidRPr="000576D0">
        <w:rPr>
          <w:rFonts w:ascii="Times New Roman" w:eastAsia="Times New Roman" w:hAnsi="Times New Roman" w:cs="Times New Roman"/>
          <w:color w:val="000000"/>
          <w:sz w:val="24"/>
          <w:szCs w:val="24"/>
          <w:lang w:val="en-IN" w:eastAsia="en-IN"/>
        </w:rPr>
        <w:t xml:space="preserve">KSEB will install and maintain the plant for 25 years, incurring full cost by KSEBL and the energy generated will be sold to the consumer at fixed price for 25 years </w:t>
      </w:r>
    </w:p>
    <w:p w:rsidR="000576D0" w:rsidRPr="000576D0" w:rsidRDefault="000576D0" w:rsidP="00B15767">
      <w:pPr>
        <w:numPr>
          <w:ilvl w:val="0"/>
          <w:numId w:val="19"/>
        </w:numPr>
        <w:spacing w:after="0"/>
        <w:contextualSpacing/>
        <w:jc w:val="both"/>
        <w:rPr>
          <w:rFonts w:ascii="Times New Roman" w:eastAsia="Times New Roman" w:hAnsi="Times New Roman" w:cs="Times New Roman"/>
          <w:color w:val="000000"/>
          <w:sz w:val="24"/>
          <w:szCs w:val="24"/>
          <w:lang w:val="en-IN" w:eastAsia="en-IN"/>
        </w:rPr>
      </w:pPr>
      <w:r w:rsidRPr="000576D0">
        <w:rPr>
          <w:rFonts w:ascii="Times New Roman" w:eastAsia="Times New Roman" w:hAnsi="Times New Roman" w:cs="Times New Roman"/>
          <w:color w:val="000000"/>
          <w:sz w:val="24"/>
          <w:szCs w:val="24"/>
          <w:lang w:val="en-IN" w:eastAsia="en-IN"/>
        </w:rPr>
        <w:lastRenderedPageBreak/>
        <w:t xml:space="preserve">KSEBL will set up the solar plant for the consumer after collecting cost of the plant from the owner. Excess energy after the consumption of the consumer will be settled at APPC rate approved by KSERC </w:t>
      </w:r>
    </w:p>
    <w:p w:rsidR="000576D0" w:rsidRPr="000576D0" w:rsidRDefault="000576D0" w:rsidP="000576D0">
      <w:pPr>
        <w:spacing w:after="0"/>
        <w:ind w:left="1080" w:hanging="1080"/>
        <w:jc w:val="both"/>
        <w:rPr>
          <w:rFonts w:ascii="Times New Roman" w:eastAsia="Times New Roman" w:hAnsi="Times New Roman" w:cs="Times New Roman"/>
          <w:b/>
          <w:color w:val="000000"/>
          <w:sz w:val="24"/>
          <w:szCs w:val="24"/>
          <w:lang w:val="en-IN" w:eastAsia="en-IN"/>
        </w:rPr>
      </w:pPr>
      <w:r w:rsidRPr="000576D0">
        <w:rPr>
          <w:rFonts w:ascii="Times New Roman" w:eastAsia="Times New Roman" w:hAnsi="Times New Roman" w:cs="Times New Roman"/>
          <w:b/>
          <w:color w:val="000000"/>
          <w:sz w:val="24"/>
          <w:szCs w:val="24"/>
          <w:lang w:val="en-IN" w:eastAsia="en-IN"/>
        </w:rPr>
        <w:t xml:space="preserve">Present status </w:t>
      </w:r>
    </w:p>
    <w:p w:rsidR="000576D0" w:rsidRPr="000576D0" w:rsidRDefault="000576D0" w:rsidP="000576D0">
      <w:pPr>
        <w:spacing w:after="0"/>
        <w:jc w:val="both"/>
        <w:rPr>
          <w:rFonts w:ascii="Times New Roman" w:eastAsia="Times New Roman" w:hAnsi="Times New Roman" w:cs="Times New Roman"/>
          <w:color w:val="000000"/>
          <w:sz w:val="24"/>
          <w:szCs w:val="24"/>
          <w:lang w:val="en-IN" w:eastAsia="en-IN"/>
        </w:rPr>
      </w:pPr>
      <w:r w:rsidRPr="000576D0">
        <w:rPr>
          <w:rFonts w:ascii="Times New Roman" w:eastAsia="Times New Roman" w:hAnsi="Times New Roman" w:cs="Times New Roman"/>
          <w:color w:val="000000"/>
          <w:sz w:val="24"/>
          <w:szCs w:val="24"/>
          <w:lang w:val="en-IN" w:eastAsia="en-IN"/>
        </w:rPr>
        <w:t>Out of the 2.78 lakh consumers registered in Soura Phase – I Project, 42500 best roofs were selected, after conducting site survey.  Project Implementation has commenced and work is progressing in about 160 sites across the State as on 15.10.2020 and the expected date of completion is March 2021.</w:t>
      </w:r>
    </w:p>
    <w:p w:rsidR="000576D0" w:rsidRPr="000576D0" w:rsidRDefault="000576D0" w:rsidP="000576D0">
      <w:pPr>
        <w:widowControl w:val="0"/>
        <w:suppressAutoHyphens/>
        <w:spacing w:after="0"/>
        <w:jc w:val="both"/>
        <w:rPr>
          <w:rFonts w:ascii="Times New Roman" w:eastAsia="Times New Roman" w:hAnsi="Times New Roman" w:cs="Times New Roman"/>
          <w:b/>
          <w:color w:val="000000"/>
          <w:sz w:val="24"/>
          <w:szCs w:val="24"/>
          <w:lang w:val="en-IN" w:eastAsia="en-IN"/>
        </w:rPr>
      </w:pPr>
      <w:r w:rsidRPr="000576D0">
        <w:rPr>
          <w:rFonts w:ascii="Times New Roman" w:eastAsia="Times New Roman" w:hAnsi="Times New Roman" w:cs="Times New Roman"/>
          <w:b/>
          <w:color w:val="000000"/>
          <w:sz w:val="24"/>
          <w:szCs w:val="24"/>
          <w:lang w:val="en-IN" w:eastAsia="en-IN"/>
        </w:rPr>
        <w:t xml:space="preserve">Soura Phase – II Subsidy Project </w:t>
      </w:r>
    </w:p>
    <w:p w:rsidR="000576D0" w:rsidRPr="000576D0" w:rsidRDefault="000576D0" w:rsidP="000576D0">
      <w:pPr>
        <w:widowControl w:val="0"/>
        <w:suppressAutoHyphens/>
        <w:spacing w:after="0"/>
        <w:jc w:val="both"/>
        <w:rPr>
          <w:rFonts w:ascii="Times New Roman" w:eastAsia="Times New Roman" w:hAnsi="Times New Roman" w:cs="Times New Roman"/>
          <w:color w:val="000000"/>
          <w:sz w:val="24"/>
          <w:szCs w:val="24"/>
          <w:lang w:val="en-IN" w:eastAsia="en-IN"/>
        </w:rPr>
      </w:pPr>
      <w:r w:rsidRPr="000576D0">
        <w:rPr>
          <w:rFonts w:ascii="Times New Roman" w:eastAsia="Times New Roman" w:hAnsi="Times New Roman" w:cs="Times New Roman"/>
          <w:color w:val="000000"/>
          <w:sz w:val="24"/>
          <w:szCs w:val="24"/>
          <w:lang w:val="en-IN" w:eastAsia="en-IN"/>
        </w:rPr>
        <w:t>The Ministry of New and Renewable Energy had announced the subsidy programme of setting up of 4000 MW of Grid connected Solar Roof Top Plants in residential sector with central financial support of the MNRE. The programme is part of the Government of India target to achieve cumulative capacity of 40,000 MW from Roof Top Solar (RTS) by the year 2022. MNRE have allocated 50 MW capacity under the subsidy programme for residential sector in phase II of the RTS programme for the year 2019-20 for KSEBL. Also 200 MW capacity is requested to MNRE, for 2020-21.</w:t>
      </w:r>
    </w:p>
    <w:p w:rsidR="000576D0" w:rsidRPr="000576D0" w:rsidRDefault="000576D0" w:rsidP="000576D0">
      <w:pPr>
        <w:widowControl w:val="0"/>
        <w:suppressAutoHyphens/>
        <w:spacing w:after="0"/>
        <w:jc w:val="both"/>
        <w:rPr>
          <w:rFonts w:ascii="Times New Roman" w:eastAsia="Times New Roman" w:hAnsi="Times New Roman" w:cs="Times New Roman"/>
          <w:color w:val="000000"/>
          <w:sz w:val="24"/>
          <w:szCs w:val="24"/>
          <w:lang w:val="en-IN" w:eastAsia="en-IN"/>
        </w:rPr>
      </w:pPr>
      <w:r w:rsidRPr="000576D0">
        <w:rPr>
          <w:rFonts w:ascii="Times New Roman" w:eastAsia="Times New Roman" w:hAnsi="Times New Roman" w:cs="Times New Roman"/>
          <w:b/>
          <w:color w:val="000000"/>
          <w:sz w:val="24"/>
          <w:szCs w:val="24"/>
          <w:lang w:val="en-IN" w:eastAsia="en-IN"/>
        </w:rPr>
        <w:t>Kerala Model</w:t>
      </w:r>
    </w:p>
    <w:p w:rsidR="000576D0" w:rsidRPr="000576D0" w:rsidRDefault="000576D0" w:rsidP="000576D0">
      <w:pPr>
        <w:widowControl w:val="0"/>
        <w:suppressAutoHyphens/>
        <w:spacing w:after="0"/>
        <w:jc w:val="both"/>
        <w:rPr>
          <w:rFonts w:ascii="Times New Roman" w:eastAsia="Times New Roman" w:hAnsi="Times New Roman" w:cs="Times New Roman"/>
          <w:color w:val="333333"/>
          <w:sz w:val="24"/>
          <w:szCs w:val="24"/>
          <w:lang w:val="en-IN" w:eastAsia="en-IN"/>
        </w:rPr>
      </w:pPr>
      <w:r w:rsidRPr="000576D0">
        <w:rPr>
          <w:rFonts w:ascii="Times New Roman" w:eastAsia="Times New Roman" w:hAnsi="Times New Roman" w:cs="Times New Roman"/>
          <w:color w:val="000000"/>
          <w:sz w:val="24"/>
          <w:szCs w:val="24"/>
          <w:lang w:val="en-IN" w:eastAsia="en-IN"/>
        </w:rPr>
        <w:t xml:space="preserve">In order to attract low paying consumers, without having to invest full amount than subsidy portion, Govt of Kerala has sanctioned Kerala Models. </w:t>
      </w:r>
      <w:r w:rsidR="00B15767">
        <w:rPr>
          <w:rFonts w:ascii="Times New Roman" w:eastAsia="Times New Roman" w:hAnsi="Times New Roman" w:cs="Times New Roman"/>
          <w:color w:val="000000"/>
          <w:sz w:val="24"/>
          <w:szCs w:val="24"/>
          <w:lang w:val="en-IN" w:eastAsia="en-IN"/>
        </w:rPr>
        <w:t>The scheme is applicable for 2 K</w:t>
      </w:r>
      <w:r w:rsidRPr="000576D0">
        <w:rPr>
          <w:rFonts w:ascii="Times New Roman" w:eastAsia="Times New Roman" w:hAnsi="Times New Roman" w:cs="Times New Roman"/>
          <w:color w:val="000000"/>
          <w:sz w:val="24"/>
          <w:szCs w:val="24"/>
          <w:lang w:val="en-IN" w:eastAsia="en-IN"/>
        </w:rPr>
        <w:t xml:space="preserve">W and 3 KW plants and for consumers having monthly consumption up to 200 units. The RTS plant cost is shared among Subsidy /CFA amount, Consumer and KSEB Ltd. Energy generated from the plant is shared between consumer and KSEB Ltd and consumer gets energy share proportionate to their investment. As on date, around 6000 consumers for 25 MW capacity is registered.  As per GO (Rt) No. 87/2020 (Power), all Government Departments have been directed to explore the possibility for installing RTS plants in their buildings in order to meet electricity requirements in the buildings. Further the capital city of Thiruvananthapuram has been selected to be developed as ‘Green City’ in Kerala by the Govt. of India, whereby all energy needs of the city shall be met through renewable means and public transport shall be electric. </w:t>
      </w:r>
      <w:r w:rsidRPr="000576D0">
        <w:rPr>
          <w:rFonts w:ascii="Times New Roman" w:eastAsia="Times New Roman" w:hAnsi="Times New Roman" w:cs="Times New Roman"/>
          <w:bCs/>
          <w:sz w:val="24"/>
          <w:szCs w:val="24"/>
          <w:lang w:eastAsia="en-IN"/>
        </w:rPr>
        <w:t xml:space="preserve">An outlay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1</w:t>
      </w:r>
      <w:r w:rsidRPr="000576D0">
        <w:rPr>
          <w:rFonts w:ascii="Times New Roman" w:eastAsia="Times New Roman" w:hAnsi="Times New Roman" w:cs="Times New Roman"/>
          <w:bCs/>
          <w:sz w:val="24"/>
          <w:szCs w:val="24"/>
          <w:lang w:eastAsia="en-IN"/>
        </w:rPr>
        <w:t>000.00 lakh is provided in the Budget 2021-22.</w:t>
      </w:r>
    </w:p>
    <w:p w:rsidR="000576D0" w:rsidRPr="000576D0" w:rsidRDefault="000576D0" w:rsidP="000576D0">
      <w:pPr>
        <w:spacing w:after="0"/>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47)    Dam Safety Works Including DRIP (Externally Aided Project)                                                                                                                              </w:t>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r>
      <w:r w:rsidRPr="000576D0">
        <w:rPr>
          <w:rFonts w:ascii="Times New Roman" w:eastAsia="Times New Roman" w:hAnsi="Times New Roman" w:cs="Times New Roman"/>
          <w:b/>
          <w:sz w:val="24"/>
          <w:szCs w:val="24"/>
          <w:lang w:eastAsia="en-IN"/>
        </w:rPr>
        <w:tab/>
        <w:t xml:space="preserve">             </w:t>
      </w:r>
      <w:r w:rsidR="00DF55C2">
        <w:rPr>
          <w:rFonts w:ascii="Times New Roman" w:eastAsia="Times New Roman" w:hAnsi="Times New Roman" w:cs="Times New Roman"/>
          <w:b/>
          <w:sz w:val="24"/>
          <w:szCs w:val="24"/>
          <w:lang w:eastAsia="en-IN"/>
        </w:rPr>
        <w:t xml:space="preserve">     </w:t>
      </w: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3</w:t>
      </w:r>
      <w:r w:rsidRPr="000576D0">
        <w:rPr>
          <w:rFonts w:ascii="Times New Roman" w:eastAsia="PMingLiU" w:hAnsi="Times New Roman" w:cs="Times New Roman"/>
          <w:b/>
          <w:bCs/>
          <w:sz w:val="24"/>
          <w:szCs w:val="24"/>
          <w:lang w:eastAsia="en-IN"/>
        </w:rPr>
        <w:t xml:space="preserve">300.00 </w:t>
      </w:r>
      <w:r w:rsidRPr="000576D0">
        <w:rPr>
          <w:rFonts w:ascii="Times New Roman" w:eastAsia="Times New Roman" w:hAnsi="Times New Roman" w:cs="Times New Roman"/>
          <w:b/>
          <w:sz w:val="24"/>
          <w:szCs w:val="24"/>
          <w:lang w:eastAsia="en-IN"/>
        </w:rPr>
        <w:t>lakh)</w:t>
      </w:r>
    </w:p>
    <w:p w:rsidR="000576D0" w:rsidRPr="000576D0" w:rsidRDefault="000576D0" w:rsidP="000576D0">
      <w:pPr>
        <w:spacing w:after="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t>Dam Rehabilitation and Improvement Project (DRIP) aims to improve the safety and sustainable performance of existing dams and associated structures with the assistance of World Bank through GOI.</w:t>
      </w:r>
    </w:p>
    <w:p w:rsidR="000576D0" w:rsidRPr="000576D0" w:rsidRDefault="000576D0" w:rsidP="000576D0">
      <w:pPr>
        <w:spacing w:after="0"/>
        <w:ind w:firstLine="720"/>
        <w:jc w:val="both"/>
        <w:rPr>
          <w:rFonts w:ascii="Times New Roman" w:eastAsia="Times New Roman" w:hAnsi="Times New Roman" w:cs="Times New Roman"/>
          <w:bCs/>
          <w:sz w:val="24"/>
          <w:szCs w:val="24"/>
        </w:rPr>
      </w:pPr>
      <w:r w:rsidRPr="000576D0">
        <w:rPr>
          <w:rFonts w:ascii="Times New Roman" w:eastAsia="Times New Roman" w:hAnsi="Times New Roman" w:cs="Times New Roman"/>
          <w:bCs/>
          <w:sz w:val="24"/>
          <w:szCs w:val="24"/>
        </w:rPr>
        <w:t xml:space="preserve">12 HE projects consisting of 37 numbers of dams are selected under DRIP for KSEBL. The works include basic dam facilities, remedial measures and institutional strengthening.  Basic facilities and remedial measures includes works relating to providing access to dams and structures, communication networks, installation of hydro metrological equipment, seismic  observatories, instruction boards, surveillance boats, water level recorders, security and guard rooms, providing electrification and lighting of dams and rewiring, marking maximum water </w:t>
      </w:r>
      <w:r w:rsidRPr="000576D0">
        <w:rPr>
          <w:rFonts w:ascii="Times New Roman" w:eastAsia="Times New Roman" w:hAnsi="Times New Roman" w:cs="Times New Roman"/>
          <w:bCs/>
          <w:sz w:val="24"/>
          <w:szCs w:val="24"/>
        </w:rPr>
        <w:lastRenderedPageBreak/>
        <w:t xml:space="preserve">levels and planting FRL stones, providing generators, hydrographic survey units, studies on deflection, movements and settlement of dam body, seepage measurements, repair to gates and mechanical  works to hoist structure,  grouting and filling the cavities, arresting seepage with epoxy treatments, cement washing, providing pressure gauges, reaming of blocked drain holes, removal of sand and silt to restore the reservoir to its original capacity and other special repairs to different machinery such as crane, procuring spare wire ropes etc. Dam safety studies and desiltation works conducted by the Board are also included in the scheme.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3</w:t>
      </w:r>
      <w:r w:rsidRPr="000576D0">
        <w:rPr>
          <w:rFonts w:ascii="Times New Roman" w:eastAsia="PMingLiU" w:hAnsi="Times New Roman" w:cs="Times New Roman"/>
          <w:bCs/>
          <w:sz w:val="24"/>
          <w:szCs w:val="24"/>
        </w:rPr>
        <w:t>300.00</w:t>
      </w:r>
      <w:r w:rsidRPr="000576D0">
        <w:rPr>
          <w:rFonts w:ascii="Times New Roman" w:eastAsia="Times New Roman" w:hAnsi="Times New Roman" w:cs="Times New Roman"/>
          <w:bCs/>
          <w:sz w:val="24"/>
          <w:szCs w:val="24"/>
        </w:rPr>
        <w:t xml:space="preserve"> lakh is provided for the scheme in the Budget 2021-22.</w:t>
      </w:r>
    </w:p>
    <w:p w:rsidR="000576D0" w:rsidRPr="000576D0" w:rsidRDefault="000576D0" w:rsidP="00130234">
      <w:pPr>
        <w:spacing w:after="0" w:line="240" w:lineRule="auto"/>
        <w:jc w:val="both"/>
        <w:rPr>
          <w:rFonts w:ascii="Times New Roman" w:eastAsia="Times New Roman" w:hAnsi="Times New Roman" w:cs="Times New Roman"/>
          <w:b/>
          <w:bCs/>
          <w:sz w:val="24"/>
          <w:szCs w:val="24"/>
        </w:rPr>
      </w:pPr>
      <w:r w:rsidRPr="000576D0">
        <w:rPr>
          <w:rFonts w:ascii="Times New Roman" w:eastAsia="Times New Roman" w:hAnsi="Times New Roman" w:cs="Times New Roman"/>
          <w:b/>
          <w:bCs/>
          <w:sz w:val="24"/>
          <w:szCs w:val="24"/>
        </w:rPr>
        <w:t>48) Survey, Investigation and Environmental Studies</w:t>
      </w:r>
    </w:p>
    <w:p w:rsidR="000576D0" w:rsidRPr="000576D0" w:rsidRDefault="000576D0" w:rsidP="000576D0">
      <w:pPr>
        <w:spacing w:after="0" w:line="240" w:lineRule="auto"/>
        <w:ind w:hanging="720"/>
        <w:jc w:val="right"/>
        <w:rPr>
          <w:rFonts w:ascii="Times New Roman" w:eastAsia="Times New Roman" w:hAnsi="Times New Roman" w:cs="Times New Roman"/>
          <w:b/>
          <w:bCs/>
          <w:sz w:val="24"/>
          <w:szCs w:val="24"/>
        </w:rPr>
      </w:pP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t xml:space="preserve">(Outlay: </w:t>
      </w:r>
      <w:r w:rsidRPr="000576D0">
        <w:rPr>
          <w:rFonts w:ascii="Tahoma" w:eastAsia="Times New Roman" w:hAnsi="Tahoma" w:cs="Tahoma"/>
          <w:b/>
          <w:bCs/>
          <w:kern w:val="1"/>
          <w:sz w:val="24"/>
          <w:szCs w:val="24"/>
          <w:highlight w:val="white"/>
          <w:lang w:val="en-IN" w:eastAsia="en-IN"/>
        </w:rPr>
        <w:t>₹</w:t>
      </w:r>
      <w:r w:rsidRPr="000576D0">
        <w:rPr>
          <w:rFonts w:ascii="Times New Roman" w:eastAsia="Times New Roman" w:hAnsi="Times New Roman" w:cs="Times New Roman"/>
          <w:b/>
          <w:bCs/>
          <w:kern w:val="1"/>
          <w:sz w:val="24"/>
          <w:szCs w:val="24"/>
          <w:lang w:val="en-IN" w:eastAsia="en-IN"/>
        </w:rPr>
        <w:t>12</w:t>
      </w:r>
      <w:r w:rsidRPr="000576D0">
        <w:rPr>
          <w:rFonts w:ascii="Times New Roman" w:eastAsia="PMingLiU" w:hAnsi="Times New Roman" w:cs="Times New Roman"/>
          <w:b/>
          <w:bCs/>
          <w:sz w:val="24"/>
          <w:szCs w:val="24"/>
        </w:rPr>
        <w:t>0</w:t>
      </w:r>
      <w:r w:rsidRPr="000576D0">
        <w:rPr>
          <w:rFonts w:ascii="Times New Roman" w:eastAsia="Times New Roman" w:hAnsi="Times New Roman" w:cs="Times New Roman"/>
          <w:b/>
          <w:bCs/>
          <w:sz w:val="24"/>
          <w:szCs w:val="24"/>
        </w:rPr>
        <w:t xml:space="preserve">.00 lakh)           </w:t>
      </w:r>
    </w:p>
    <w:p w:rsidR="000576D0" w:rsidRPr="000576D0" w:rsidRDefault="000576D0" w:rsidP="000576D0">
      <w:pPr>
        <w:spacing w:after="0"/>
        <w:ind w:firstLine="720"/>
        <w:jc w:val="both"/>
        <w:rPr>
          <w:rFonts w:ascii="Times New Roman" w:eastAsia="Times New Roman" w:hAnsi="Times New Roman" w:cs="Times New Roman"/>
          <w:sz w:val="24"/>
          <w:szCs w:val="24"/>
        </w:rPr>
      </w:pPr>
      <w:r w:rsidRPr="000576D0">
        <w:rPr>
          <w:rFonts w:ascii="Times New Roman" w:eastAsia="Times New Roman" w:hAnsi="Times New Roman" w:cs="Times New Roman"/>
          <w:bCs/>
          <w:sz w:val="24"/>
          <w:szCs w:val="24"/>
        </w:rPr>
        <w:t xml:space="preserve">The Board regularly carries out survey and investigation works for identifying potential sites for setting up new hydroelectric projects, both small and large. Preliminary and detailed investigation and survey jobs are done initially, based on which Preliminary/Detailed Investigation Reports are prepared.  For those projects which are found technically feasible and economically viable, detailed studies are then carried out to prepare Detailed Project Reports.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12</w:t>
      </w:r>
      <w:r w:rsidRPr="000576D0">
        <w:rPr>
          <w:rFonts w:ascii="Times New Roman" w:eastAsia="PMingLiU" w:hAnsi="Times New Roman" w:cs="Times New Roman"/>
          <w:bCs/>
          <w:sz w:val="24"/>
          <w:szCs w:val="24"/>
        </w:rPr>
        <w:t>0.</w:t>
      </w:r>
      <w:r w:rsidRPr="000576D0">
        <w:rPr>
          <w:rFonts w:ascii="Times New Roman" w:eastAsia="Times New Roman" w:hAnsi="Times New Roman" w:cs="Times New Roman"/>
          <w:bCs/>
          <w:sz w:val="24"/>
          <w:szCs w:val="24"/>
        </w:rPr>
        <w:t>00 lakh is provided in the Budget 2021-22 for Survey, and Investigation of Mankulam Stage II, Meloram, Pambla and Keerithodu, Pallivasal Augmentation Scheme, Peerikappara, Perimpilavupuzha, Lower Poozhithodu &amp; Upper Poozhithodu.</w:t>
      </w:r>
    </w:p>
    <w:p w:rsidR="000576D0" w:rsidRPr="000576D0" w:rsidRDefault="000576D0" w:rsidP="00130234">
      <w:pPr>
        <w:spacing w:after="0"/>
        <w:jc w:val="both"/>
        <w:rPr>
          <w:rFonts w:ascii="Times New Roman" w:eastAsia="Times New Roman" w:hAnsi="Times New Roman" w:cs="Times New Roman"/>
          <w:b/>
          <w:bCs/>
          <w:sz w:val="24"/>
          <w:szCs w:val="24"/>
        </w:rPr>
      </w:pPr>
      <w:r w:rsidRPr="000576D0">
        <w:rPr>
          <w:rFonts w:ascii="Times New Roman" w:eastAsia="Times New Roman" w:hAnsi="Times New Roman" w:cs="Times New Roman"/>
          <w:b/>
          <w:bCs/>
          <w:sz w:val="24"/>
          <w:szCs w:val="24"/>
        </w:rPr>
        <w:t>49)  Construction of Administrative Complexes and Mechanical Fabrication works</w:t>
      </w:r>
    </w:p>
    <w:p w:rsidR="000576D0" w:rsidRPr="000576D0" w:rsidRDefault="000576D0" w:rsidP="000576D0">
      <w:pPr>
        <w:spacing w:after="0"/>
        <w:jc w:val="right"/>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t xml:space="preserve">(Outlay: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bCs/>
          <w:sz w:val="24"/>
          <w:szCs w:val="20"/>
        </w:rPr>
        <w:t xml:space="preserve">3000.00 </w:t>
      </w:r>
      <w:r w:rsidRPr="000576D0">
        <w:rPr>
          <w:rFonts w:ascii="Times New Roman" w:eastAsia="Times New Roman" w:hAnsi="Times New Roman" w:cs="Times New Roman"/>
          <w:b/>
          <w:sz w:val="24"/>
          <w:szCs w:val="20"/>
        </w:rPr>
        <w:t>lakh)</w:t>
      </w:r>
    </w:p>
    <w:p w:rsidR="000576D0" w:rsidRPr="000576D0" w:rsidRDefault="000576D0" w:rsidP="000576D0">
      <w:pPr>
        <w:spacing w:after="0"/>
        <w:ind w:firstLine="720"/>
        <w:jc w:val="both"/>
        <w:rPr>
          <w:rFonts w:ascii="Times New Roman" w:eastAsia="Times New Roman" w:hAnsi="Times New Roman" w:cs="Times New Roman"/>
          <w:sz w:val="24"/>
          <w:szCs w:val="20"/>
        </w:rPr>
      </w:pPr>
      <w:r w:rsidRPr="000576D0">
        <w:rPr>
          <w:rFonts w:ascii="Times New Roman" w:eastAsia="Times New Roman" w:hAnsi="Times New Roman" w:cs="Times New Roman"/>
          <w:sz w:val="24"/>
          <w:szCs w:val="20"/>
        </w:rPr>
        <w:t>This includes the works connected with construction of various office complexes</w:t>
      </w:r>
      <w:r w:rsidRPr="000576D0">
        <w:rPr>
          <w:rFonts w:ascii="Times New Roman" w:eastAsia="Times New Roman" w:hAnsi="Times New Roman" w:cs="Times New Roman"/>
          <w:b/>
          <w:sz w:val="24"/>
          <w:szCs w:val="20"/>
        </w:rPr>
        <w:t>,</w:t>
      </w:r>
      <w:r w:rsidRPr="000576D0">
        <w:rPr>
          <w:rFonts w:ascii="Times New Roman" w:eastAsia="Times New Roman" w:hAnsi="Times New Roman" w:cs="Times New Roman"/>
          <w:sz w:val="24"/>
          <w:szCs w:val="20"/>
        </w:rPr>
        <w:t xml:space="preserve">   section office buildings, store buildings</w:t>
      </w:r>
      <w:r w:rsidRPr="000576D0">
        <w:rPr>
          <w:rFonts w:ascii="Times New Roman" w:eastAsia="Times New Roman" w:hAnsi="Times New Roman" w:cs="Times New Roman"/>
          <w:b/>
          <w:sz w:val="24"/>
          <w:szCs w:val="20"/>
        </w:rPr>
        <w:t>,</w:t>
      </w:r>
      <w:r w:rsidRPr="000576D0">
        <w:rPr>
          <w:rFonts w:ascii="Times New Roman" w:eastAsia="Times New Roman" w:hAnsi="Times New Roman" w:cs="Times New Roman"/>
          <w:sz w:val="24"/>
          <w:szCs w:val="20"/>
        </w:rPr>
        <w:t xml:space="preserve"> staff quarters and other buildings required for KSEBL. </w:t>
      </w:r>
    </w:p>
    <w:p w:rsidR="000576D0" w:rsidRPr="000576D0" w:rsidRDefault="000576D0" w:rsidP="000576D0">
      <w:pPr>
        <w:spacing w:after="0"/>
        <w:ind w:firstLine="720"/>
        <w:jc w:val="both"/>
        <w:rPr>
          <w:rFonts w:ascii="Times New Roman" w:eastAsia="Times New Roman" w:hAnsi="Times New Roman" w:cs="Times New Roman"/>
          <w:sz w:val="24"/>
          <w:szCs w:val="20"/>
        </w:rPr>
      </w:pPr>
      <w:r w:rsidRPr="000576D0">
        <w:rPr>
          <w:rFonts w:ascii="Times New Roman" w:eastAsia="Times New Roman" w:hAnsi="Times New Roman" w:cs="Times New Roman"/>
          <w:sz w:val="24"/>
          <w:szCs w:val="20"/>
        </w:rPr>
        <w:t xml:space="preserve">A separate wing named SPIN (Sports, Pre-engineered Infrastructure and New construction technology Unit) is entrusted in carrying out the construction of various office buildings for KSEBL viz. Shornur Vydyuthi Bhavanam, Harippad Office complex, Manimala control room and Section Office, Section office building at Vizhinjam, Kuravilangad, Parippally, Charumood, Fort Kochi, Chenderi, Chirakkal, Guruvayoor, Alakkode, Koothattukulam, Thottabhagam, Thoppumpady and 2 cottages at Mankulam. Of which, some of them are completed and others are on-going.  During 2021-22, construction of many more building for KSEBL is expected to be done. The outlay provided is for the construction of various office complexes, section office buildings, store buildings, staff quarters including the corporate office buildings, Vydyuthi Bhavanam, Pattom. </w:t>
      </w:r>
    </w:p>
    <w:p w:rsidR="000576D0" w:rsidRPr="000576D0" w:rsidRDefault="000576D0" w:rsidP="000576D0">
      <w:pPr>
        <w:spacing w:after="0"/>
        <w:ind w:firstLine="720"/>
        <w:jc w:val="both"/>
        <w:rPr>
          <w:rFonts w:ascii="Times New Roman" w:eastAsia="Times New Roman" w:hAnsi="Times New Roman" w:cs="Times New Roman"/>
          <w:sz w:val="24"/>
          <w:szCs w:val="20"/>
        </w:rPr>
      </w:pPr>
      <w:r w:rsidRPr="000576D0">
        <w:rPr>
          <w:rFonts w:ascii="Times New Roman" w:eastAsia="Times New Roman" w:hAnsi="Times New Roman" w:cs="Times New Roman"/>
          <w:sz w:val="24"/>
          <w:szCs w:val="20"/>
        </w:rPr>
        <w:t xml:space="preserve">KSEB has three mechanical fabrication facilities viz. Central Mechanical Facility, Pallom and Mechanical Facilities at Angamaly and Kolathara. These units are responsible for steel fabrication works required for the Generation, Transmission and Distribution wings. The raw materials required for the units are procured mainly from public sector steel companies like SAIL and RINL, thus ensuring quality inputs for quality products. The provision is also made for the procurement of modern machinery, equipments &amp; tools, construction of fabrication sheds, upgradation of mechanical facilities and steel fabrication works of KSEBL. </w:t>
      </w:r>
    </w:p>
    <w:p w:rsidR="000576D0" w:rsidRPr="000576D0" w:rsidRDefault="000576D0" w:rsidP="000576D0">
      <w:pPr>
        <w:spacing w:after="0"/>
        <w:ind w:firstLine="720"/>
        <w:jc w:val="both"/>
        <w:rPr>
          <w:rFonts w:ascii="Times New Roman" w:eastAsia="Times New Roman" w:hAnsi="Times New Roman" w:cs="Times New Roman"/>
          <w:sz w:val="24"/>
          <w:szCs w:val="20"/>
        </w:rPr>
      </w:pPr>
      <w:r w:rsidRPr="000576D0">
        <w:rPr>
          <w:rFonts w:ascii="Times New Roman" w:eastAsia="Times New Roman" w:hAnsi="Times New Roman" w:cs="Times New Roman"/>
          <w:sz w:val="24"/>
          <w:szCs w:val="20"/>
        </w:rPr>
        <w:t xml:space="preserve">An amount of </w:t>
      </w:r>
      <w:r w:rsidRPr="000576D0">
        <w:rPr>
          <w:rFonts w:ascii="Times New Roman" w:eastAsia="Times New Roman" w:hAnsi="Times New Roman" w:cs="Times New Roman"/>
          <w:sz w:val="24"/>
          <w:szCs w:val="20"/>
        </w:rPr>
        <w:tab/>
      </w:r>
      <w:r w:rsidRPr="000576D0">
        <w:rPr>
          <w:rFonts w:ascii="Tahoma" w:eastAsia="Times New Roman" w:hAnsi="Tahoma" w:cs="Tahoma"/>
          <w:bCs/>
          <w:kern w:val="1"/>
          <w:sz w:val="24"/>
          <w:szCs w:val="20"/>
          <w:highlight w:val="white"/>
          <w:lang w:val="en-IN" w:eastAsia="en-IN"/>
        </w:rPr>
        <w:t>₹</w:t>
      </w:r>
      <w:r w:rsidRPr="000576D0">
        <w:rPr>
          <w:rFonts w:ascii="Times New Roman" w:eastAsia="Times New Roman" w:hAnsi="Times New Roman" w:cs="Times New Roman"/>
          <w:bCs/>
          <w:kern w:val="1"/>
          <w:sz w:val="24"/>
          <w:szCs w:val="20"/>
          <w:lang w:val="en-IN" w:eastAsia="en-IN"/>
        </w:rPr>
        <w:t>3000</w:t>
      </w:r>
      <w:r w:rsidRPr="000576D0">
        <w:rPr>
          <w:rFonts w:ascii="Times New Roman" w:eastAsia="Times New Roman" w:hAnsi="Times New Roman" w:cs="Times New Roman"/>
          <w:sz w:val="24"/>
          <w:szCs w:val="20"/>
        </w:rPr>
        <w:t>.00 lakh is provided for scheme in the Budget 2021-22.</w:t>
      </w:r>
    </w:p>
    <w:p w:rsidR="000576D0" w:rsidRPr="000576D0" w:rsidRDefault="000576D0" w:rsidP="00B15767">
      <w:pPr>
        <w:spacing w:after="0" w:line="240" w:lineRule="auto"/>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lastRenderedPageBreak/>
        <w:t>50) IT Enabled Services</w:t>
      </w:r>
    </w:p>
    <w:p w:rsidR="000576D0" w:rsidRPr="000576D0" w:rsidRDefault="000576D0" w:rsidP="00B15767">
      <w:pPr>
        <w:spacing w:after="0" w:line="240" w:lineRule="auto"/>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t xml:space="preserve">         </w:t>
      </w:r>
      <w:r w:rsidR="00DF55C2">
        <w:rPr>
          <w:rFonts w:ascii="Times New Roman" w:eastAsia="Times New Roman" w:hAnsi="Times New Roman" w:cs="Times New Roman"/>
          <w:b/>
          <w:sz w:val="24"/>
          <w:szCs w:val="20"/>
        </w:rPr>
        <w:t xml:space="preserve">      </w:t>
      </w:r>
      <w:r w:rsidRPr="000576D0">
        <w:rPr>
          <w:rFonts w:ascii="Times New Roman" w:eastAsia="Times New Roman" w:hAnsi="Times New Roman" w:cs="Times New Roman"/>
          <w:b/>
          <w:sz w:val="24"/>
          <w:szCs w:val="20"/>
        </w:rPr>
        <w:t xml:space="preserve">      (Outlay</w:t>
      </w:r>
      <w:r w:rsidRPr="000576D0">
        <w:rPr>
          <w:rFonts w:ascii="Times New Roman" w:eastAsia="Times New Roman" w:hAnsi="Times New Roman" w:cs="Times New Roman"/>
          <w:b/>
          <w:bCs/>
          <w:sz w:val="24"/>
          <w:szCs w:val="20"/>
        </w:rPr>
        <w:t xml:space="preserve">: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400</w:t>
      </w:r>
      <w:r w:rsidRPr="000576D0">
        <w:rPr>
          <w:rFonts w:ascii="Times New Roman" w:eastAsia="Times New Roman" w:hAnsi="Times New Roman" w:cs="Times New Roman"/>
          <w:b/>
          <w:sz w:val="24"/>
          <w:szCs w:val="20"/>
        </w:rPr>
        <w:t>.00 lakh)</w:t>
      </w:r>
    </w:p>
    <w:p w:rsidR="000576D0" w:rsidRPr="000576D0" w:rsidRDefault="000576D0" w:rsidP="000576D0">
      <w:pPr>
        <w:tabs>
          <w:tab w:val="left" w:pos="540"/>
        </w:tabs>
        <w:spacing w:after="0"/>
        <w:jc w:val="both"/>
        <w:rPr>
          <w:rFonts w:ascii="Times New Roman" w:eastAsia="Times New Roman" w:hAnsi="Times New Roman" w:cs="Times New Roman"/>
          <w:bCs/>
          <w:sz w:val="24"/>
          <w:szCs w:val="20"/>
        </w:rPr>
      </w:pPr>
      <w:r w:rsidRPr="000576D0">
        <w:rPr>
          <w:rFonts w:ascii="Times New Roman" w:eastAsia="Times New Roman" w:hAnsi="Times New Roman" w:cs="Times New Roman"/>
          <w:bCs/>
          <w:sz w:val="24"/>
          <w:szCs w:val="20"/>
        </w:rPr>
        <w:tab/>
        <w:t xml:space="preserve">For improving efficiency of operation and giving better services to the consumers, software packages catering to the requirement of various IT enabled services are being developed and implemented in KSEB. </w:t>
      </w:r>
    </w:p>
    <w:p w:rsidR="000576D0" w:rsidRPr="000576D0" w:rsidRDefault="000576D0" w:rsidP="00130234">
      <w:pPr>
        <w:tabs>
          <w:tab w:val="left" w:pos="540"/>
        </w:tabs>
        <w:spacing w:after="0"/>
        <w:jc w:val="both"/>
        <w:rPr>
          <w:rFonts w:ascii="Times New Roman" w:eastAsia="Times New Roman" w:hAnsi="Times New Roman" w:cs="Times New Roman"/>
          <w:sz w:val="24"/>
          <w:szCs w:val="20"/>
        </w:rPr>
      </w:pPr>
      <w:r w:rsidRPr="000576D0">
        <w:rPr>
          <w:rFonts w:ascii="Times New Roman" w:eastAsia="Times New Roman" w:hAnsi="Times New Roman" w:cs="Times New Roman"/>
          <w:sz w:val="24"/>
          <w:szCs w:val="20"/>
        </w:rPr>
        <w:tab/>
        <w:t>The major IT enabled services proposed during the year 2021-22 are:</w:t>
      </w:r>
    </w:p>
    <w:p w:rsidR="000576D0" w:rsidRPr="000576D0" w:rsidRDefault="000576D0" w:rsidP="00130234">
      <w:pPr>
        <w:numPr>
          <w:ilvl w:val="0"/>
          <w:numId w:val="6"/>
        </w:numPr>
        <w:tabs>
          <w:tab w:val="left" w:pos="540"/>
        </w:tabs>
        <w:spacing w:after="0"/>
        <w:jc w:val="both"/>
        <w:rPr>
          <w:rFonts w:ascii="Times New Roman" w:eastAsia="Times New Roman" w:hAnsi="Times New Roman" w:cs="Times New Roman"/>
          <w:sz w:val="24"/>
          <w:szCs w:val="20"/>
        </w:rPr>
      </w:pPr>
      <w:r w:rsidRPr="000576D0">
        <w:rPr>
          <w:rFonts w:ascii="Times New Roman" w:eastAsia="Times New Roman" w:hAnsi="Times New Roman" w:cs="Times New Roman"/>
          <w:sz w:val="24"/>
          <w:szCs w:val="20"/>
        </w:rPr>
        <w:t xml:space="preserve">    Big Data Analytics - It is envisaged to develop a system for Big Data Analytics with an objective to transform data to knowledge base.</w:t>
      </w:r>
    </w:p>
    <w:p w:rsidR="000576D0" w:rsidRPr="000576D0" w:rsidRDefault="000576D0" w:rsidP="00130234">
      <w:pPr>
        <w:numPr>
          <w:ilvl w:val="0"/>
          <w:numId w:val="6"/>
        </w:numPr>
        <w:tabs>
          <w:tab w:val="left" w:pos="540"/>
        </w:tabs>
        <w:spacing w:after="0"/>
        <w:jc w:val="both"/>
        <w:rPr>
          <w:rFonts w:ascii="Times New Roman" w:eastAsia="Times New Roman" w:hAnsi="Times New Roman" w:cs="Times New Roman"/>
          <w:sz w:val="24"/>
          <w:szCs w:val="20"/>
        </w:rPr>
      </w:pPr>
      <w:r w:rsidRPr="000576D0">
        <w:rPr>
          <w:rFonts w:ascii="Times New Roman" w:eastAsia="Times New Roman" w:hAnsi="Times New Roman" w:cs="Times New Roman"/>
          <w:sz w:val="24"/>
          <w:szCs w:val="20"/>
        </w:rPr>
        <w:t xml:space="preserve">    Cyber Security projects - Implementation of advanced cyber security measures like Distributed denial of Service System, Web Application Firewall and Availing ISO Certification for the Data Centre/DR Centre.</w:t>
      </w:r>
    </w:p>
    <w:p w:rsidR="000576D0" w:rsidRPr="000576D0" w:rsidRDefault="000576D0" w:rsidP="00130234">
      <w:pPr>
        <w:numPr>
          <w:ilvl w:val="0"/>
          <w:numId w:val="6"/>
        </w:numPr>
        <w:tabs>
          <w:tab w:val="left" w:pos="540"/>
        </w:tabs>
        <w:spacing w:after="0"/>
        <w:jc w:val="both"/>
        <w:rPr>
          <w:rFonts w:ascii="Times New Roman" w:eastAsia="Times New Roman" w:hAnsi="Times New Roman" w:cs="Times New Roman"/>
          <w:sz w:val="24"/>
          <w:szCs w:val="20"/>
        </w:rPr>
      </w:pPr>
      <w:r w:rsidRPr="000576D0">
        <w:rPr>
          <w:rFonts w:ascii="Times New Roman" w:eastAsia="Times New Roman" w:hAnsi="Times New Roman" w:cs="Times New Roman"/>
          <w:sz w:val="24"/>
          <w:szCs w:val="20"/>
        </w:rPr>
        <w:t xml:space="preserve">    KSEB WAN/KFON- The scope of the project is to build a Wide Area Network across the State in order to provide high speed network connectivity for more than 30000 Government institutions all over Kerala and Internet facility for 20 lakhs households through OFC at last mile.</w:t>
      </w:r>
    </w:p>
    <w:p w:rsidR="000576D0" w:rsidRPr="000576D0" w:rsidRDefault="000576D0" w:rsidP="00130234">
      <w:pPr>
        <w:numPr>
          <w:ilvl w:val="0"/>
          <w:numId w:val="6"/>
        </w:numPr>
        <w:tabs>
          <w:tab w:val="left" w:pos="540"/>
        </w:tabs>
        <w:spacing w:after="0"/>
        <w:jc w:val="both"/>
        <w:rPr>
          <w:rFonts w:ascii="Times New Roman" w:eastAsia="Times New Roman" w:hAnsi="Times New Roman" w:cs="Times New Roman"/>
          <w:sz w:val="24"/>
          <w:szCs w:val="20"/>
        </w:rPr>
      </w:pPr>
      <w:r w:rsidRPr="000576D0">
        <w:rPr>
          <w:rFonts w:ascii="Times New Roman" w:eastAsia="Times New Roman" w:hAnsi="Times New Roman" w:cs="Times New Roman"/>
          <w:sz w:val="24"/>
          <w:szCs w:val="20"/>
        </w:rPr>
        <w:t xml:space="preserve">    Real Time Data Acquisition System (RT-DAS) for Non-SCADA Towns- The objective is to implement Feeder Remote Terminal Units (FRTUs) in the substations within the Non-SCADA towns for the automated measurement of SAIDI/SAIFI (Reliability Indices) to assess the reliability of power.</w:t>
      </w:r>
    </w:p>
    <w:p w:rsidR="000576D0" w:rsidRPr="000576D0" w:rsidRDefault="000576D0" w:rsidP="000576D0">
      <w:pPr>
        <w:tabs>
          <w:tab w:val="left" w:pos="540"/>
        </w:tabs>
        <w:spacing w:after="0"/>
        <w:jc w:val="both"/>
        <w:rPr>
          <w:rFonts w:ascii="Times New Roman" w:eastAsia="Times New Roman" w:hAnsi="Times New Roman" w:cs="Times New Roman"/>
          <w:bCs/>
          <w:sz w:val="24"/>
          <w:szCs w:val="20"/>
        </w:rPr>
      </w:pPr>
      <w:r w:rsidRPr="000576D0">
        <w:rPr>
          <w:rFonts w:ascii="Times New Roman" w:eastAsia="Times New Roman" w:hAnsi="Times New Roman" w:cs="Times New Roman"/>
          <w:sz w:val="24"/>
          <w:szCs w:val="20"/>
        </w:rPr>
        <w:t xml:space="preserve"> </w:t>
      </w:r>
      <w:r w:rsidRPr="000576D0">
        <w:rPr>
          <w:rFonts w:ascii="Times New Roman" w:eastAsia="Times New Roman" w:hAnsi="Times New Roman" w:cs="Times New Roman"/>
          <w:sz w:val="24"/>
          <w:szCs w:val="20"/>
        </w:rPr>
        <w:tab/>
        <w:t xml:space="preserve"> Other IT projects work includes </w:t>
      </w:r>
      <w:r w:rsidRPr="000576D0">
        <w:rPr>
          <w:rFonts w:ascii="Times New Roman" w:eastAsia="Times New Roman" w:hAnsi="Times New Roman" w:cs="Times New Roman"/>
          <w:bCs/>
          <w:sz w:val="24"/>
          <w:szCs w:val="20"/>
        </w:rPr>
        <w:t xml:space="preserve">IT Implementation in non R-APDRP areas, Maintenance of physical infrastructure for Disaster Recovery Centre, Procurement of Servers and accessories for various IT Projects not included in RAPDRP, Roll out of handheld devices in new Electrical sections  &amp; Maintenance of handheld devices for meter reading in non-RAPDRP Electrical Sections including spares. An amount of </w:t>
      </w:r>
      <w:r w:rsidRPr="000576D0">
        <w:rPr>
          <w:rFonts w:ascii="Tahoma" w:eastAsia="Times New Roman" w:hAnsi="Tahoma" w:cs="Tahoma"/>
          <w:bCs/>
          <w:kern w:val="1"/>
          <w:sz w:val="24"/>
          <w:szCs w:val="20"/>
          <w:highlight w:val="white"/>
          <w:lang w:val="en-IN" w:eastAsia="en-IN"/>
        </w:rPr>
        <w:t>₹</w:t>
      </w:r>
      <w:r w:rsidRPr="000576D0">
        <w:rPr>
          <w:rFonts w:ascii="Times New Roman" w:eastAsia="Times New Roman" w:hAnsi="Times New Roman" w:cs="Times New Roman"/>
          <w:bCs/>
          <w:kern w:val="1"/>
          <w:sz w:val="24"/>
          <w:szCs w:val="20"/>
          <w:lang w:val="en-IN" w:eastAsia="en-IN"/>
        </w:rPr>
        <w:t>400</w:t>
      </w:r>
      <w:r w:rsidRPr="000576D0">
        <w:rPr>
          <w:rFonts w:ascii="Times New Roman" w:eastAsia="Times New Roman" w:hAnsi="Times New Roman" w:cs="Times New Roman"/>
          <w:bCs/>
          <w:sz w:val="24"/>
          <w:szCs w:val="20"/>
        </w:rPr>
        <w:t xml:space="preserve">.00 lakh is provided in the </w:t>
      </w:r>
      <w:r w:rsidRPr="000576D0">
        <w:rPr>
          <w:rFonts w:ascii="Times New Roman" w:eastAsia="Times New Roman" w:hAnsi="Times New Roman" w:cs="Times New Roman"/>
          <w:sz w:val="24"/>
          <w:szCs w:val="20"/>
        </w:rPr>
        <w:t xml:space="preserve">Budget </w:t>
      </w:r>
      <w:r w:rsidRPr="000576D0">
        <w:rPr>
          <w:rFonts w:ascii="Times New Roman" w:eastAsia="Times New Roman" w:hAnsi="Times New Roman" w:cs="Times New Roman"/>
          <w:bCs/>
          <w:sz w:val="24"/>
          <w:szCs w:val="20"/>
        </w:rPr>
        <w:t xml:space="preserve">2021-22 for the various IT enabled programmes. </w:t>
      </w:r>
    </w:p>
    <w:p w:rsidR="000576D0" w:rsidRPr="000576D0" w:rsidRDefault="000576D0" w:rsidP="000576D0">
      <w:pPr>
        <w:spacing w:after="0" w:line="240" w:lineRule="auto"/>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51) Institutional Development Programme</w:t>
      </w:r>
    </w:p>
    <w:p w:rsidR="000576D0" w:rsidRPr="000576D0" w:rsidRDefault="000576D0" w:rsidP="000576D0">
      <w:pPr>
        <w:spacing w:after="0" w:line="240" w:lineRule="auto"/>
        <w:ind w:left="4320"/>
        <w:jc w:val="right"/>
        <w:rPr>
          <w:rFonts w:ascii="Times New Roman" w:eastAsia="Times New Roman" w:hAnsi="Times New Roman" w:cs="Times New Roman"/>
          <w:b/>
          <w:sz w:val="24"/>
          <w:szCs w:val="20"/>
        </w:rPr>
      </w:pPr>
      <w:r w:rsidRPr="000576D0">
        <w:rPr>
          <w:rFonts w:ascii="Times New Roman" w:eastAsia="Times New Roman" w:hAnsi="Times New Roman" w:cs="Times New Roman"/>
          <w:b/>
          <w:i/>
          <w:iCs/>
          <w:sz w:val="24"/>
          <w:szCs w:val="20"/>
        </w:rPr>
        <w:t xml:space="preserve">                           </w:t>
      </w:r>
      <w:r w:rsidRPr="000576D0">
        <w:rPr>
          <w:rFonts w:ascii="Times New Roman" w:eastAsia="Times New Roman" w:hAnsi="Times New Roman" w:cs="Times New Roman"/>
          <w:b/>
          <w:sz w:val="24"/>
          <w:szCs w:val="20"/>
        </w:rPr>
        <w:t xml:space="preserve">(Outlay: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55</w:t>
      </w:r>
      <w:r w:rsidRPr="000576D0">
        <w:rPr>
          <w:rFonts w:ascii="Times New Roman" w:eastAsia="PMingLiU" w:hAnsi="Times New Roman" w:cs="Times New Roman"/>
          <w:b/>
          <w:sz w:val="24"/>
          <w:szCs w:val="20"/>
        </w:rPr>
        <w:t>.00</w:t>
      </w:r>
      <w:r w:rsidRPr="000576D0">
        <w:rPr>
          <w:rFonts w:ascii="Times New Roman" w:eastAsia="Times New Roman" w:hAnsi="Times New Roman" w:cs="Times New Roman"/>
          <w:b/>
          <w:sz w:val="24"/>
          <w:szCs w:val="20"/>
        </w:rPr>
        <w:t xml:space="preserve"> lakh)</w:t>
      </w:r>
    </w:p>
    <w:p w:rsidR="000576D0" w:rsidRPr="000576D0" w:rsidRDefault="000576D0" w:rsidP="000576D0">
      <w:pPr>
        <w:spacing w:after="0"/>
        <w:ind w:firstLine="720"/>
        <w:jc w:val="both"/>
        <w:rPr>
          <w:rFonts w:ascii="Times New Roman" w:eastAsia="Times New Roman" w:hAnsi="Times New Roman" w:cs="Times New Roman"/>
          <w:sz w:val="24"/>
          <w:szCs w:val="20"/>
        </w:rPr>
      </w:pPr>
      <w:r w:rsidRPr="000576D0">
        <w:rPr>
          <w:rFonts w:ascii="Times New Roman" w:eastAsia="Times New Roman" w:hAnsi="Times New Roman" w:cs="Times New Roman"/>
          <w:sz w:val="24"/>
          <w:szCs w:val="20"/>
        </w:rPr>
        <w:t>Following programmes are included under Institutional Development Programme in the Budget 2021-22.</w:t>
      </w:r>
    </w:p>
    <w:p w:rsidR="000576D0" w:rsidRPr="000576D0" w:rsidRDefault="000576D0" w:rsidP="000576D0">
      <w:pPr>
        <w:numPr>
          <w:ilvl w:val="0"/>
          <w:numId w:val="5"/>
        </w:numPr>
        <w:tabs>
          <w:tab w:val="left" w:pos="540"/>
        </w:tabs>
        <w:spacing w:after="0" w:line="240" w:lineRule="auto"/>
        <w:jc w:val="both"/>
        <w:rPr>
          <w:rFonts w:ascii="Times New Roman" w:eastAsia="Times New Roman" w:hAnsi="Times New Roman" w:cs="Times New Roman"/>
          <w:bCs/>
          <w:sz w:val="24"/>
          <w:szCs w:val="20"/>
        </w:rPr>
      </w:pPr>
      <w:r w:rsidRPr="000576D0">
        <w:rPr>
          <w:rFonts w:ascii="Times New Roman" w:eastAsia="Times New Roman" w:hAnsi="Times New Roman" w:cs="Times New Roman"/>
          <w:bCs/>
          <w:sz w:val="24"/>
          <w:szCs w:val="20"/>
        </w:rPr>
        <w:t>Training of employees in the in-house training centres</w:t>
      </w:r>
    </w:p>
    <w:p w:rsidR="000576D0" w:rsidRPr="000576D0" w:rsidRDefault="000576D0" w:rsidP="000576D0">
      <w:pPr>
        <w:numPr>
          <w:ilvl w:val="0"/>
          <w:numId w:val="5"/>
        </w:numPr>
        <w:tabs>
          <w:tab w:val="left" w:pos="540"/>
        </w:tabs>
        <w:spacing w:after="0" w:line="240" w:lineRule="auto"/>
        <w:jc w:val="both"/>
        <w:rPr>
          <w:rFonts w:ascii="Times New Roman" w:eastAsia="Times New Roman" w:hAnsi="Times New Roman" w:cs="Times New Roman"/>
          <w:bCs/>
          <w:sz w:val="24"/>
          <w:szCs w:val="20"/>
        </w:rPr>
      </w:pPr>
      <w:r w:rsidRPr="000576D0">
        <w:rPr>
          <w:rFonts w:ascii="Times New Roman" w:eastAsia="Times New Roman" w:hAnsi="Times New Roman" w:cs="Times New Roman"/>
          <w:bCs/>
          <w:sz w:val="24"/>
          <w:szCs w:val="20"/>
        </w:rPr>
        <w:t>Training of employees in other training centres</w:t>
      </w:r>
    </w:p>
    <w:p w:rsidR="000576D0" w:rsidRPr="000576D0" w:rsidRDefault="000576D0" w:rsidP="000576D0">
      <w:pPr>
        <w:numPr>
          <w:ilvl w:val="0"/>
          <w:numId w:val="5"/>
        </w:numPr>
        <w:spacing w:after="0" w:line="240" w:lineRule="auto"/>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bCs/>
          <w:sz w:val="24"/>
          <w:szCs w:val="24"/>
          <w:lang w:eastAsia="en-IN"/>
        </w:rPr>
        <w:t>Setting up new training centres and other facilities</w:t>
      </w:r>
    </w:p>
    <w:p w:rsidR="000576D0" w:rsidRPr="000576D0" w:rsidRDefault="000576D0" w:rsidP="000576D0">
      <w:pPr>
        <w:spacing w:after="0"/>
        <w:jc w:val="both"/>
        <w:rPr>
          <w:rFonts w:ascii="Times New Roman" w:eastAsia="Times New Roman" w:hAnsi="Times New Roman" w:cs="Times New Roman"/>
          <w:bCs/>
          <w:sz w:val="24"/>
          <w:szCs w:val="24"/>
          <w:lang w:eastAsia="en-IN"/>
        </w:rPr>
      </w:pPr>
      <w:r w:rsidRPr="000576D0">
        <w:rPr>
          <w:rFonts w:ascii="Times New Roman" w:eastAsia="Times New Roman" w:hAnsi="Times New Roman" w:cs="Times New Roman"/>
          <w:bCs/>
          <w:sz w:val="24"/>
          <w:szCs w:val="24"/>
          <w:lang w:eastAsia="en-IN"/>
        </w:rPr>
        <w:t xml:space="preserve">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55</w:t>
      </w:r>
      <w:r w:rsidRPr="000576D0">
        <w:rPr>
          <w:rFonts w:ascii="Times New Roman" w:eastAsia="Times New Roman" w:hAnsi="Times New Roman" w:cs="Times New Roman"/>
          <w:bCs/>
          <w:sz w:val="24"/>
          <w:szCs w:val="24"/>
          <w:lang w:eastAsia="en-IN"/>
        </w:rPr>
        <w:t xml:space="preserve">.00 lakh is provided for this scheme in the </w:t>
      </w:r>
      <w:r w:rsidRPr="000576D0">
        <w:rPr>
          <w:rFonts w:ascii="Times New Roman" w:eastAsia="Times New Roman" w:hAnsi="Times New Roman" w:cs="Times New Roman"/>
          <w:sz w:val="24"/>
          <w:szCs w:val="24"/>
          <w:lang w:eastAsia="en-IN"/>
        </w:rPr>
        <w:t>Budget 2021-22</w:t>
      </w:r>
      <w:r w:rsidRPr="000576D0">
        <w:rPr>
          <w:rFonts w:ascii="Times New Roman" w:eastAsia="Times New Roman" w:hAnsi="Times New Roman" w:cs="Times New Roman"/>
          <w:bCs/>
          <w:sz w:val="24"/>
          <w:szCs w:val="24"/>
          <w:lang w:eastAsia="en-IN"/>
        </w:rPr>
        <w:t>.</w:t>
      </w:r>
    </w:p>
    <w:p w:rsidR="000576D0" w:rsidRPr="000576D0" w:rsidRDefault="000576D0" w:rsidP="00B15767">
      <w:pPr>
        <w:spacing w:before="120" w:after="0" w:line="240" w:lineRule="auto"/>
        <w:jc w:val="both"/>
        <w:rPr>
          <w:rFonts w:ascii="Times New Roman" w:eastAsia="Times New Roman" w:hAnsi="Times New Roman" w:cs="Times New Roman"/>
          <w:sz w:val="24"/>
          <w:szCs w:val="20"/>
        </w:rPr>
      </w:pPr>
      <w:r w:rsidRPr="000576D0">
        <w:rPr>
          <w:rFonts w:ascii="Times New Roman" w:eastAsia="Times New Roman" w:hAnsi="Times New Roman" w:cs="Times New Roman"/>
          <w:b/>
          <w:sz w:val="24"/>
          <w:szCs w:val="20"/>
        </w:rPr>
        <w:t>TRANSMISSION</w:t>
      </w:r>
    </w:p>
    <w:p w:rsidR="000576D0" w:rsidRPr="000576D0" w:rsidRDefault="000576D0" w:rsidP="00B15767">
      <w:pPr>
        <w:spacing w:after="0" w:line="240" w:lineRule="auto"/>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52) Transmission-Normal Works</w:t>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t xml:space="preserve">                      </w:t>
      </w:r>
      <w:r w:rsidR="00130234">
        <w:rPr>
          <w:rFonts w:ascii="Times New Roman" w:eastAsia="Times New Roman" w:hAnsi="Times New Roman" w:cs="Times New Roman"/>
          <w:b/>
          <w:sz w:val="24"/>
          <w:szCs w:val="20"/>
        </w:rPr>
        <w:t xml:space="preserve">               </w:t>
      </w:r>
      <w:r w:rsidRPr="000576D0">
        <w:rPr>
          <w:rFonts w:ascii="Times New Roman" w:eastAsia="Times New Roman" w:hAnsi="Times New Roman" w:cs="Times New Roman"/>
          <w:b/>
          <w:sz w:val="24"/>
          <w:szCs w:val="20"/>
        </w:rPr>
        <w:t xml:space="preserve"> (Outlay: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30</w:t>
      </w:r>
      <w:r w:rsidRPr="000576D0">
        <w:rPr>
          <w:rFonts w:ascii="Times New Roman" w:eastAsia="PMingLiU" w:hAnsi="Times New Roman" w:cs="Times New Roman"/>
          <w:b/>
          <w:bCs/>
          <w:sz w:val="24"/>
          <w:szCs w:val="20"/>
        </w:rPr>
        <w:t>000.</w:t>
      </w:r>
      <w:r w:rsidRPr="000576D0">
        <w:rPr>
          <w:rFonts w:ascii="Times New Roman" w:eastAsia="Times New Roman" w:hAnsi="Times New Roman" w:cs="Times New Roman"/>
          <w:b/>
          <w:sz w:val="24"/>
          <w:szCs w:val="20"/>
        </w:rPr>
        <w:t>00 lakh)</w:t>
      </w:r>
    </w:p>
    <w:p w:rsidR="000576D0" w:rsidRPr="000576D0" w:rsidRDefault="000576D0" w:rsidP="000576D0">
      <w:pPr>
        <w:spacing w:after="0"/>
        <w:ind w:firstLine="720"/>
        <w:jc w:val="both"/>
        <w:rPr>
          <w:rFonts w:ascii="Times New Roman" w:eastAsia="Times New Roman" w:hAnsi="Times New Roman" w:cs="Times New Roman"/>
          <w:sz w:val="24"/>
          <w:szCs w:val="20"/>
        </w:rPr>
      </w:pPr>
      <w:r w:rsidRPr="000576D0">
        <w:rPr>
          <w:rFonts w:ascii="Times New Roman" w:eastAsia="Times New Roman" w:hAnsi="Times New Roman" w:cs="Times New Roman"/>
          <w:bCs/>
          <w:sz w:val="24"/>
          <w:szCs w:val="20"/>
        </w:rPr>
        <w:t xml:space="preserve">To meet the increasing demand and power evacuation requirements, KSEBL has taken up the construction of new substations and lines as well as up gradation of existing substations. </w:t>
      </w:r>
      <w:r w:rsidRPr="000576D0">
        <w:rPr>
          <w:rFonts w:ascii="Times New Roman" w:eastAsia="Times New Roman" w:hAnsi="Times New Roman" w:cs="Times New Roman"/>
          <w:sz w:val="24"/>
          <w:szCs w:val="20"/>
        </w:rPr>
        <w:t xml:space="preserve">Capacity enhancements through additional transformers are also proposed. An amount of </w:t>
      </w:r>
      <w:r w:rsidRPr="000576D0">
        <w:rPr>
          <w:rFonts w:ascii="Tahoma" w:eastAsia="Times New Roman" w:hAnsi="Tahoma" w:cs="Tahoma"/>
          <w:bCs/>
          <w:kern w:val="1"/>
          <w:sz w:val="24"/>
          <w:szCs w:val="20"/>
          <w:highlight w:val="white"/>
          <w:lang w:val="en-IN" w:eastAsia="en-IN"/>
        </w:rPr>
        <w:t>₹</w:t>
      </w:r>
      <w:r w:rsidRPr="000576D0">
        <w:rPr>
          <w:rFonts w:ascii="Times New Roman" w:eastAsia="Times New Roman" w:hAnsi="Times New Roman" w:cs="Times New Roman"/>
          <w:bCs/>
          <w:kern w:val="1"/>
          <w:sz w:val="24"/>
          <w:szCs w:val="20"/>
          <w:lang w:val="en-IN" w:eastAsia="en-IN"/>
        </w:rPr>
        <w:t>30</w:t>
      </w:r>
      <w:r w:rsidRPr="000576D0">
        <w:rPr>
          <w:rFonts w:ascii="Times New Roman" w:eastAsia="PMingLiU" w:hAnsi="Times New Roman" w:cs="Times New Roman"/>
          <w:sz w:val="24"/>
          <w:szCs w:val="20"/>
        </w:rPr>
        <w:t>000</w:t>
      </w:r>
      <w:r w:rsidRPr="000576D0">
        <w:rPr>
          <w:rFonts w:ascii="Times New Roman" w:eastAsia="Times New Roman" w:hAnsi="Times New Roman" w:cs="Times New Roman"/>
          <w:sz w:val="24"/>
          <w:szCs w:val="20"/>
        </w:rPr>
        <w:t>.00 lakh is provided for transmission normal works in the Budget 2021-22.</w:t>
      </w:r>
    </w:p>
    <w:p w:rsidR="000576D0" w:rsidRPr="000576D0" w:rsidRDefault="000576D0" w:rsidP="00B15767">
      <w:pPr>
        <w:tabs>
          <w:tab w:val="left" w:pos="360"/>
        </w:tabs>
        <w:spacing w:after="0" w:line="240" w:lineRule="auto"/>
        <w:ind w:left="426" w:hanging="426"/>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lastRenderedPageBreak/>
        <w:t>53)</w:t>
      </w:r>
      <w:r w:rsidRPr="000576D0">
        <w:rPr>
          <w:rFonts w:ascii="Times New Roman" w:eastAsia="Times New Roman" w:hAnsi="Times New Roman" w:cs="Times New Roman"/>
          <w:b/>
          <w:sz w:val="24"/>
          <w:szCs w:val="20"/>
        </w:rPr>
        <w:tab/>
        <w:t xml:space="preserve">Modernisation of Load Despatch Stations &amp; Communication System and Relay (System Operation Works)                                                              </w:t>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t xml:space="preserve">            </w:t>
      </w:r>
      <w:r w:rsidR="00130234">
        <w:rPr>
          <w:rFonts w:ascii="Times New Roman" w:eastAsia="Times New Roman" w:hAnsi="Times New Roman" w:cs="Times New Roman"/>
          <w:b/>
          <w:sz w:val="24"/>
          <w:szCs w:val="20"/>
        </w:rPr>
        <w:t xml:space="preserve">                           </w:t>
      </w:r>
      <w:r w:rsidRPr="000576D0">
        <w:rPr>
          <w:rFonts w:ascii="Times New Roman" w:eastAsia="Times New Roman" w:hAnsi="Times New Roman" w:cs="Times New Roman"/>
          <w:b/>
          <w:sz w:val="24"/>
          <w:szCs w:val="20"/>
        </w:rPr>
        <w:t xml:space="preserve">   (Outlay: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9</w:t>
      </w:r>
      <w:r w:rsidRPr="000576D0">
        <w:rPr>
          <w:rFonts w:ascii="Times New Roman" w:eastAsia="PMingLiU" w:hAnsi="Times New Roman" w:cs="Times New Roman"/>
          <w:b/>
          <w:bCs/>
          <w:sz w:val="24"/>
          <w:szCs w:val="20"/>
        </w:rPr>
        <w:t>00</w:t>
      </w:r>
      <w:r w:rsidRPr="000576D0">
        <w:rPr>
          <w:rFonts w:ascii="Times New Roman" w:eastAsia="Times New Roman" w:hAnsi="Times New Roman" w:cs="Times New Roman"/>
          <w:b/>
          <w:sz w:val="24"/>
          <w:szCs w:val="20"/>
        </w:rPr>
        <w:t>.00 lakh)</w:t>
      </w:r>
    </w:p>
    <w:p w:rsidR="000576D0" w:rsidRPr="000576D0" w:rsidRDefault="000576D0" w:rsidP="000576D0">
      <w:pPr>
        <w:spacing w:after="0"/>
        <w:ind w:firstLine="720"/>
        <w:jc w:val="both"/>
        <w:rPr>
          <w:rFonts w:ascii="Times New Roman" w:eastAsia="Times New Roman" w:hAnsi="Times New Roman" w:cs="Times New Roman"/>
          <w:bCs/>
          <w:sz w:val="24"/>
          <w:szCs w:val="20"/>
        </w:rPr>
      </w:pPr>
      <w:r w:rsidRPr="000576D0">
        <w:rPr>
          <w:rFonts w:ascii="Times New Roman" w:eastAsia="Times New Roman" w:hAnsi="Times New Roman" w:cs="Times New Roman"/>
          <w:bCs/>
          <w:sz w:val="24"/>
          <w:szCs w:val="20"/>
        </w:rPr>
        <w:t>The work includes modernisation of Load Despatch Station at Thiruvananthapuram, Kalamassery and Kannur, modernisation of protection system and communication system.</w:t>
      </w:r>
    </w:p>
    <w:p w:rsidR="000576D0" w:rsidRPr="000576D0" w:rsidRDefault="000576D0" w:rsidP="000576D0">
      <w:pPr>
        <w:spacing w:after="0"/>
        <w:ind w:firstLine="720"/>
        <w:jc w:val="both"/>
        <w:rPr>
          <w:rFonts w:ascii="Times New Roman" w:eastAsia="Times New Roman" w:hAnsi="Times New Roman" w:cs="Times New Roman"/>
          <w:bCs/>
          <w:sz w:val="24"/>
          <w:szCs w:val="20"/>
        </w:rPr>
      </w:pPr>
      <w:r w:rsidRPr="000576D0">
        <w:rPr>
          <w:rFonts w:ascii="Times New Roman" w:eastAsia="Times New Roman" w:hAnsi="Times New Roman" w:cs="Times New Roman"/>
          <w:bCs/>
          <w:sz w:val="24"/>
          <w:szCs w:val="20"/>
        </w:rPr>
        <w:t>The work envisaged, under this scheme, mainly include data acquisition from major generating stations and sub stations, associated works in the SCADA and computer networking, reservoir level monitoring from SLDC, other works at SLDC and modernisation and expansion of meter testing facilities for better energy accounting.</w:t>
      </w:r>
    </w:p>
    <w:p w:rsidR="000576D0" w:rsidRPr="000576D0" w:rsidRDefault="000576D0" w:rsidP="000576D0">
      <w:pPr>
        <w:spacing w:after="0"/>
        <w:ind w:firstLine="720"/>
        <w:jc w:val="both"/>
        <w:rPr>
          <w:rFonts w:ascii="Times New Roman" w:eastAsia="Times New Roman" w:hAnsi="Times New Roman" w:cs="Times New Roman"/>
          <w:bCs/>
          <w:sz w:val="24"/>
          <w:szCs w:val="20"/>
        </w:rPr>
      </w:pPr>
      <w:r w:rsidRPr="000576D0">
        <w:rPr>
          <w:rFonts w:ascii="Times New Roman" w:eastAsia="Times New Roman" w:hAnsi="Times New Roman" w:cs="Times New Roman"/>
          <w:bCs/>
          <w:sz w:val="24"/>
          <w:szCs w:val="20"/>
        </w:rPr>
        <w:t xml:space="preserve">Proper and efficient relay protection scheme is inevitable for maintaining stable and reliable power system. For this, the Relay Wing has to be equipped with modern testing equipments. The project is envisaged for the modernisation of the relay testing equipments and acquisition of modern testing equipments. </w:t>
      </w:r>
    </w:p>
    <w:p w:rsidR="000576D0" w:rsidRPr="000576D0" w:rsidRDefault="000576D0" w:rsidP="000576D0">
      <w:pPr>
        <w:spacing w:after="0"/>
        <w:ind w:firstLine="720"/>
        <w:jc w:val="both"/>
        <w:rPr>
          <w:rFonts w:ascii="Times New Roman" w:eastAsia="Times New Roman" w:hAnsi="Times New Roman" w:cs="Times New Roman"/>
          <w:bCs/>
          <w:sz w:val="24"/>
          <w:szCs w:val="24"/>
        </w:rPr>
      </w:pPr>
      <w:r w:rsidRPr="000576D0">
        <w:rPr>
          <w:rFonts w:ascii="Times New Roman" w:eastAsia="Times New Roman" w:hAnsi="Times New Roman" w:cs="Times New Roman"/>
          <w:bCs/>
          <w:sz w:val="24"/>
          <w:szCs w:val="24"/>
        </w:rPr>
        <w:t xml:space="preserve">The scheme is mainly for modernisation of PLCC. On commissioning of new stations and commissioning/rearrangement of EHT lines, additional PLCC equipments are to be provided. Protection couplers are necessary for major feeders. PLCC equipments, protection couplers, spares are to be procured for the proper maintenance of communication system.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9</w:t>
      </w:r>
      <w:r w:rsidRPr="000576D0">
        <w:rPr>
          <w:rFonts w:ascii="Times New Roman" w:eastAsia="PMingLiU" w:hAnsi="Times New Roman" w:cs="Times New Roman"/>
          <w:bCs/>
          <w:sz w:val="24"/>
          <w:szCs w:val="24"/>
        </w:rPr>
        <w:t xml:space="preserve">00.00 </w:t>
      </w:r>
      <w:r w:rsidRPr="000576D0">
        <w:rPr>
          <w:rFonts w:ascii="Times New Roman" w:eastAsia="Times New Roman" w:hAnsi="Times New Roman" w:cs="Times New Roman"/>
          <w:bCs/>
          <w:sz w:val="24"/>
          <w:szCs w:val="24"/>
        </w:rPr>
        <w:t>lakh is provided for the scheme in the Budget 2021-22.</w:t>
      </w:r>
    </w:p>
    <w:p w:rsidR="000576D0" w:rsidRPr="000576D0" w:rsidRDefault="000576D0" w:rsidP="00130234">
      <w:pPr>
        <w:tabs>
          <w:tab w:val="left" w:pos="-567"/>
          <w:tab w:val="left" w:pos="0"/>
        </w:tabs>
        <w:spacing w:after="0" w:line="240" w:lineRule="auto"/>
        <w:rPr>
          <w:rFonts w:ascii="Times New Roman" w:eastAsia="Times New Roman" w:hAnsi="Times New Roman" w:cs="Times New Roman"/>
          <w:b/>
          <w:bCs/>
          <w:sz w:val="24"/>
          <w:szCs w:val="20"/>
        </w:rPr>
      </w:pPr>
      <w:r w:rsidRPr="000576D0">
        <w:rPr>
          <w:rFonts w:ascii="Times New Roman" w:eastAsia="Times New Roman" w:hAnsi="Times New Roman" w:cs="Times New Roman"/>
          <w:b/>
          <w:bCs/>
          <w:sz w:val="24"/>
          <w:szCs w:val="20"/>
        </w:rPr>
        <w:t xml:space="preserve">54) Renovation and Modernisation of Hydro Stations    </w:t>
      </w:r>
      <w:r w:rsidRPr="000576D0">
        <w:rPr>
          <w:rFonts w:ascii="Times New Roman" w:eastAsia="Times New Roman" w:hAnsi="Times New Roman" w:cs="Times New Roman"/>
          <w:b/>
          <w:bCs/>
          <w:sz w:val="24"/>
          <w:szCs w:val="20"/>
        </w:rPr>
        <w:tab/>
        <w:t xml:space="preserve">   </w:t>
      </w:r>
      <w:r w:rsidRPr="000576D0">
        <w:rPr>
          <w:rFonts w:ascii="Times New Roman" w:eastAsia="Times New Roman" w:hAnsi="Times New Roman" w:cs="Times New Roman"/>
          <w:b/>
          <w:bCs/>
          <w:sz w:val="24"/>
          <w:szCs w:val="20"/>
        </w:rPr>
        <w:tab/>
      </w:r>
      <w:r w:rsidRPr="000576D0">
        <w:rPr>
          <w:rFonts w:ascii="Times New Roman" w:eastAsia="Times New Roman" w:hAnsi="Times New Roman" w:cs="Times New Roman"/>
          <w:b/>
          <w:bCs/>
          <w:sz w:val="24"/>
          <w:szCs w:val="20"/>
        </w:rPr>
        <w:tab/>
      </w:r>
      <w:r w:rsidRPr="000576D0">
        <w:rPr>
          <w:rFonts w:ascii="Times New Roman" w:eastAsia="Times New Roman" w:hAnsi="Times New Roman" w:cs="Times New Roman"/>
          <w:b/>
          <w:bCs/>
          <w:sz w:val="24"/>
          <w:szCs w:val="20"/>
        </w:rPr>
        <w:tab/>
      </w:r>
      <w:r w:rsidRPr="000576D0">
        <w:rPr>
          <w:rFonts w:ascii="Times New Roman" w:eastAsia="Times New Roman" w:hAnsi="Times New Roman" w:cs="Times New Roman"/>
          <w:b/>
          <w:bCs/>
          <w:sz w:val="24"/>
          <w:szCs w:val="20"/>
        </w:rPr>
        <w:tab/>
      </w:r>
      <w:r w:rsidRPr="000576D0">
        <w:rPr>
          <w:rFonts w:ascii="Times New Roman" w:eastAsia="Times New Roman" w:hAnsi="Times New Roman" w:cs="Times New Roman"/>
          <w:b/>
          <w:bCs/>
          <w:sz w:val="24"/>
          <w:szCs w:val="20"/>
        </w:rPr>
        <w:tab/>
      </w:r>
      <w:r w:rsidRPr="000576D0">
        <w:rPr>
          <w:rFonts w:ascii="Times New Roman" w:eastAsia="Times New Roman" w:hAnsi="Times New Roman" w:cs="Times New Roman"/>
          <w:b/>
          <w:bCs/>
          <w:sz w:val="24"/>
          <w:szCs w:val="20"/>
        </w:rPr>
        <w:tab/>
      </w:r>
      <w:r w:rsidRPr="000576D0">
        <w:rPr>
          <w:rFonts w:ascii="Times New Roman" w:eastAsia="Times New Roman" w:hAnsi="Times New Roman" w:cs="Times New Roman"/>
          <w:b/>
          <w:bCs/>
          <w:sz w:val="24"/>
          <w:szCs w:val="20"/>
        </w:rPr>
        <w:tab/>
      </w:r>
      <w:r w:rsidRPr="000576D0">
        <w:rPr>
          <w:rFonts w:ascii="Times New Roman" w:eastAsia="Times New Roman" w:hAnsi="Times New Roman" w:cs="Times New Roman"/>
          <w:b/>
          <w:bCs/>
          <w:sz w:val="24"/>
          <w:szCs w:val="20"/>
        </w:rPr>
        <w:tab/>
      </w:r>
      <w:r w:rsidRPr="000576D0">
        <w:rPr>
          <w:rFonts w:ascii="Times New Roman" w:eastAsia="Times New Roman" w:hAnsi="Times New Roman" w:cs="Times New Roman"/>
          <w:b/>
          <w:bCs/>
          <w:sz w:val="24"/>
          <w:szCs w:val="20"/>
        </w:rPr>
        <w:tab/>
      </w:r>
      <w:r w:rsidRPr="000576D0">
        <w:rPr>
          <w:rFonts w:ascii="Times New Roman" w:eastAsia="Times New Roman" w:hAnsi="Times New Roman" w:cs="Times New Roman"/>
          <w:b/>
          <w:bCs/>
          <w:sz w:val="24"/>
          <w:szCs w:val="20"/>
        </w:rPr>
        <w:tab/>
      </w:r>
      <w:r w:rsidRPr="000576D0">
        <w:rPr>
          <w:rFonts w:ascii="Times New Roman" w:eastAsia="Times New Roman" w:hAnsi="Times New Roman" w:cs="Times New Roman"/>
          <w:b/>
          <w:bCs/>
          <w:sz w:val="24"/>
          <w:szCs w:val="20"/>
        </w:rPr>
        <w:tab/>
        <w:t xml:space="preserve">                     </w:t>
      </w:r>
      <w:r w:rsidR="00130234">
        <w:rPr>
          <w:rFonts w:ascii="Times New Roman" w:eastAsia="Times New Roman" w:hAnsi="Times New Roman" w:cs="Times New Roman"/>
          <w:b/>
          <w:bCs/>
          <w:sz w:val="24"/>
          <w:szCs w:val="20"/>
        </w:rPr>
        <w:t xml:space="preserve">              </w:t>
      </w:r>
      <w:r w:rsidRPr="000576D0">
        <w:rPr>
          <w:rFonts w:ascii="Times New Roman" w:eastAsia="Times New Roman" w:hAnsi="Times New Roman" w:cs="Times New Roman"/>
          <w:b/>
          <w:bCs/>
          <w:sz w:val="24"/>
          <w:szCs w:val="20"/>
        </w:rPr>
        <w:t xml:space="preserve">   </w:t>
      </w:r>
      <w:r w:rsidR="00B15767">
        <w:rPr>
          <w:rFonts w:ascii="Times New Roman" w:eastAsia="Times New Roman" w:hAnsi="Times New Roman" w:cs="Times New Roman"/>
          <w:b/>
          <w:bCs/>
          <w:sz w:val="24"/>
          <w:szCs w:val="20"/>
        </w:rPr>
        <w:t xml:space="preserve">    </w:t>
      </w:r>
      <w:r w:rsidRPr="000576D0">
        <w:rPr>
          <w:rFonts w:ascii="Times New Roman" w:eastAsia="Times New Roman" w:hAnsi="Times New Roman" w:cs="Times New Roman"/>
          <w:b/>
          <w:bCs/>
          <w:sz w:val="24"/>
          <w:szCs w:val="20"/>
        </w:rPr>
        <w:t xml:space="preserve"> (Outlay: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1500</w:t>
      </w:r>
      <w:r w:rsidRPr="000576D0">
        <w:rPr>
          <w:rFonts w:ascii="Times New Roman" w:eastAsia="Times New Roman" w:hAnsi="Times New Roman" w:cs="Times New Roman"/>
          <w:b/>
          <w:bCs/>
          <w:sz w:val="24"/>
          <w:szCs w:val="20"/>
        </w:rPr>
        <w:t>.00 lakh)</w:t>
      </w:r>
    </w:p>
    <w:p w:rsidR="000576D0" w:rsidRPr="000576D0" w:rsidRDefault="000576D0" w:rsidP="000576D0">
      <w:pPr>
        <w:spacing w:after="0"/>
        <w:ind w:firstLine="720"/>
        <w:jc w:val="both"/>
        <w:rPr>
          <w:rFonts w:ascii="Times New Roman" w:eastAsia="Times New Roman" w:hAnsi="Times New Roman" w:cs="Times New Roman"/>
          <w:sz w:val="24"/>
          <w:szCs w:val="20"/>
        </w:rPr>
      </w:pPr>
      <w:r w:rsidRPr="000576D0">
        <w:rPr>
          <w:rFonts w:ascii="Times New Roman" w:eastAsia="Times New Roman" w:hAnsi="Times New Roman" w:cs="Times New Roman"/>
          <w:sz w:val="24"/>
          <w:szCs w:val="20"/>
        </w:rPr>
        <w:t xml:space="preserve">Renovation, modernisation and life extension works are to be carried out in the older generating units that exceeded their normal life span of 35 - 40 years, in order to improve their performance and extend useful life. The renovation and modernisation of the following old hydro projects are proposed during 2021-22.             </w:t>
      </w:r>
    </w:p>
    <w:p w:rsidR="000576D0" w:rsidRPr="000576D0" w:rsidRDefault="000576D0" w:rsidP="000576D0">
      <w:pPr>
        <w:spacing w:after="0" w:line="240" w:lineRule="auto"/>
        <w:ind w:left="567" w:hanging="180"/>
        <w:jc w:val="both"/>
        <w:rPr>
          <w:rFonts w:ascii="Times New Roman" w:eastAsia="Times New Roman" w:hAnsi="Times New Roman" w:cs="Times New Roman"/>
          <w:sz w:val="24"/>
          <w:szCs w:val="24"/>
        </w:rPr>
      </w:pPr>
      <w:r w:rsidRPr="000576D0">
        <w:rPr>
          <w:rFonts w:ascii="Times New Roman" w:eastAsia="Times New Roman" w:hAnsi="Times New Roman" w:cs="Times New Roman"/>
          <w:bCs/>
          <w:sz w:val="24"/>
          <w:szCs w:val="24"/>
        </w:rPr>
        <w:t xml:space="preserve">   a)  Sholayar HEP (54 MW)</w:t>
      </w:r>
    </w:p>
    <w:p w:rsidR="000576D0" w:rsidRPr="000576D0" w:rsidRDefault="000576D0" w:rsidP="00130234">
      <w:pPr>
        <w:spacing w:before="120" w:after="0" w:line="240" w:lineRule="auto"/>
        <w:ind w:left="567"/>
        <w:jc w:val="both"/>
        <w:rPr>
          <w:rFonts w:ascii="Times New Roman" w:eastAsia="Times New Roman" w:hAnsi="Times New Roman" w:cs="Times New Roman"/>
          <w:bCs/>
          <w:sz w:val="24"/>
          <w:szCs w:val="24"/>
        </w:rPr>
      </w:pPr>
      <w:r w:rsidRPr="000576D0">
        <w:rPr>
          <w:rFonts w:ascii="Times New Roman" w:eastAsia="Times New Roman" w:hAnsi="Times New Roman" w:cs="Times New Roman"/>
          <w:bCs/>
          <w:sz w:val="24"/>
          <w:szCs w:val="24"/>
        </w:rPr>
        <w:t>b) Kuttiyadi HEP (75 MW)</w:t>
      </w:r>
    </w:p>
    <w:p w:rsidR="000576D0" w:rsidRPr="000576D0" w:rsidRDefault="000576D0" w:rsidP="00130234">
      <w:pPr>
        <w:spacing w:before="120" w:after="0" w:line="240" w:lineRule="auto"/>
        <w:ind w:left="567"/>
        <w:jc w:val="both"/>
        <w:rPr>
          <w:rFonts w:ascii="Times New Roman" w:eastAsia="Times New Roman" w:hAnsi="Times New Roman" w:cs="Times New Roman"/>
          <w:b/>
          <w:bCs/>
          <w:sz w:val="24"/>
          <w:szCs w:val="24"/>
        </w:rPr>
      </w:pPr>
      <w:r w:rsidRPr="000576D0">
        <w:rPr>
          <w:rFonts w:ascii="Times New Roman" w:eastAsia="Times New Roman" w:hAnsi="Times New Roman" w:cs="Times New Roman"/>
          <w:bCs/>
          <w:sz w:val="24"/>
          <w:szCs w:val="24"/>
        </w:rPr>
        <w:t>c)  Idukki HEP Stage-1(390 MW)</w:t>
      </w:r>
    </w:p>
    <w:p w:rsidR="000576D0" w:rsidRPr="000576D0" w:rsidRDefault="00130234" w:rsidP="00130234">
      <w:pPr>
        <w:tabs>
          <w:tab w:val="left" w:pos="426"/>
        </w:tabs>
        <w:spacing w:before="120"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0576D0" w:rsidRPr="000576D0">
        <w:rPr>
          <w:rFonts w:ascii="Times New Roman" w:eastAsia="Times New Roman" w:hAnsi="Times New Roman" w:cs="Times New Roman"/>
          <w:bCs/>
          <w:sz w:val="24"/>
          <w:szCs w:val="24"/>
        </w:rPr>
        <w:t xml:space="preserve">An amount of </w:t>
      </w:r>
      <w:r w:rsidR="000576D0" w:rsidRPr="000576D0">
        <w:rPr>
          <w:rFonts w:ascii="Tahoma" w:eastAsia="Times New Roman" w:hAnsi="Tahoma" w:cs="Tahoma"/>
          <w:bCs/>
          <w:kern w:val="1"/>
          <w:sz w:val="24"/>
          <w:szCs w:val="24"/>
          <w:highlight w:val="white"/>
          <w:lang w:val="en-IN" w:eastAsia="en-IN"/>
        </w:rPr>
        <w:t>₹</w:t>
      </w:r>
      <w:r w:rsidR="000576D0" w:rsidRPr="000576D0">
        <w:rPr>
          <w:rFonts w:ascii="Times New Roman" w:eastAsia="Times New Roman" w:hAnsi="Times New Roman" w:cs="Times New Roman"/>
          <w:bCs/>
          <w:kern w:val="1"/>
          <w:sz w:val="24"/>
          <w:szCs w:val="24"/>
          <w:lang w:val="en-IN" w:eastAsia="en-IN"/>
        </w:rPr>
        <w:t>1500</w:t>
      </w:r>
      <w:r w:rsidR="000576D0" w:rsidRPr="000576D0">
        <w:rPr>
          <w:rFonts w:ascii="Times New Roman" w:eastAsia="PMingLiU" w:hAnsi="Times New Roman" w:cs="Times New Roman"/>
          <w:bCs/>
          <w:sz w:val="24"/>
          <w:szCs w:val="24"/>
        </w:rPr>
        <w:t>.00</w:t>
      </w:r>
      <w:r w:rsidR="000576D0" w:rsidRPr="000576D0">
        <w:rPr>
          <w:rFonts w:ascii="Times New Roman" w:eastAsia="Times New Roman" w:hAnsi="Times New Roman" w:cs="Times New Roman"/>
          <w:bCs/>
          <w:sz w:val="24"/>
          <w:szCs w:val="24"/>
        </w:rPr>
        <w:t xml:space="preserve"> lakh is provided for the scheme in the Budget 2021-22.</w:t>
      </w:r>
    </w:p>
    <w:p w:rsidR="000576D0" w:rsidRPr="000576D0" w:rsidRDefault="000576D0" w:rsidP="00130234">
      <w:pPr>
        <w:spacing w:after="0" w:line="240" w:lineRule="auto"/>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t xml:space="preserve">55) PSDF Works </w:t>
      </w:r>
    </w:p>
    <w:p w:rsidR="000576D0" w:rsidRPr="000576D0" w:rsidRDefault="000576D0" w:rsidP="00130234">
      <w:pPr>
        <w:spacing w:after="0" w:line="240" w:lineRule="auto"/>
        <w:jc w:val="right"/>
        <w:rPr>
          <w:rFonts w:ascii="Times New Roman" w:eastAsia="Times New Roman" w:hAnsi="Times New Roman" w:cs="Times New Roman"/>
          <w:sz w:val="24"/>
          <w:szCs w:val="24"/>
          <w:lang w:eastAsia="en-IN"/>
        </w:rPr>
      </w:pPr>
      <w:r w:rsidRPr="000576D0">
        <w:rPr>
          <w:rFonts w:ascii="Times New Roman" w:eastAsia="Times New Roman" w:hAnsi="Times New Roman" w:cs="Times New Roman"/>
          <w:b/>
          <w:bCs/>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kern w:val="1"/>
          <w:sz w:val="24"/>
          <w:szCs w:val="24"/>
          <w:lang w:val="en-IN" w:eastAsia="en-IN"/>
        </w:rPr>
        <w:t>40</w:t>
      </w:r>
      <w:r w:rsidRPr="000576D0">
        <w:rPr>
          <w:rFonts w:ascii="Times New Roman" w:eastAsia="Times New Roman" w:hAnsi="Times New Roman" w:cs="Times New Roman"/>
          <w:b/>
          <w:bCs/>
          <w:sz w:val="24"/>
          <w:szCs w:val="24"/>
          <w:lang w:eastAsia="en-IN"/>
        </w:rPr>
        <w:t>.00 lakh)</w:t>
      </w:r>
    </w:p>
    <w:p w:rsidR="000576D0" w:rsidRPr="000576D0" w:rsidRDefault="000576D0" w:rsidP="000576D0">
      <w:pPr>
        <w:tabs>
          <w:tab w:val="left" w:pos="0"/>
        </w:tabs>
        <w:spacing w:after="0"/>
        <w:ind w:firstLine="720"/>
        <w:jc w:val="both"/>
        <w:rPr>
          <w:rFonts w:ascii="Times New Roman" w:eastAsia="Times New Roman" w:hAnsi="Times New Roman" w:cs="Times New Roman"/>
          <w:bCs/>
          <w:sz w:val="24"/>
          <w:szCs w:val="24"/>
        </w:rPr>
      </w:pPr>
      <w:r w:rsidRPr="000576D0">
        <w:rPr>
          <w:rFonts w:ascii="Times New Roman" w:eastAsia="Times New Roman" w:hAnsi="Times New Roman" w:cs="Times New Roman"/>
          <w:bCs/>
          <w:sz w:val="24"/>
          <w:szCs w:val="24"/>
        </w:rPr>
        <w:t xml:space="preserve">Providing last mile connectivity to all substations utilizing the funds under the reliable communication project comes under this scheme. Interconnecting the substations using 24/48 pair fiber optic cable and installation of terminal equipments are included in the scheme. Implementation of SAMAST project (Scheduling, Accounting, Metering and Settlement of Transactions of Electricity) is also envisaged under PSDF works.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40</w:t>
      </w:r>
      <w:r w:rsidRPr="000576D0">
        <w:rPr>
          <w:rFonts w:ascii="Times New Roman" w:eastAsia="PMingLiU" w:hAnsi="Times New Roman" w:cs="Times New Roman"/>
          <w:bCs/>
          <w:sz w:val="24"/>
          <w:szCs w:val="24"/>
        </w:rPr>
        <w:t xml:space="preserve">.00 </w:t>
      </w:r>
      <w:r w:rsidRPr="000576D0">
        <w:rPr>
          <w:rFonts w:ascii="Times New Roman" w:eastAsia="Times New Roman" w:hAnsi="Times New Roman" w:cs="Times New Roman"/>
          <w:bCs/>
          <w:sz w:val="24"/>
          <w:szCs w:val="24"/>
        </w:rPr>
        <w:t>lakh is provided for the scheme in the Budget 2021-22.</w:t>
      </w:r>
    </w:p>
    <w:p w:rsidR="000576D0" w:rsidRPr="000576D0" w:rsidRDefault="000576D0" w:rsidP="00B15767">
      <w:pPr>
        <w:spacing w:after="0" w:line="240" w:lineRule="auto"/>
        <w:jc w:val="both"/>
        <w:rPr>
          <w:rFonts w:ascii="Times New Roman" w:eastAsia="Times New Roman" w:hAnsi="Times New Roman" w:cs="Times New Roman"/>
          <w:b/>
          <w:bCs/>
          <w:sz w:val="24"/>
          <w:szCs w:val="24"/>
        </w:rPr>
      </w:pPr>
      <w:r w:rsidRPr="000576D0">
        <w:rPr>
          <w:rFonts w:ascii="Times New Roman" w:eastAsia="Times New Roman" w:hAnsi="Times New Roman" w:cs="Times New Roman"/>
          <w:b/>
          <w:bCs/>
          <w:sz w:val="24"/>
          <w:szCs w:val="24"/>
        </w:rPr>
        <w:t>DISTRIBUTION</w:t>
      </w:r>
    </w:p>
    <w:p w:rsidR="000576D0" w:rsidRPr="000576D0" w:rsidRDefault="000576D0" w:rsidP="00B15767">
      <w:pPr>
        <w:spacing w:after="0" w:line="240" w:lineRule="auto"/>
        <w:jc w:val="both"/>
        <w:rPr>
          <w:rFonts w:ascii="Times New Roman" w:eastAsia="Times New Roman" w:hAnsi="Times New Roman" w:cs="Times New Roman"/>
          <w:b/>
          <w:bCs/>
          <w:sz w:val="24"/>
          <w:szCs w:val="24"/>
        </w:rPr>
      </w:pPr>
      <w:r w:rsidRPr="000576D0">
        <w:rPr>
          <w:rFonts w:ascii="Times New Roman" w:eastAsia="Times New Roman" w:hAnsi="Times New Roman" w:cs="Times New Roman"/>
          <w:b/>
          <w:bCs/>
          <w:sz w:val="24"/>
          <w:szCs w:val="24"/>
        </w:rPr>
        <w:t>56) Distribution – Normal/ Other funded works/ECSC</w:t>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r>
      <w:r w:rsidRPr="000576D0">
        <w:rPr>
          <w:rFonts w:ascii="Times New Roman" w:eastAsia="Times New Roman" w:hAnsi="Times New Roman" w:cs="Times New Roman"/>
          <w:b/>
          <w:bCs/>
          <w:sz w:val="24"/>
          <w:szCs w:val="24"/>
        </w:rPr>
        <w:tab/>
        <w:t xml:space="preserve">     </w:t>
      </w:r>
      <w:r w:rsidR="00346F59">
        <w:rPr>
          <w:rFonts w:ascii="Times New Roman" w:eastAsia="Times New Roman" w:hAnsi="Times New Roman" w:cs="Times New Roman"/>
          <w:b/>
          <w:bCs/>
          <w:sz w:val="24"/>
          <w:szCs w:val="24"/>
        </w:rPr>
        <w:t xml:space="preserve">                     </w:t>
      </w:r>
      <w:r w:rsidRPr="000576D0">
        <w:rPr>
          <w:rFonts w:ascii="Times New Roman" w:eastAsia="Times New Roman" w:hAnsi="Times New Roman" w:cs="Times New Roman"/>
          <w:b/>
          <w:bCs/>
          <w:sz w:val="24"/>
          <w:szCs w:val="24"/>
        </w:rPr>
        <w:t xml:space="preserve">  (Outlay: </w:t>
      </w:r>
      <w:r w:rsidRPr="000576D0">
        <w:rPr>
          <w:rFonts w:ascii="Tahoma" w:eastAsia="Times New Roman" w:hAnsi="Tahoma" w:cs="Tahoma"/>
          <w:b/>
          <w:bCs/>
          <w:kern w:val="1"/>
          <w:sz w:val="24"/>
          <w:szCs w:val="24"/>
          <w:highlight w:val="white"/>
          <w:lang w:val="en-IN" w:eastAsia="en-IN"/>
        </w:rPr>
        <w:t>₹</w:t>
      </w:r>
      <w:r w:rsidRPr="000576D0">
        <w:rPr>
          <w:rFonts w:ascii="Times New Roman" w:eastAsia="Times New Roman" w:hAnsi="Times New Roman" w:cs="Times New Roman"/>
          <w:b/>
          <w:bCs/>
          <w:kern w:val="1"/>
          <w:sz w:val="24"/>
          <w:szCs w:val="24"/>
          <w:lang w:val="en-IN" w:eastAsia="en-IN"/>
        </w:rPr>
        <w:t>15000</w:t>
      </w:r>
      <w:r w:rsidRPr="000576D0">
        <w:rPr>
          <w:rFonts w:ascii="Times New Roman" w:eastAsia="Times New Roman" w:hAnsi="Times New Roman" w:cs="Times New Roman"/>
          <w:b/>
          <w:bCs/>
          <w:sz w:val="24"/>
          <w:szCs w:val="24"/>
        </w:rPr>
        <w:t>.00 lakh)</w:t>
      </w:r>
    </w:p>
    <w:p w:rsidR="000576D0" w:rsidRPr="000576D0" w:rsidRDefault="000576D0" w:rsidP="000576D0">
      <w:pPr>
        <w:spacing w:after="0"/>
        <w:ind w:firstLine="720"/>
        <w:jc w:val="both"/>
        <w:rPr>
          <w:rFonts w:ascii="Times New Roman" w:eastAsia="Times New Roman" w:hAnsi="Times New Roman" w:cs="Times New Roman"/>
          <w:bCs/>
          <w:sz w:val="24"/>
          <w:szCs w:val="20"/>
        </w:rPr>
      </w:pPr>
      <w:r w:rsidRPr="000576D0">
        <w:rPr>
          <w:rFonts w:ascii="Times New Roman" w:eastAsia="Times New Roman" w:hAnsi="Times New Roman" w:cs="Times New Roman"/>
          <w:bCs/>
          <w:sz w:val="24"/>
          <w:szCs w:val="20"/>
        </w:rPr>
        <w:t xml:space="preserve">An amount of </w:t>
      </w:r>
      <w:r w:rsidRPr="000576D0">
        <w:rPr>
          <w:rFonts w:ascii="Tahoma" w:eastAsia="Times New Roman" w:hAnsi="Tahoma" w:cs="Tahoma"/>
          <w:bCs/>
          <w:kern w:val="1"/>
          <w:sz w:val="24"/>
          <w:szCs w:val="20"/>
          <w:highlight w:val="white"/>
          <w:lang w:val="en-IN" w:eastAsia="en-IN"/>
        </w:rPr>
        <w:t>₹</w:t>
      </w:r>
      <w:r w:rsidRPr="000576D0">
        <w:rPr>
          <w:rFonts w:ascii="Times New Roman" w:eastAsia="Times New Roman" w:hAnsi="Times New Roman" w:cs="Times New Roman"/>
          <w:bCs/>
          <w:kern w:val="1"/>
          <w:sz w:val="24"/>
          <w:szCs w:val="20"/>
          <w:lang w:val="en-IN" w:eastAsia="en-IN"/>
        </w:rPr>
        <w:t>15000</w:t>
      </w:r>
      <w:r w:rsidRPr="000576D0">
        <w:rPr>
          <w:rFonts w:ascii="Times New Roman" w:eastAsia="PMingLiU" w:hAnsi="Times New Roman" w:cs="Times New Roman"/>
          <w:sz w:val="24"/>
          <w:szCs w:val="20"/>
        </w:rPr>
        <w:t>.</w:t>
      </w:r>
      <w:r w:rsidRPr="000576D0">
        <w:rPr>
          <w:rFonts w:ascii="Times New Roman" w:eastAsia="Times New Roman" w:hAnsi="Times New Roman" w:cs="Times New Roman"/>
          <w:bCs/>
          <w:sz w:val="24"/>
          <w:szCs w:val="20"/>
        </w:rPr>
        <w:t xml:space="preserve">00 lakh is provided in the </w:t>
      </w:r>
      <w:r w:rsidRPr="000576D0">
        <w:rPr>
          <w:rFonts w:ascii="Times New Roman" w:eastAsia="Times New Roman" w:hAnsi="Times New Roman" w:cs="Times New Roman"/>
          <w:sz w:val="24"/>
          <w:szCs w:val="20"/>
        </w:rPr>
        <w:t xml:space="preserve">Budget 2021-22 </w:t>
      </w:r>
      <w:r w:rsidRPr="000576D0">
        <w:rPr>
          <w:rFonts w:ascii="Times New Roman" w:eastAsia="Times New Roman" w:hAnsi="Times New Roman" w:cs="Times New Roman"/>
          <w:bCs/>
          <w:sz w:val="24"/>
          <w:szCs w:val="20"/>
        </w:rPr>
        <w:t>for normal, other funded works, estimated cost of works under distribution.</w:t>
      </w:r>
    </w:p>
    <w:p w:rsidR="000576D0" w:rsidRPr="000576D0" w:rsidRDefault="000576D0" w:rsidP="00130234">
      <w:pPr>
        <w:spacing w:after="0" w:line="240" w:lineRule="auto"/>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lastRenderedPageBreak/>
        <w:t xml:space="preserve">57) Integrated Power Development Scheme (IPDS) </w:t>
      </w:r>
    </w:p>
    <w:p w:rsidR="000576D0" w:rsidRPr="000576D0" w:rsidRDefault="000576D0" w:rsidP="00130234">
      <w:pPr>
        <w:tabs>
          <w:tab w:val="left" w:pos="0"/>
          <w:tab w:val="left" w:pos="180"/>
        </w:tabs>
        <w:spacing w:after="0" w:line="240" w:lineRule="auto"/>
        <w:jc w:val="right"/>
        <w:rPr>
          <w:rFonts w:ascii="Times New Roman" w:eastAsia="Times New Roman" w:hAnsi="Times New Roman" w:cs="Times New Roman"/>
          <w:b/>
          <w:bCs/>
          <w:sz w:val="24"/>
          <w:szCs w:val="20"/>
        </w:rPr>
      </w:pPr>
      <w:r w:rsidRPr="000576D0">
        <w:rPr>
          <w:rFonts w:ascii="Times New Roman" w:eastAsia="Times New Roman" w:hAnsi="Times New Roman" w:cs="Times New Roman"/>
          <w:b/>
          <w:bCs/>
          <w:sz w:val="24"/>
          <w:szCs w:val="20"/>
        </w:rPr>
        <w:t xml:space="preserve">(Outlay: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50</w:t>
      </w:r>
      <w:r w:rsidRPr="000576D0">
        <w:rPr>
          <w:rFonts w:ascii="Times New Roman" w:eastAsia="Times New Roman" w:hAnsi="Times New Roman" w:cs="Times New Roman"/>
          <w:b/>
          <w:bCs/>
          <w:sz w:val="24"/>
          <w:szCs w:val="20"/>
        </w:rPr>
        <w:t>.00 lakh)</w:t>
      </w:r>
    </w:p>
    <w:p w:rsidR="000576D0" w:rsidRPr="000576D0" w:rsidRDefault="000576D0" w:rsidP="000576D0">
      <w:pPr>
        <w:spacing w:after="0"/>
        <w:ind w:firstLine="720"/>
        <w:jc w:val="both"/>
        <w:rPr>
          <w:rFonts w:ascii="Times New Roman" w:eastAsia="Times New Roman" w:hAnsi="Times New Roman" w:cs="Times New Roman"/>
          <w:bCs/>
          <w:sz w:val="24"/>
          <w:szCs w:val="20"/>
        </w:rPr>
      </w:pPr>
      <w:r w:rsidRPr="000576D0">
        <w:rPr>
          <w:rFonts w:ascii="Times New Roman" w:eastAsia="Times New Roman" w:hAnsi="Times New Roman" w:cs="Times New Roman"/>
          <w:sz w:val="24"/>
          <w:szCs w:val="20"/>
        </w:rPr>
        <w:t xml:space="preserve">Integrated Power Development Scheme (IPDS) launched by Ministry of Power, Govt. of India is for improving the distribution infrastructure of urban areas. The scheme covers works relating to strengthening and augmentation of sub-transmission &amp; distribution network in the urban areas, metering of distribution transformers/feeders/consumers and IT enabling &amp; strengthening in distribution. Power Finance Corporation has sanctioned DPR for </w:t>
      </w:r>
      <w:r w:rsidRPr="000576D0">
        <w:rPr>
          <w:rFonts w:ascii="Tahoma" w:eastAsia="Times New Roman" w:hAnsi="Tahoma" w:cs="Tahoma"/>
          <w:bCs/>
          <w:kern w:val="1"/>
          <w:sz w:val="24"/>
          <w:szCs w:val="20"/>
          <w:highlight w:val="white"/>
          <w:lang w:val="en-IN" w:eastAsia="en-IN"/>
        </w:rPr>
        <w:t>₹</w:t>
      </w:r>
      <w:r w:rsidRPr="000576D0">
        <w:rPr>
          <w:rFonts w:ascii="Times New Roman" w:eastAsia="Times New Roman" w:hAnsi="Times New Roman" w:cs="Times New Roman"/>
          <w:sz w:val="24"/>
          <w:szCs w:val="20"/>
        </w:rPr>
        <w:t xml:space="preserve">64.36 crore (60% of this amount will be converted to grant) towards implementation of 3,21,800 smart meters for consumers within IPDS towns for UDAY participating States. M/s. KPMG was appointed as the Project Management Agency. Notice Inviting Tender was published on 25.07.2018. The Request for Proposal document was published on 17.06.2019. 10 firms participated in the Pre-bid meeting convened on 27.06.2019. The technical bids were opened on 30.08.2019. Only M/s. United Electrical Industries Ltd. participated in the tender. </w:t>
      </w:r>
      <w:r w:rsidRPr="000576D0">
        <w:rPr>
          <w:rFonts w:ascii="Times New Roman" w:eastAsia="Times New Roman" w:hAnsi="Times New Roman" w:cs="Times New Roman"/>
          <w:sz w:val="24"/>
          <w:szCs w:val="20"/>
          <w:shd w:val="clear" w:color="auto" w:fill="FFFFFF"/>
        </w:rPr>
        <w:t xml:space="preserve">The </w:t>
      </w:r>
      <w:r w:rsidRPr="000576D0">
        <w:rPr>
          <w:rFonts w:ascii="Times New Roman" w:eastAsia="Times New Roman" w:hAnsi="Times New Roman" w:cs="Times New Roman"/>
          <w:sz w:val="24"/>
          <w:szCs w:val="20"/>
        </w:rPr>
        <w:t xml:space="preserve">Pre-Qualification Committee Meeting decided to proceed with re-tendering by modifying the RFP document. The PMA is still working on the modifications of the RFP document. </w:t>
      </w:r>
      <w:r w:rsidRPr="000576D0">
        <w:rPr>
          <w:rFonts w:ascii="Times New Roman" w:eastAsia="Times New Roman" w:hAnsi="Times New Roman" w:cs="Times New Roman"/>
          <w:bCs/>
          <w:sz w:val="24"/>
          <w:szCs w:val="20"/>
        </w:rPr>
        <w:t xml:space="preserve">An amount of </w:t>
      </w:r>
      <w:r w:rsidRPr="000576D0">
        <w:rPr>
          <w:rFonts w:ascii="Tahoma" w:eastAsia="Times New Roman" w:hAnsi="Tahoma" w:cs="Tahoma"/>
          <w:bCs/>
          <w:kern w:val="1"/>
          <w:sz w:val="24"/>
          <w:szCs w:val="20"/>
          <w:highlight w:val="white"/>
          <w:lang w:val="en-IN" w:eastAsia="en-IN"/>
        </w:rPr>
        <w:t>₹</w:t>
      </w:r>
      <w:r w:rsidRPr="000576D0">
        <w:rPr>
          <w:rFonts w:ascii="Times New Roman" w:eastAsia="PMingLiU" w:hAnsi="Times New Roman" w:cs="Times New Roman"/>
          <w:sz w:val="24"/>
          <w:szCs w:val="20"/>
        </w:rPr>
        <w:t>50</w:t>
      </w:r>
      <w:r w:rsidRPr="000576D0">
        <w:rPr>
          <w:rFonts w:ascii="Times New Roman" w:eastAsia="Times New Roman" w:hAnsi="Times New Roman" w:cs="Times New Roman"/>
          <w:bCs/>
          <w:sz w:val="24"/>
          <w:szCs w:val="20"/>
        </w:rPr>
        <w:t xml:space="preserve">.00 lakh is provided in the </w:t>
      </w:r>
      <w:r w:rsidRPr="000576D0">
        <w:rPr>
          <w:rFonts w:ascii="Times New Roman" w:eastAsia="Times New Roman" w:hAnsi="Times New Roman" w:cs="Times New Roman"/>
          <w:sz w:val="24"/>
          <w:szCs w:val="20"/>
        </w:rPr>
        <w:t>Budget 2021-22</w:t>
      </w:r>
      <w:r w:rsidRPr="000576D0">
        <w:rPr>
          <w:rFonts w:ascii="Times New Roman" w:eastAsia="Times New Roman" w:hAnsi="Times New Roman" w:cs="Times New Roman"/>
          <w:bCs/>
          <w:sz w:val="24"/>
          <w:szCs w:val="20"/>
        </w:rPr>
        <w:t xml:space="preserve"> for meeting the expenditure of remaining works of IPDS.</w:t>
      </w:r>
    </w:p>
    <w:p w:rsidR="000576D0" w:rsidRPr="000576D0" w:rsidRDefault="000576D0" w:rsidP="000576D0">
      <w:pPr>
        <w:widowControl w:val="0"/>
        <w:suppressAutoHyphens/>
        <w:spacing w:after="0" w:line="240" w:lineRule="auto"/>
        <w:outlineLvl w:val="1"/>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58) Enterprise Resource Planning </w:t>
      </w:r>
    </w:p>
    <w:p w:rsidR="000576D0" w:rsidRPr="000576D0" w:rsidRDefault="000576D0" w:rsidP="000576D0">
      <w:pPr>
        <w:spacing w:after="0" w:line="240" w:lineRule="auto"/>
        <w:ind w:hanging="284"/>
        <w:jc w:val="right"/>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 xml:space="preserve">(Outlay: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40</w:t>
      </w:r>
      <w:r w:rsidRPr="000576D0">
        <w:rPr>
          <w:rFonts w:ascii="Times New Roman" w:eastAsia="Times New Roman" w:hAnsi="Times New Roman" w:cs="Times New Roman"/>
          <w:b/>
          <w:sz w:val="24"/>
          <w:szCs w:val="20"/>
        </w:rPr>
        <w:t>0.00 lakh)</w:t>
      </w:r>
    </w:p>
    <w:p w:rsidR="000576D0" w:rsidRPr="000576D0" w:rsidRDefault="000576D0" w:rsidP="000576D0">
      <w:pPr>
        <w:spacing w:after="0"/>
        <w:ind w:firstLine="720"/>
        <w:jc w:val="both"/>
        <w:rPr>
          <w:rFonts w:ascii="Times New Roman" w:eastAsia="Times New Roman" w:hAnsi="Times New Roman" w:cs="Times New Roman"/>
          <w:bCs/>
          <w:sz w:val="24"/>
          <w:szCs w:val="20"/>
        </w:rPr>
      </w:pPr>
      <w:r w:rsidRPr="000576D0">
        <w:rPr>
          <w:rFonts w:ascii="Times New Roman" w:eastAsia="Times New Roman" w:hAnsi="Times New Roman" w:cs="Times New Roman"/>
          <w:sz w:val="24"/>
          <w:szCs w:val="20"/>
        </w:rPr>
        <w:t>Enterprise Resource Planning</w:t>
      </w:r>
      <w:r w:rsidRPr="000576D0">
        <w:rPr>
          <w:rFonts w:ascii="Times New Roman" w:eastAsia="Times New Roman" w:hAnsi="Times New Roman" w:cs="Times New Roman"/>
          <w:color w:val="333333"/>
          <w:sz w:val="24"/>
          <w:szCs w:val="20"/>
          <w:lang w:val="en-IN"/>
        </w:rPr>
        <w:t xml:space="preserve"> allow KSEB to use a system of integrated applications to manage the business and automate many back office functions related to accounting, material management and human resources. The project was conceived as a Centrally Sponsored Scheme under IPDS. An amount of </w:t>
      </w:r>
      <w:r w:rsidRPr="000576D0">
        <w:rPr>
          <w:rFonts w:ascii="Tahoma" w:eastAsia="Times New Roman" w:hAnsi="Tahoma" w:cs="Tahoma"/>
          <w:bCs/>
          <w:kern w:val="1"/>
          <w:sz w:val="24"/>
          <w:szCs w:val="20"/>
          <w:highlight w:val="white"/>
          <w:lang w:val="en-IN" w:eastAsia="en-IN"/>
        </w:rPr>
        <w:t>₹</w:t>
      </w:r>
      <w:r w:rsidRPr="000576D0">
        <w:rPr>
          <w:rFonts w:ascii="Times New Roman" w:eastAsia="Times New Roman" w:hAnsi="Times New Roman" w:cs="Times New Roman"/>
          <w:color w:val="333333"/>
          <w:sz w:val="24"/>
          <w:szCs w:val="20"/>
          <w:lang w:val="en-IN"/>
        </w:rPr>
        <w:t>42.64 crore (60% is grant) has been sanctioned by PFC on 7.2.2018 based on the DPR submitted by KSEB. The project implementation period is 30 months.</w:t>
      </w:r>
      <w:r w:rsidRPr="000576D0">
        <w:rPr>
          <w:rFonts w:ascii="Times New Roman" w:eastAsia="Times New Roman" w:hAnsi="Times New Roman" w:cs="Times New Roman"/>
          <w:bCs/>
          <w:sz w:val="24"/>
          <w:szCs w:val="20"/>
        </w:rPr>
        <w:t xml:space="preserve"> An amount of </w:t>
      </w:r>
      <w:r w:rsidRPr="000576D0">
        <w:rPr>
          <w:rFonts w:ascii="Tahoma" w:eastAsia="Times New Roman" w:hAnsi="Tahoma" w:cs="Tahoma"/>
          <w:bCs/>
          <w:kern w:val="1"/>
          <w:sz w:val="24"/>
          <w:szCs w:val="20"/>
          <w:highlight w:val="white"/>
          <w:lang w:val="en-IN" w:eastAsia="en-IN"/>
        </w:rPr>
        <w:t>₹</w:t>
      </w:r>
      <w:r w:rsidRPr="000576D0">
        <w:rPr>
          <w:rFonts w:ascii="Times New Roman" w:eastAsia="Times New Roman" w:hAnsi="Times New Roman" w:cs="Times New Roman"/>
          <w:bCs/>
          <w:kern w:val="1"/>
          <w:sz w:val="24"/>
          <w:szCs w:val="20"/>
          <w:lang w:val="en-IN" w:eastAsia="en-IN"/>
        </w:rPr>
        <w:t>40</w:t>
      </w:r>
      <w:r w:rsidRPr="000576D0">
        <w:rPr>
          <w:rFonts w:ascii="Times New Roman" w:eastAsia="Times New Roman" w:hAnsi="Times New Roman" w:cs="Times New Roman"/>
          <w:bCs/>
          <w:sz w:val="24"/>
          <w:szCs w:val="20"/>
        </w:rPr>
        <w:t>0.00 lakh is provided in the Budget 2021-22.</w:t>
      </w:r>
    </w:p>
    <w:p w:rsidR="000576D0" w:rsidRPr="000576D0" w:rsidRDefault="000576D0" w:rsidP="000576D0">
      <w:pPr>
        <w:widowControl w:val="0"/>
        <w:suppressAutoHyphens/>
        <w:spacing w:after="0" w:line="240" w:lineRule="auto"/>
        <w:outlineLvl w:val="1"/>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59) Flood Resilient construction works </w:t>
      </w:r>
    </w:p>
    <w:p w:rsidR="000576D0" w:rsidRPr="000576D0" w:rsidRDefault="000576D0" w:rsidP="000576D0">
      <w:pPr>
        <w:spacing w:after="0" w:line="240" w:lineRule="auto"/>
        <w:ind w:hanging="284"/>
        <w:jc w:val="right"/>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 xml:space="preserve">(Outlay: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7</w:t>
      </w:r>
      <w:r w:rsidRPr="000576D0">
        <w:rPr>
          <w:rFonts w:ascii="Times New Roman" w:eastAsia="Times New Roman" w:hAnsi="Times New Roman" w:cs="Times New Roman"/>
          <w:b/>
          <w:sz w:val="24"/>
          <w:szCs w:val="20"/>
        </w:rPr>
        <w:t>00.00 lakh)</w:t>
      </w:r>
    </w:p>
    <w:p w:rsidR="000576D0" w:rsidRPr="000576D0" w:rsidRDefault="000576D0" w:rsidP="000576D0">
      <w:pPr>
        <w:spacing w:after="0"/>
        <w:jc w:val="both"/>
        <w:rPr>
          <w:rFonts w:ascii="Times New Roman" w:eastAsia="Times New Roman" w:hAnsi="Times New Roman" w:cs="Times New Roman"/>
          <w:bCs/>
          <w:sz w:val="24"/>
          <w:szCs w:val="24"/>
          <w:lang w:eastAsia="en-IN"/>
        </w:rPr>
      </w:pPr>
      <w:r w:rsidRPr="000576D0">
        <w:rPr>
          <w:rFonts w:ascii="Times New Roman" w:eastAsia="Calibri" w:hAnsi="Times New Roman" w:cs="Times New Roman"/>
          <w:sz w:val="24"/>
          <w:szCs w:val="24"/>
          <w:lang w:eastAsia="en-IN"/>
        </w:rPr>
        <w:t xml:space="preserve">     </w:t>
      </w:r>
      <w:r w:rsidRPr="000576D0">
        <w:rPr>
          <w:rFonts w:ascii="Times New Roman" w:eastAsia="Calibri" w:hAnsi="Times New Roman" w:cs="Times New Roman"/>
          <w:sz w:val="24"/>
          <w:szCs w:val="24"/>
          <w:lang w:eastAsia="en-IN"/>
        </w:rPr>
        <w:tab/>
      </w:r>
      <w:r w:rsidRPr="000576D0">
        <w:rPr>
          <w:rFonts w:ascii="Times New Roman" w:hAnsi="Times New Roman" w:cs="Times New Roman"/>
          <w:sz w:val="24"/>
          <w:szCs w:val="24"/>
          <w:lang w:eastAsia="en-IN"/>
        </w:rPr>
        <w:t xml:space="preserve">In 2018, Kerala witnessed unprecedented torrential downpour which subsequently lead to landslides and flood. In 2019 also similar situation prevailed. This indicate that Kerala is becoming more prone to geological surprises.  KSEB Ltd was one of the worst flood hit utilities in the State during 2018 &amp; 2019. It sustained losses in all fronts viz. Generation, Transmission, Distribution. During the Mid Term Review Meeting by the State Planning Board, it was suggested that KSEB should consider flood resilient constructions in future. </w:t>
      </w:r>
      <w:r w:rsidRPr="000576D0">
        <w:rPr>
          <w:rFonts w:ascii="Times New Roman" w:eastAsia="Times New Roman" w:hAnsi="Times New Roman" w:cs="Times New Roman"/>
          <w:bCs/>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7</w:t>
      </w:r>
      <w:r w:rsidRPr="000576D0">
        <w:rPr>
          <w:rFonts w:ascii="Times New Roman" w:eastAsia="Times New Roman" w:hAnsi="Times New Roman" w:cs="Times New Roman"/>
          <w:bCs/>
          <w:sz w:val="24"/>
          <w:szCs w:val="24"/>
          <w:lang w:eastAsia="en-IN"/>
        </w:rPr>
        <w:t>00.00 lakh is provided in the Budget 2021-22.</w:t>
      </w:r>
    </w:p>
    <w:p w:rsidR="000576D0" w:rsidRPr="000576D0" w:rsidRDefault="000576D0" w:rsidP="00130234">
      <w:pPr>
        <w:spacing w:after="0" w:line="240" w:lineRule="auto"/>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 xml:space="preserve">60) Dyuthi </w:t>
      </w:r>
    </w:p>
    <w:p w:rsidR="000576D0" w:rsidRPr="000576D0" w:rsidRDefault="000576D0" w:rsidP="00130234">
      <w:pPr>
        <w:spacing w:after="0" w:line="240" w:lineRule="auto"/>
        <w:ind w:hanging="284"/>
        <w:jc w:val="right"/>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 xml:space="preserve">(Outlay: </w:t>
      </w:r>
      <w:r w:rsidRPr="000576D0">
        <w:rPr>
          <w:rFonts w:ascii="Tahoma" w:eastAsia="Times New Roman" w:hAnsi="Tahoma" w:cs="Tahoma"/>
          <w:bCs/>
          <w:kern w:val="1"/>
          <w:sz w:val="24"/>
          <w:szCs w:val="20"/>
          <w:highlight w:val="white"/>
          <w:lang w:val="en-IN" w:eastAsia="en-IN"/>
        </w:rPr>
        <w:t>₹</w:t>
      </w:r>
      <w:r w:rsidRPr="000576D0">
        <w:rPr>
          <w:rFonts w:ascii="Times New Roman" w:eastAsia="Times New Roman" w:hAnsi="Times New Roman" w:cs="Times New Roman"/>
          <w:b/>
          <w:sz w:val="24"/>
          <w:szCs w:val="20"/>
        </w:rPr>
        <w:t>40000.00 lakh)</w:t>
      </w:r>
    </w:p>
    <w:p w:rsidR="000576D0" w:rsidRPr="000576D0" w:rsidRDefault="000576D0" w:rsidP="000576D0">
      <w:pPr>
        <w:spacing w:after="0"/>
        <w:ind w:hanging="284"/>
        <w:jc w:val="both"/>
        <w:rPr>
          <w:rFonts w:ascii="Times New Roman" w:eastAsia="Times New Roman" w:hAnsi="Times New Roman" w:cs="Times New Roman"/>
          <w:bCs/>
          <w:sz w:val="24"/>
          <w:szCs w:val="20"/>
        </w:rPr>
      </w:pPr>
      <w:r w:rsidRPr="000576D0">
        <w:rPr>
          <w:rFonts w:ascii="Times New Roman" w:eastAsia="Calibri" w:hAnsi="Times New Roman" w:cs="Times New Roman"/>
          <w:sz w:val="24"/>
          <w:szCs w:val="20"/>
        </w:rPr>
        <w:t xml:space="preserve">     </w:t>
      </w:r>
      <w:r w:rsidRPr="000576D0">
        <w:rPr>
          <w:rFonts w:ascii="Times New Roman" w:eastAsia="Calibri" w:hAnsi="Times New Roman" w:cs="Times New Roman"/>
          <w:sz w:val="24"/>
          <w:szCs w:val="20"/>
        </w:rPr>
        <w:tab/>
        <w:t>Dyuthi is the medium term project commenced during 2018-19 to modernise the distribution grid of KSEBL</w:t>
      </w:r>
      <w:r w:rsidRPr="000576D0">
        <w:rPr>
          <w:rFonts w:ascii="Times New Roman" w:eastAsia="Calibri" w:hAnsi="Times New Roman" w:cs="Times New Roman"/>
          <w:color w:val="FF0000"/>
          <w:sz w:val="24"/>
          <w:szCs w:val="20"/>
        </w:rPr>
        <w:t xml:space="preserve">. </w:t>
      </w:r>
      <w:r w:rsidRPr="000576D0">
        <w:rPr>
          <w:rFonts w:ascii="Times New Roman" w:eastAsia="Calibri" w:hAnsi="Times New Roman" w:cs="Times New Roman"/>
          <w:sz w:val="24"/>
          <w:szCs w:val="20"/>
        </w:rPr>
        <w:t xml:space="preserve">The total outlay of the project is </w:t>
      </w:r>
      <w:r w:rsidRPr="000576D0">
        <w:rPr>
          <w:rFonts w:ascii="Tahoma" w:eastAsia="Times New Roman" w:hAnsi="Tahoma" w:cs="Tahoma"/>
          <w:sz w:val="24"/>
          <w:szCs w:val="20"/>
        </w:rPr>
        <w:t>₹</w:t>
      </w:r>
      <w:r w:rsidRPr="000576D0">
        <w:rPr>
          <w:rFonts w:ascii="Times New Roman" w:eastAsia="Calibri" w:hAnsi="Times New Roman" w:cs="Times New Roman"/>
          <w:sz w:val="24"/>
          <w:szCs w:val="20"/>
        </w:rPr>
        <w:t xml:space="preserve">4036 crore. The objectives of the project are to provide uninterrupted, quality power to all and to bring down the technical and commercial losses. Dyuthi 2021 has given more focus on reliability, loss reduction and safety. Special components like providing insulated/covered conductors, reconductoring, </w:t>
      </w:r>
      <w:r w:rsidRPr="000576D0">
        <w:rPr>
          <w:rFonts w:ascii="Times New Roman" w:eastAsia="Calibri" w:hAnsi="Times New Roman" w:cs="Times New Roman"/>
          <w:sz w:val="24"/>
          <w:szCs w:val="20"/>
        </w:rPr>
        <w:lastRenderedPageBreak/>
        <w:t xml:space="preserve">standardisation, extensive use of switches in HT network, replacement of old and worn out conductors with optimally sized ACSR conductors, standardisation of lines and plants, emphasis to earthing of neutral conductors at regular intervals in LT network, earthing of metal parts of poles in HT network, communicating fault pass detectors (CFPD) and High Voltage Distribution System (HVDS) took prominent place in distribution. Medium term project planning, GIS map preparation and DPR formulation were new for distribution works. </w:t>
      </w:r>
      <w:r w:rsidRPr="000576D0">
        <w:rPr>
          <w:rFonts w:ascii="Times New Roman" w:eastAsia="Times New Roman" w:hAnsi="Times New Roman" w:cs="Times New Roman"/>
          <w:bCs/>
          <w:sz w:val="24"/>
          <w:szCs w:val="20"/>
        </w:rPr>
        <w:t xml:space="preserve">An amount of </w:t>
      </w:r>
      <w:r w:rsidRPr="000576D0">
        <w:rPr>
          <w:rFonts w:ascii="Tahoma" w:eastAsia="Times New Roman" w:hAnsi="Tahoma" w:cs="Tahoma"/>
          <w:bCs/>
          <w:kern w:val="1"/>
          <w:sz w:val="24"/>
          <w:szCs w:val="20"/>
          <w:highlight w:val="white"/>
          <w:lang w:val="en-IN" w:eastAsia="en-IN"/>
        </w:rPr>
        <w:t>₹</w:t>
      </w:r>
      <w:r w:rsidRPr="000576D0">
        <w:rPr>
          <w:rFonts w:ascii="Times New Roman" w:eastAsia="Times New Roman" w:hAnsi="Times New Roman" w:cs="Times New Roman"/>
          <w:bCs/>
          <w:sz w:val="24"/>
          <w:szCs w:val="20"/>
        </w:rPr>
        <w:t>40000.00 lakh is provided in the Budget 2021-22 for the works under Dyuthi.</w:t>
      </w:r>
    </w:p>
    <w:p w:rsidR="000576D0" w:rsidRPr="000576D0" w:rsidRDefault="000576D0" w:rsidP="00130234">
      <w:pPr>
        <w:spacing w:after="0" w:line="240" w:lineRule="auto"/>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61) EV Charging Stations (NEW)</w:t>
      </w:r>
    </w:p>
    <w:p w:rsidR="000576D0" w:rsidRPr="000576D0" w:rsidRDefault="000576D0" w:rsidP="00130234">
      <w:pPr>
        <w:spacing w:after="0" w:line="240" w:lineRule="auto"/>
        <w:ind w:hanging="284"/>
        <w:jc w:val="right"/>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 xml:space="preserve">(Outlay: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70</w:t>
      </w:r>
      <w:r w:rsidRPr="000576D0">
        <w:rPr>
          <w:rFonts w:ascii="Times New Roman" w:eastAsia="Times New Roman" w:hAnsi="Times New Roman" w:cs="Times New Roman"/>
          <w:b/>
          <w:sz w:val="24"/>
          <w:szCs w:val="20"/>
        </w:rPr>
        <w:t>.00 lakh)</w:t>
      </w:r>
    </w:p>
    <w:p w:rsidR="000576D0" w:rsidRPr="000576D0" w:rsidRDefault="000576D0" w:rsidP="000576D0">
      <w:pPr>
        <w:widowControl w:val="0"/>
        <w:suppressAutoHyphens/>
        <w:spacing w:after="0"/>
        <w:jc w:val="both"/>
        <w:rPr>
          <w:rFonts w:ascii="Times New Roman" w:eastAsia="Times New Roman" w:hAnsi="Times New Roman" w:cs="Times New Roman"/>
          <w:color w:val="000000"/>
          <w:sz w:val="24"/>
          <w:szCs w:val="24"/>
          <w:lang w:val="en-IN" w:eastAsia="en-IN"/>
        </w:rPr>
      </w:pPr>
      <w:r w:rsidRPr="000576D0">
        <w:rPr>
          <w:rFonts w:ascii="Times New Roman" w:eastAsia="Times New Roman" w:hAnsi="Times New Roman" w:cs="Times New Roman"/>
          <w:color w:val="000000"/>
          <w:sz w:val="24"/>
          <w:szCs w:val="24"/>
          <w:lang w:val="en-IN" w:eastAsia="en-IN"/>
        </w:rPr>
        <w:tab/>
        <w:t>KSEBL is designated as the State Nodal Agency to ensure deployment of E-Vehicle charging stations across the State. KSEBL has planned to set up 32 charging stations covering all districts of the State for ensuring state wide charging facility for e-Vehicles. 6 charging stations were completed and balance are in progress. Tender for installing 26 EV charging stations (by GoK) in various districts in final stage. Work will be awarded shortly. Central Govt has given inprinciple approval for installing EV charging stations in 131 Stations in Thiruvananthapuram, Kochi and Kozhikode districts on experimental basis. Work for 30 Nos will commence shortly.</w:t>
      </w:r>
    </w:p>
    <w:p w:rsidR="000576D0" w:rsidRPr="000576D0" w:rsidRDefault="000576D0" w:rsidP="000576D0">
      <w:pPr>
        <w:spacing w:after="0"/>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Cs/>
          <w:sz w:val="24"/>
          <w:szCs w:val="24"/>
          <w:lang w:eastAsia="en-IN"/>
        </w:rPr>
        <w:tab/>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70</w:t>
      </w:r>
      <w:r w:rsidRPr="000576D0">
        <w:rPr>
          <w:rFonts w:ascii="Times New Roman" w:eastAsia="Times New Roman" w:hAnsi="Times New Roman" w:cs="Times New Roman"/>
          <w:bCs/>
          <w:sz w:val="24"/>
          <w:szCs w:val="24"/>
          <w:lang w:eastAsia="en-IN"/>
        </w:rPr>
        <w:t xml:space="preserve">.00 lakh is provided in the </w:t>
      </w:r>
      <w:r w:rsidRPr="000576D0">
        <w:rPr>
          <w:rFonts w:ascii="Times New Roman" w:eastAsia="Times New Roman" w:hAnsi="Times New Roman" w:cs="Times New Roman"/>
          <w:sz w:val="24"/>
          <w:szCs w:val="24"/>
          <w:lang w:eastAsia="en-IN"/>
        </w:rPr>
        <w:t>Budget 2021-22</w:t>
      </w:r>
      <w:r w:rsidRPr="000576D0">
        <w:rPr>
          <w:rFonts w:ascii="Times New Roman" w:eastAsia="Times New Roman" w:hAnsi="Times New Roman" w:cs="Times New Roman"/>
          <w:bCs/>
          <w:sz w:val="24"/>
          <w:szCs w:val="24"/>
          <w:lang w:eastAsia="en-IN"/>
        </w:rPr>
        <w:t xml:space="preserve"> for meeting the expenditure of EV Charging Stations.</w:t>
      </w:r>
    </w:p>
    <w:p w:rsidR="000576D0" w:rsidRPr="000576D0" w:rsidRDefault="000576D0" w:rsidP="000576D0">
      <w:pPr>
        <w:spacing w:before="120" w:after="0"/>
        <w:jc w:val="both"/>
        <w:rPr>
          <w:rFonts w:ascii="Times New Roman" w:eastAsia="Times New Roman" w:hAnsi="Times New Roman" w:cs="Times New Roman"/>
          <w:b/>
          <w:sz w:val="24"/>
          <w:szCs w:val="20"/>
        </w:rPr>
      </w:pPr>
      <w:r w:rsidRPr="000576D0">
        <w:rPr>
          <w:rFonts w:ascii="Times New Roman" w:eastAsia="Times New Roman" w:hAnsi="Times New Roman" w:cs="Times New Roman"/>
          <w:b/>
          <w:sz w:val="24"/>
          <w:szCs w:val="20"/>
        </w:rPr>
        <w:t xml:space="preserve">STATE PLAN SCHEMES </w:t>
      </w:r>
    </w:p>
    <w:p w:rsidR="000576D0" w:rsidRPr="000576D0" w:rsidRDefault="000576D0" w:rsidP="000576D0">
      <w:pPr>
        <w:spacing w:before="120" w:after="0"/>
        <w:jc w:val="both"/>
        <w:rPr>
          <w:rFonts w:ascii="Times New Roman" w:eastAsia="Times New Roman" w:hAnsi="Times New Roman" w:cs="Times New Roman"/>
          <w:b/>
          <w:sz w:val="24"/>
          <w:szCs w:val="20"/>
        </w:rPr>
      </w:pPr>
      <w:r w:rsidRPr="000576D0">
        <w:rPr>
          <w:rFonts w:ascii="Times New Roman" w:eastAsia="Times New Roman" w:hAnsi="Times New Roman" w:cs="Times New Roman"/>
          <w:b/>
          <w:bCs/>
          <w:sz w:val="24"/>
          <w:szCs w:val="20"/>
        </w:rPr>
        <w:t xml:space="preserve">62) </w:t>
      </w:r>
      <w:r w:rsidRPr="000576D0">
        <w:rPr>
          <w:rFonts w:ascii="Times New Roman" w:eastAsia="Times New Roman" w:hAnsi="Times New Roman" w:cs="Times New Roman"/>
          <w:b/>
          <w:sz w:val="24"/>
          <w:szCs w:val="20"/>
        </w:rPr>
        <w:t xml:space="preserve"> Innovation Fund and ESCOT (Energy Saving and Co-ordination Team)</w:t>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r>
      <w:r w:rsidRPr="000576D0">
        <w:rPr>
          <w:rFonts w:ascii="Times New Roman" w:eastAsia="Times New Roman" w:hAnsi="Times New Roman" w:cs="Times New Roman"/>
          <w:b/>
          <w:sz w:val="24"/>
          <w:szCs w:val="20"/>
        </w:rPr>
        <w:tab/>
        <w:t xml:space="preserve">                                                 </w:t>
      </w:r>
      <w:r w:rsidR="00130234">
        <w:rPr>
          <w:rFonts w:ascii="Times New Roman" w:eastAsia="Times New Roman" w:hAnsi="Times New Roman" w:cs="Times New Roman"/>
          <w:b/>
          <w:sz w:val="24"/>
          <w:szCs w:val="20"/>
        </w:rPr>
        <w:t xml:space="preserve">               </w:t>
      </w:r>
      <w:r w:rsidRPr="000576D0">
        <w:rPr>
          <w:rFonts w:ascii="Times New Roman" w:eastAsia="Times New Roman" w:hAnsi="Times New Roman" w:cs="Times New Roman"/>
          <w:b/>
          <w:bCs/>
          <w:sz w:val="24"/>
          <w:szCs w:val="20"/>
        </w:rPr>
        <w:t xml:space="preserve">(Outlay: </w:t>
      </w:r>
      <w:r w:rsidRPr="000576D0">
        <w:rPr>
          <w:rFonts w:ascii="Tahoma" w:eastAsia="Times New Roman" w:hAnsi="Tahoma" w:cs="Tahoma"/>
          <w:b/>
          <w:kern w:val="1"/>
          <w:sz w:val="24"/>
          <w:szCs w:val="20"/>
          <w:highlight w:val="white"/>
          <w:lang w:val="en-IN" w:eastAsia="en-IN"/>
        </w:rPr>
        <w:t>₹</w:t>
      </w:r>
      <w:r w:rsidRPr="000576D0">
        <w:rPr>
          <w:rFonts w:ascii="Times New Roman" w:eastAsia="Times New Roman" w:hAnsi="Times New Roman" w:cs="Times New Roman"/>
          <w:b/>
          <w:kern w:val="1"/>
          <w:sz w:val="24"/>
          <w:szCs w:val="20"/>
          <w:lang w:val="en-IN" w:eastAsia="en-IN"/>
        </w:rPr>
        <w:t>2320</w:t>
      </w:r>
      <w:r w:rsidRPr="000576D0">
        <w:rPr>
          <w:rFonts w:ascii="Times New Roman" w:eastAsia="PMingLiU" w:hAnsi="Times New Roman" w:cs="Times New Roman"/>
          <w:b/>
          <w:bCs/>
          <w:sz w:val="24"/>
          <w:szCs w:val="20"/>
          <w:cs/>
        </w:rPr>
        <w:t>.</w:t>
      </w:r>
      <w:r w:rsidRPr="000576D0">
        <w:rPr>
          <w:rFonts w:ascii="Times New Roman" w:eastAsia="Times New Roman" w:hAnsi="Times New Roman" w:cs="Times New Roman"/>
          <w:b/>
          <w:bCs/>
          <w:sz w:val="24"/>
          <w:szCs w:val="20"/>
        </w:rPr>
        <w:t>00 lakh)</w:t>
      </w:r>
    </w:p>
    <w:p w:rsidR="000576D0" w:rsidRPr="000576D0" w:rsidRDefault="000576D0" w:rsidP="000576D0">
      <w:pPr>
        <w:tabs>
          <w:tab w:val="left" w:pos="993"/>
        </w:tabs>
        <w:spacing w:after="0"/>
        <w:jc w:val="both"/>
        <w:rPr>
          <w:rFonts w:ascii="Times New Roman" w:eastAsia="Times New Roman" w:hAnsi="Times New Roman" w:cs="Times New Roman"/>
          <w:bCs/>
          <w:sz w:val="24"/>
          <w:szCs w:val="24"/>
          <w:lang w:val="en-GB"/>
        </w:rPr>
      </w:pPr>
      <w:r w:rsidRPr="000576D0">
        <w:rPr>
          <w:rFonts w:ascii="Times New Roman" w:eastAsia="Times New Roman" w:hAnsi="Times New Roman" w:cs="Times New Roman"/>
          <w:bCs/>
          <w:sz w:val="24"/>
          <w:szCs w:val="24"/>
          <w:lang w:val="en-GB"/>
        </w:rPr>
        <w:tab/>
        <w:t xml:space="preserve">The objective of the scheme is to promote and practise innovations as well as energy saving activities in the power sector. KSEBL has been providing financial and technical support to selected innovators and entrepreneurs in the Power sector through the Energy Open Innovation Zone in Start up Village. Energy Savings Co-ordination Team (ESCOT) of KSEBL is actively involved in the various energy conservation and demand side activities including energy audit and industry institute interaction programmes.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sz w:val="24"/>
          <w:szCs w:val="24"/>
          <w:lang w:val="en-GB"/>
        </w:rPr>
        <w:t>2320</w:t>
      </w:r>
      <w:r w:rsidRPr="000576D0">
        <w:rPr>
          <w:rFonts w:ascii="Times New Roman" w:eastAsia="Times New Roman" w:hAnsi="Times New Roman" w:cs="Times New Roman"/>
          <w:bCs/>
          <w:sz w:val="24"/>
          <w:szCs w:val="24"/>
          <w:lang w:val="en-GB"/>
        </w:rPr>
        <w:t xml:space="preserve">.00 lakh is provided in the Budget </w:t>
      </w:r>
      <w:r w:rsidRPr="000576D0">
        <w:rPr>
          <w:rFonts w:ascii="Times New Roman" w:eastAsia="Times New Roman" w:hAnsi="Times New Roman" w:cs="Times New Roman"/>
          <w:sz w:val="24"/>
          <w:szCs w:val="24"/>
          <w:lang w:val="en-GB"/>
        </w:rPr>
        <w:t xml:space="preserve">2021-22 </w:t>
      </w:r>
      <w:r w:rsidRPr="000576D0">
        <w:rPr>
          <w:rFonts w:ascii="Times New Roman" w:eastAsia="Times New Roman" w:hAnsi="Times New Roman" w:cs="Times New Roman"/>
          <w:bCs/>
          <w:sz w:val="24"/>
          <w:szCs w:val="24"/>
          <w:lang w:val="en-GB"/>
        </w:rPr>
        <w:t xml:space="preserve">as State share for Innovation fund and ESCOT. </w:t>
      </w:r>
    </w:p>
    <w:p w:rsidR="000576D0" w:rsidRPr="000576D0" w:rsidRDefault="000576D0" w:rsidP="000576D0">
      <w:pPr>
        <w:spacing w:after="0"/>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Innovation Fund &amp; ESCOT</w:t>
      </w:r>
    </w:p>
    <w:p w:rsidR="000576D0" w:rsidRDefault="000576D0" w:rsidP="000576D0">
      <w:pPr>
        <w:spacing w:after="0"/>
        <w:ind w:firstLine="72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 xml:space="preserve">The proposed projects under Innovation Fund and ESCOT for the year 2021-22 include Pilot projects (1) Implementation of Enterprise Resource Planning to integrate varied organizational systems &amp; facilitate error-free transactions across multiple organizational business functions (matching share), (2) Tidal and Wave Energy projects - proposed to invite expression of interest for tidal &amp; wave energy projects, (3) Implementation of Smart grid pilot project in Kochi city, (4) VGF Spillover commitments (5) Other innovative Renewable Energy Projects and (6) implementation of improvement of Distribution Transformer (DTR) Stations and High Voltage Distribution System (HVDS) under ESCOT. An amount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2320</w:t>
      </w:r>
      <w:r w:rsidRPr="000576D0">
        <w:rPr>
          <w:rFonts w:ascii="Times New Roman" w:eastAsia="Times New Roman" w:hAnsi="Times New Roman" w:cs="Times New Roman"/>
          <w:sz w:val="24"/>
          <w:szCs w:val="24"/>
          <w:lang w:eastAsia="en-IN"/>
        </w:rPr>
        <w:t xml:space="preserve">.00 lakh is provided in the Budget 2021-22. </w:t>
      </w:r>
    </w:p>
    <w:p w:rsidR="00B15767" w:rsidRDefault="00B15767" w:rsidP="000576D0">
      <w:pPr>
        <w:spacing w:after="0"/>
        <w:ind w:firstLine="720"/>
        <w:jc w:val="both"/>
        <w:rPr>
          <w:rFonts w:ascii="Times New Roman" w:eastAsia="Times New Roman" w:hAnsi="Times New Roman" w:cs="Times New Roman"/>
          <w:sz w:val="24"/>
          <w:szCs w:val="24"/>
          <w:lang w:eastAsia="en-IN"/>
        </w:rPr>
      </w:pPr>
    </w:p>
    <w:p w:rsidR="00B15767" w:rsidRPr="000576D0" w:rsidRDefault="00B15767" w:rsidP="000576D0">
      <w:pPr>
        <w:spacing w:after="0"/>
        <w:ind w:firstLine="720"/>
        <w:jc w:val="both"/>
        <w:rPr>
          <w:rFonts w:ascii="Times New Roman" w:eastAsia="Times New Roman" w:hAnsi="Times New Roman" w:cs="Times New Roman"/>
          <w:b/>
          <w:bCs/>
          <w:sz w:val="24"/>
          <w:szCs w:val="24"/>
          <w:lang w:eastAsia="en-IN"/>
        </w:rPr>
      </w:pPr>
    </w:p>
    <w:p w:rsidR="000576D0" w:rsidRPr="000576D0" w:rsidRDefault="000576D0" w:rsidP="000576D0">
      <w:pPr>
        <w:spacing w:after="0"/>
        <w:jc w:val="both"/>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lastRenderedPageBreak/>
        <w:t>63) Transgrid 2.0 (New Generation Transmission Infra)</w:t>
      </w:r>
    </w:p>
    <w:p w:rsidR="000576D0" w:rsidRPr="000576D0" w:rsidRDefault="000576D0" w:rsidP="000576D0">
      <w:pPr>
        <w:spacing w:after="0"/>
        <w:jc w:val="both"/>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t xml:space="preserve">Up-graded State- of -the - art: Two tier Transmission Infrastructure for Kerala </w:t>
      </w:r>
    </w:p>
    <w:p w:rsidR="000576D0" w:rsidRPr="000576D0" w:rsidRDefault="000576D0" w:rsidP="000576D0">
      <w:pPr>
        <w:spacing w:after="0"/>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kern w:val="1"/>
          <w:sz w:val="24"/>
          <w:szCs w:val="24"/>
          <w:highlight w:val="white"/>
          <w:lang w:val="en-IN" w:eastAsia="en-IN"/>
        </w:rPr>
        <w:t>₹</w:t>
      </w:r>
      <w:r w:rsidRPr="000576D0">
        <w:rPr>
          <w:rFonts w:ascii="Times New Roman" w:eastAsia="Times New Roman" w:hAnsi="Times New Roman" w:cs="Times New Roman"/>
          <w:b/>
          <w:bCs/>
          <w:sz w:val="24"/>
          <w:szCs w:val="24"/>
          <w:lang w:eastAsia="en-IN"/>
        </w:rPr>
        <w:t>1</w:t>
      </w:r>
      <w:r w:rsidRPr="000576D0">
        <w:rPr>
          <w:rFonts w:ascii="Times New Roman" w:eastAsia="Times New Roman" w:hAnsi="Times New Roman" w:cs="Times New Roman"/>
          <w:b/>
          <w:sz w:val="24"/>
          <w:szCs w:val="24"/>
          <w:lang w:eastAsia="en-IN"/>
        </w:rPr>
        <w:t xml:space="preserve">.00 lakh) </w:t>
      </w:r>
    </w:p>
    <w:p w:rsidR="000576D0" w:rsidRPr="000576D0" w:rsidRDefault="000576D0" w:rsidP="000576D0">
      <w:pPr>
        <w:spacing w:after="0"/>
        <w:jc w:val="both"/>
        <w:rPr>
          <w:rFonts w:ascii="Times New Roman" w:eastAsia="Calibri" w:hAnsi="Times New Roman" w:cs="Times New Roman"/>
          <w:sz w:val="24"/>
          <w:szCs w:val="24"/>
          <w:lang w:val="en-IN" w:eastAsia="en-IN"/>
        </w:rPr>
      </w:pPr>
      <w:r w:rsidRPr="000576D0">
        <w:rPr>
          <w:rFonts w:ascii="Times New Roman" w:eastAsia="Times New Roman" w:hAnsi="Times New Roman" w:cs="Times New Roman"/>
          <w:b/>
          <w:bCs/>
          <w:sz w:val="24"/>
          <w:szCs w:val="24"/>
          <w:lang w:eastAsia="en-IN"/>
        </w:rPr>
        <w:tab/>
      </w:r>
      <w:r w:rsidRPr="000576D0">
        <w:rPr>
          <w:rFonts w:ascii="Times New Roman" w:eastAsia="Times New Roman" w:hAnsi="Times New Roman" w:cs="Times New Roman"/>
          <w:sz w:val="24"/>
          <w:szCs w:val="24"/>
          <w:lang w:eastAsia="en-IN"/>
        </w:rPr>
        <w:t xml:space="preserve">In order to address the intra-state transmission issues, </w:t>
      </w:r>
      <w:r w:rsidRPr="000576D0">
        <w:rPr>
          <w:rFonts w:ascii="Times New Roman" w:eastAsia="Calibri" w:hAnsi="Times New Roman" w:cs="Times New Roman"/>
          <w:sz w:val="24"/>
          <w:szCs w:val="24"/>
          <w:lang w:val="en-IN" w:eastAsia="en-IN"/>
        </w:rPr>
        <w:t xml:space="preserve">KSEBL is planning to establish an innovative transmission system, </w:t>
      </w:r>
      <w:r w:rsidRPr="000576D0">
        <w:rPr>
          <w:rFonts w:ascii="Times New Roman" w:eastAsia="Calibri" w:hAnsi="Times New Roman" w:cs="Times New Roman"/>
          <w:bCs/>
          <w:sz w:val="24"/>
          <w:szCs w:val="24"/>
          <w:lang w:val="en-IN" w:eastAsia="en-IN"/>
        </w:rPr>
        <w:t>Transgrid 2.0</w:t>
      </w:r>
      <w:r w:rsidRPr="000576D0">
        <w:rPr>
          <w:rFonts w:ascii="Times New Roman" w:eastAsia="Calibri" w:hAnsi="Times New Roman" w:cs="Times New Roman"/>
          <w:sz w:val="24"/>
          <w:szCs w:val="24"/>
          <w:lang w:val="en-IN" w:eastAsia="en-IN"/>
        </w:rPr>
        <w:t xml:space="preserve">, in the 400 kV and 220 kV levels, for intra state system strengthening </w:t>
      </w:r>
      <w:r w:rsidRPr="000576D0">
        <w:rPr>
          <w:rFonts w:ascii="Times New Roman" w:eastAsia="Calibri" w:hAnsi="Times New Roman" w:cs="Times New Roman"/>
          <w:sz w:val="24"/>
          <w:szCs w:val="24"/>
          <w:lang w:eastAsia="en-IN"/>
        </w:rPr>
        <w:t>up to year 2023</w:t>
      </w:r>
      <w:r w:rsidRPr="000576D0">
        <w:rPr>
          <w:rFonts w:ascii="Times New Roman" w:eastAsia="Calibri" w:hAnsi="Times New Roman" w:cs="Times New Roman"/>
          <w:sz w:val="24"/>
          <w:szCs w:val="24"/>
          <w:lang w:val="en-IN" w:eastAsia="en-IN"/>
        </w:rPr>
        <w:t xml:space="preserve"> period. Also, additional system strengthening schemes are envisaged at the sub transmission levels, like revamping/updating existing corridors, construction of new substations &amp; lines and interlinking existing corridors etc in an optimal manner with minimum additional land requirement utilising the latest technological innovations and construction methods.</w:t>
      </w:r>
    </w:p>
    <w:p w:rsidR="000576D0" w:rsidRPr="000576D0" w:rsidRDefault="000576D0" w:rsidP="000576D0">
      <w:pPr>
        <w:spacing w:after="0"/>
        <w:ind w:firstLine="720"/>
        <w:jc w:val="both"/>
        <w:rPr>
          <w:rFonts w:ascii="Times New Roman" w:eastAsia="Times New Roman" w:hAnsi="Times New Roman" w:cs="Times New Roman"/>
          <w:sz w:val="24"/>
          <w:szCs w:val="24"/>
          <w:lang w:eastAsia="en-IN"/>
        </w:rPr>
      </w:pPr>
      <w:r w:rsidRPr="000576D0">
        <w:rPr>
          <w:rFonts w:ascii="Times New Roman" w:eastAsia="Calibri" w:hAnsi="Times New Roman" w:cs="Times New Roman"/>
          <w:sz w:val="24"/>
          <w:szCs w:val="24"/>
          <w:lang w:val="en-IN" w:eastAsia="en-IN"/>
        </w:rPr>
        <w:t xml:space="preserve"> The total project cost of Trangrid 2.0 is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sz w:val="24"/>
          <w:szCs w:val="24"/>
          <w:lang w:eastAsia="en-IN"/>
        </w:rPr>
        <w:t xml:space="preserve">9425.37 Crore. Government has given administrative sanction on 06.10.2016 for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sz w:val="24"/>
          <w:szCs w:val="24"/>
          <w:lang w:eastAsia="en-IN"/>
        </w:rPr>
        <w:t xml:space="preserve">6375 Crore for the works coming under Phase-I and Phase-II of the Transgrid 2.0 project and included the project for funding under the KIIFB. </w:t>
      </w:r>
      <w:r w:rsidRPr="000576D0">
        <w:rPr>
          <w:rFonts w:ascii="Times New Roman" w:eastAsia="Times New Roman" w:hAnsi="Times New Roman" w:cs="Times New Roman"/>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Cs/>
          <w:kern w:val="1"/>
          <w:sz w:val="24"/>
          <w:szCs w:val="24"/>
          <w:lang w:val="en-IN" w:eastAsia="en-IN"/>
        </w:rPr>
        <w:t>1</w:t>
      </w:r>
      <w:r w:rsidRPr="000576D0">
        <w:rPr>
          <w:rFonts w:ascii="Times New Roman" w:eastAsia="Times New Roman" w:hAnsi="Times New Roman" w:cs="Times New Roman"/>
          <w:sz w:val="24"/>
          <w:szCs w:val="24"/>
          <w:lang w:eastAsia="en-IN"/>
        </w:rPr>
        <w:t>.00 lakh is provided for Transgrid 2.0 as token provision during 2021-22 to take up any complementary works associated with the project.</w:t>
      </w:r>
    </w:p>
    <w:p w:rsidR="000576D0" w:rsidRPr="000576D0" w:rsidRDefault="000576D0" w:rsidP="000576D0">
      <w:pPr>
        <w:spacing w:after="0"/>
        <w:rPr>
          <w:rFonts w:ascii="Times New Roman" w:eastAsia="Times New Roman" w:hAnsi="Times New Roman" w:cs="Times New Roman"/>
          <w:b/>
          <w:iCs/>
          <w:sz w:val="24"/>
          <w:szCs w:val="24"/>
          <w:u w:val="single"/>
          <w:lang w:eastAsia="en-IN"/>
        </w:rPr>
      </w:pPr>
      <w:r w:rsidRPr="000576D0">
        <w:rPr>
          <w:rFonts w:ascii="Times New Roman" w:eastAsia="Times New Roman" w:hAnsi="Times New Roman" w:cs="Times New Roman"/>
          <w:b/>
          <w:iCs/>
          <w:sz w:val="24"/>
          <w:szCs w:val="24"/>
          <w:lang w:eastAsia="en-IN"/>
        </w:rPr>
        <w:t>5.2 NON-CONVENTIONAL AND RENEWABLE SOURCES OF ENERGY</w:t>
      </w:r>
    </w:p>
    <w:p w:rsidR="000576D0" w:rsidRPr="000576D0" w:rsidRDefault="000576D0" w:rsidP="000576D0">
      <w:pPr>
        <w:tabs>
          <w:tab w:val="left" w:pos="567"/>
        </w:tabs>
        <w:spacing w:after="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t xml:space="preserve">Energy can be generally classified as non- renewable and renewable. Over 85% of the energy used in the world is from non-renewable supplies. Most developed nations are dependent on non-renewable energy sources like fossil fuels (coal and oil) and nuclear power. The other renewable or potentially renewable sources are solar, geothermal, hydroelectric, biomass and wind. Most developing countries have abundant renewable energy resources. The main objective of the sub sector is to give thrust on the development of Renewable Energy as well as Energy efficiency through various programmes. </w:t>
      </w:r>
    </w:p>
    <w:p w:rsidR="000576D0" w:rsidRPr="000576D0" w:rsidRDefault="000576D0" w:rsidP="000576D0">
      <w:pPr>
        <w:tabs>
          <w:tab w:val="left" w:pos="567"/>
        </w:tabs>
        <w:spacing w:after="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t>The implementing and regulating agencies associated with the non-conventional and renewable sources of energy in Kerala are (i) Agency for Non-conventional Energy and Rural Technology (ANERT), (ii) Energy Management Centre (EMC) and (iii) Meter Testing and Standards Laboratory (MTSL). Details of programmes /components included in each sub sector are given below:</w:t>
      </w:r>
    </w:p>
    <w:p w:rsidR="000576D0" w:rsidRPr="000576D0" w:rsidRDefault="000576D0" w:rsidP="000576D0">
      <w:pPr>
        <w:spacing w:after="0"/>
        <w:jc w:val="both"/>
        <w:rPr>
          <w:rFonts w:ascii="Times New Roman" w:eastAsia="Times New Roman" w:hAnsi="Times New Roman" w:cs="Times New Roman"/>
          <w:b/>
          <w:sz w:val="24"/>
          <w:szCs w:val="24"/>
          <w:u w:val="single"/>
          <w:lang w:eastAsia="en-IN"/>
        </w:rPr>
      </w:pPr>
      <w:r w:rsidRPr="000576D0">
        <w:rPr>
          <w:rFonts w:ascii="Times New Roman" w:eastAsia="Times New Roman" w:hAnsi="Times New Roman" w:cs="Times New Roman"/>
          <w:b/>
          <w:sz w:val="24"/>
          <w:szCs w:val="24"/>
          <w:lang w:eastAsia="en-IN"/>
        </w:rPr>
        <w:t>5.2.1) AGENCY FOR NON-CONVENTIONAL ENERGY AND RURAL TECHNOLOGY   (ANERT)</w:t>
      </w:r>
    </w:p>
    <w:p w:rsidR="000576D0" w:rsidRPr="000576D0" w:rsidRDefault="000576D0" w:rsidP="000576D0">
      <w:pPr>
        <w:spacing w:after="0"/>
        <w:ind w:left="567" w:right="42"/>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
          <w:bCs/>
          <w:sz w:val="24"/>
          <w:szCs w:val="24"/>
          <w:lang w:eastAsia="en-IN"/>
        </w:rPr>
        <w:t>₹</w:t>
      </w:r>
      <w:r w:rsidRPr="000576D0">
        <w:rPr>
          <w:rFonts w:ascii="Times New Roman" w:eastAsia="PMingLiU" w:hAnsi="Times New Roman" w:cs="Times New Roman"/>
          <w:b/>
          <w:bCs/>
          <w:sz w:val="24"/>
          <w:szCs w:val="24"/>
          <w:lang w:eastAsia="en-IN"/>
        </w:rPr>
        <w:t>4313</w:t>
      </w:r>
      <w:r w:rsidRPr="000576D0">
        <w:rPr>
          <w:rFonts w:ascii="Times New Roman" w:eastAsia="PMingLiU" w:hAnsi="Times New Roman" w:cs="Times New Roman"/>
          <w:b/>
          <w:sz w:val="24"/>
          <w:szCs w:val="24"/>
          <w:lang w:eastAsia="en-IN"/>
        </w:rPr>
        <w:t>.00</w:t>
      </w:r>
      <w:r w:rsidRPr="000576D0">
        <w:rPr>
          <w:rFonts w:ascii="Times New Roman" w:eastAsia="Times New Roman" w:hAnsi="Times New Roman" w:cs="Times New Roman"/>
          <w:b/>
          <w:sz w:val="24"/>
          <w:szCs w:val="24"/>
          <w:lang w:eastAsia="en-IN"/>
        </w:rPr>
        <w:t xml:space="preserve"> lakh)</w:t>
      </w:r>
    </w:p>
    <w:p w:rsidR="000576D0" w:rsidRPr="000576D0" w:rsidRDefault="000576D0" w:rsidP="000576D0">
      <w:pPr>
        <w:spacing w:after="0"/>
        <w:ind w:firstLine="426"/>
        <w:jc w:val="both"/>
        <w:rPr>
          <w:rFonts w:ascii="Times New Roman" w:eastAsia="Calibri" w:hAnsi="Times New Roman" w:cs="Times New Roman"/>
          <w:sz w:val="24"/>
          <w:szCs w:val="24"/>
          <w:lang w:val="en-IN" w:eastAsia="en-IN"/>
        </w:rPr>
      </w:pPr>
      <w:r w:rsidRPr="000576D0">
        <w:rPr>
          <w:rFonts w:ascii="Times New Roman" w:eastAsia="Times New Roman" w:hAnsi="Times New Roman" w:cs="Times New Roman"/>
          <w:sz w:val="24"/>
          <w:szCs w:val="24"/>
          <w:lang w:eastAsia="en-IN"/>
        </w:rPr>
        <w:tab/>
        <w:t xml:space="preserve">Agency for Non-conventional Energy and Rural Technology (ANERT) established by the Govt. of Kerala is functioning as an autonomous body under Power Department. The vision of ANERT is to harness maximum possible Renewable Energy to offset consumption of conventional electricity and fossil fuels. ANERT is the nodal agency for the propagation and implementation of program/projects under renewable and potentially renewable energy sources, rural technologies and </w:t>
      </w:r>
      <w:r w:rsidRPr="000576D0">
        <w:rPr>
          <w:rFonts w:ascii="Times New Roman" w:eastAsia="Calibri" w:hAnsi="Times New Roman" w:cs="Times New Roman"/>
          <w:sz w:val="24"/>
          <w:szCs w:val="24"/>
          <w:lang w:val="en-IN" w:eastAsia="en-IN"/>
        </w:rPr>
        <w:t xml:space="preserve">promoting the idea of Carbon neutral governance for government institutions with renewable energy and electric-mobility. </w:t>
      </w:r>
    </w:p>
    <w:p w:rsidR="000576D0" w:rsidRPr="000576D0" w:rsidRDefault="000576D0" w:rsidP="000576D0">
      <w:pPr>
        <w:tabs>
          <w:tab w:val="left" w:pos="709"/>
        </w:tabs>
        <w:spacing w:after="0"/>
        <w:ind w:firstLine="567"/>
        <w:jc w:val="both"/>
        <w:rPr>
          <w:rFonts w:ascii="Times New Roman" w:eastAsia="Calibri" w:hAnsi="Times New Roman" w:cs="Times New Roman"/>
          <w:sz w:val="24"/>
          <w:szCs w:val="24"/>
          <w:lang w:val="en-IN" w:eastAsia="en-IN"/>
        </w:rPr>
      </w:pPr>
      <w:r w:rsidRPr="000576D0">
        <w:rPr>
          <w:rFonts w:ascii="Times New Roman" w:eastAsia="Calibri" w:hAnsi="Times New Roman" w:cs="Times New Roman"/>
          <w:sz w:val="24"/>
          <w:szCs w:val="24"/>
          <w:lang w:val="en-IN" w:eastAsia="en-IN"/>
        </w:rPr>
        <w:tab/>
      </w:r>
      <w:r w:rsidRPr="000576D0">
        <w:rPr>
          <w:rFonts w:ascii="Times New Roman" w:eastAsia="Calibri" w:hAnsi="Times New Roman" w:cs="Times New Roman"/>
          <w:sz w:val="24"/>
          <w:szCs w:val="24"/>
          <w:lang w:val="en-IN" w:eastAsia="en-IN"/>
        </w:rPr>
        <w:tab/>
      </w:r>
      <w:r w:rsidRPr="000576D0">
        <w:rPr>
          <w:rFonts w:ascii="Times New Roman" w:eastAsia="Times New Roman" w:hAnsi="Times New Roman" w:cs="Times New Roman"/>
          <w:sz w:val="24"/>
          <w:szCs w:val="24"/>
          <w:lang w:eastAsia="en-IN"/>
        </w:rPr>
        <w:t xml:space="preserve">During 2021-22, ANERT gives more emphasis to promotional activities in order to achieve the ambitious target of 1000 MW through solar power with massive people’s </w:t>
      </w:r>
      <w:r w:rsidRPr="000576D0">
        <w:rPr>
          <w:rFonts w:ascii="Times New Roman" w:eastAsia="Times New Roman" w:hAnsi="Times New Roman" w:cs="Times New Roman"/>
          <w:sz w:val="24"/>
          <w:szCs w:val="24"/>
          <w:lang w:eastAsia="en-IN"/>
        </w:rPr>
        <w:lastRenderedPageBreak/>
        <w:t>participation.</w:t>
      </w:r>
      <w:r w:rsidRPr="000576D0">
        <w:rPr>
          <w:rFonts w:ascii="Times New Roman" w:eastAsia="Calibri" w:hAnsi="Times New Roman" w:cs="Times New Roman"/>
          <w:sz w:val="24"/>
          <w:szCs w:val="24"/>
          <w:lang w:val="en-IN" w:eastAsia="en-IN"/>
        </w:rPr>
        <w:t xml:space="preserve"> This would mostly be through solar rooftop and ground mounted systems. The funds for the solar power plants would be mobilised from the government institutions, private entities and individuals who would be the beneficiaries of the systems, and from the Government of India. IPP and RESCO mode systems would also form a part of the total capacity added. Promotional and support measures are also required to mobilise the</w:t>
      </w:r>
      <w:r w:rsidRPr="000576D0">
        <w:rPr>
          <w:rFonts w:ascii="Times New Roman" w:eastAsia="Calibri" w:hAnsi="Times New Roman" w:cs="Times New Roman"/>
          <w:spacing w:val="-4"/>
          <w:sz w:val="24"/>
          <w:szCs w:val="24"/>
          <w:lang w:val="en-IN" w:eastAsia="en-IN"/>
        </w:rPr>
        <w:t xml:space="preserve"> </w:t>
      </w:r>
      <w:r w:rsidRPr="000576D0">
        <w:rPr>
          <w:rFonts w:ascii="Times New Roman" w:eastAsia="Calibri" w:hAnsi="Times New Roman" w:cs="Times New Roman"/>
          <w:sz w:val="24"/>
          <w:szCs w:val="24"/>
          <w:lang w:val="en-IN" w:eastAsia="en-IN"/>
        </w:rPr>
        <w:t>funds.</w:t>
      </w:r>
    </w:p>
    <w:p w:rsidR="000576D0" w:rsidRPr="000576D0" w:rsidRDefault="000576D0" w:rsidP="000576D0">
      <w:pPr>
        <w:widowControl w:val="0"/>
        <w:tabs>
          <w:tab w:val="left" w:pos="709"/>
        </w:tabs>
        <w:autoSpaceDE w:val="0"/>
        <w:autoSpaceDN w:val="0"/>
        <w:spacing w:after="0"/>
        <w:ind w:right="125" w:firstLine="567"/>
        <w:jc w:val="both"/>
        <w:rPr>
          <w:rFonts w:ascii="Times New Roman" w:eastAsia="Arial Narrow" w:hAnsi="Times New Roman" w:cs="Times New Roman"/>
          <w:sz w:val="24"/>
          <w:szCs w:val="24"/>
          <w:lang w:eastAsia="en-IN"/>
        </w:rPr>
      </w:pP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sz w:val="24"/>
          <w:szCs w:val="24"/>
          <w:lang w:eastAsia="en-IN"/>
        </w:rPr>
        <w:t>4313</w:t>
      </w:r>
      <w:r w:rsidRPr="000576D0">
        <w:rPr>
          <w:rFonts w:ascii="Times New Roman" w:eastAsia="Times New Roman" w:hAnsi="Times New Roman" w:cs="Times New Roman"/>
          <w:sz w:val="24"/>
          <w:szCs w:val="24"/>
          <w:lang w:eastAsia="en-IN"/>
        </w:rPr>
        <w:t xml:space="preserve">.00 lakh is provided for ANERT in the Budget 2021-22 for the following three ongoing schemes. The specific programmes/components proposed in the schemes are to be implemented on project mode covering implementation costs. </w:t>
      </w:r>
      <w:r w:rsidRPr="000576D0">
        <w:rPr>
          <w:rFonts w:ascii="Times New Roman" w:eastAsia="Arial Narrow" w:hAnsi="Times New Roman" w:cs="Times New Roman"/>
          <w:sz w:val="24"/>
          <w:szCs w:val="24"/>
          <w:lang w:eastAsia="en-IN"/>
        </w:rPr>
        <w:t xml:space="preserve">Upcoming technologies such as renewable energy with </w:t>
      </w:r>
      <w:r w:rsidR="00B15767">
        <w:rPr>
          <w:rFonts w:ascii="Times New Roman" w:eastAsia="Arial Narrow" w:hAnsi="Times New Roman" w:cs="Times New Roman"/>
          <w:sz w:val="24"/>
          <w:szCs w:val="24"/>
          <w:lang w:eastAsia="en-IN"/>
        </w:rPr>
        <w:t>storage, wave energy, hydrogen/</w:t>
      </w:r>
      <w:r w:rsidRPr="000576D0">
        <w:rPr>
          <w:rFonts w:ascii="Times New Roman" w:eastAsia="Arial Narrow" w:hAnsi="Times New Roman" w:cs="Times New Roman"/>
          <w:sz w:val="24"/>
          <w:szCs w:val="24"/>
          <w:lang w:eastAsia="en-IN"/>
        </w:rPr>
        <w:t>fuel cell, new storage technologies, rural technologies etc. would also be evaluated through demonstration projects.</w:t>
      </w:r>
    </w:p>
    <w:p w:rsidR="000576D0" w:rsidRPr="000576D0" w:rsidRDefault="000576D0" w:rsidP="00B15767">
      <w:pPr>
        <w:numPr>
          <w:ilvl w:val="0"/>
          <w:numId w:val="20"/>
        </w:numPr>
        <w:spacing w:after="0" w:line="240" w:lineRule="auto"/>
        <w:ind w:left="426" w:hanging="284"/>
        <w:contextualSpacing/>
        <w:jc w:val="both"/>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t>Programmes on Renewable Energy</w:t>
      </w:r>
    </w:p>
    <w:p w:rsidR="000576D0" w:rsidRPr="000576D0" w:rsidRDefault="000576D0" w:rsidP="00B15767">
      <w:pPr>
        <w:spacing w:after="0" w:line="240" w:lineRule="auto"/>
        <w:ind w:left="567"/>
        <w:jc w:val="right"/>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t>(Outlay</w:t>
      </w:r>
      <w:r w:rsidR="00B15767" w:rsidRPr="000576D0">
        <w:rPr>
          <w:rFonts w:ascii="Times New Roman" w:eastAsia="Times New Roman" w:hAnsi="Times New Roman" w:cs="Times New Roman"/>
          <w:b/>
          <w:bCs/>
          <w:sz w:val="24"/>
          <w:szCs w:val="24"/>
          <w:lang w:eastAsia="en-IN"/>
        </w:rPr>
        <w:t>:</w:t>
      </w:r>
      <w:r w:rsidR="00B15767" w:rsidRPr="000576D0">
        <w:rPr>
          <w:rFonts w:ascii="Tahoma" w:eastAsia="Times New Roman" w:hAnsi="Tahoma" w:cs="Tahoma"/>
          <w:bCs/>
          <w:kern w:val="1"/>
          <w:sz w:val="24"/>
          <w:szCs w:val="24"/>
          <w:highlight w:val="white"/>
          <w:lang w:val="en-IN" w:eastAsia="en-IN"/>
        </w:rPr>
        <w:t xml:space="preserve"> ₹</w:t>
      </w:r>
      <w:r w:rsidRPr="000576D0">
        <w:rPr>
          <w:rFonts w:ascii="Times New Roman" w:eastAsia="Times New Roman" w:hAnsi="Times New Roman" w:cs="Times New Roman"/>
          <w:b/>
          <w:bCs/>
          <w:sz w:val="24"/>
          <w:szCs w:val="24"/>
          <w:lang w:eastAsia="en-IN"/>
        </w:rPr>
        <w:t xml:space="preserve">2026.00 lakh) </w:t>
      </w:r>
    </w:p>
    <w:p w:rsidR="000576D0" w:rsidRPr="000576D0" w:rsidRDefault="000576D0" w:rsidP="000576D0">
      <w:pPr>
        <w:spacing w:after="0"/>
        <w:ind w:left="284" w:firstLine="425"/>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 xml:space="preserve">   The specific programmes under this scheme are 1) Solar power plants in Public buildings 2) e Mobility and 3) Promotion of renewable energy systems. </w:t>
      </w:r>
    </w:p>
    <w:p w:rsidR="000576D0" w:rsidRPr="000576D0" w:rsidRDefault="000576D0" w:rsidP="000576D0">
      <w:pPr>
        <w:widowControl w:val="0"/>
        <w:tabs>
          <w:tab w:val="left" w:pos="851"/>
        </w:tabs>
        <w:autoSpaceDE w:val="0"/>
        <w:autoSpaceDN w:val="0"/>
        <w:spacing w:after="0"/>
        <w:ind w:left="567" w:hanging="425"/>
        <w:outlineLvl w:val="3"/>
        <w:rPr>
          <w:rFonts w:ascii="Times New Roman" w:eastAsia="Times New Roman" w:hAnsi="Times New Roman" w:cs="Times New Roman"/>
          <w:b/>
          <w:bCs/>
          <w:sz w:val="24"/>
          <w:szCs w:val="24"/>
          <w:lang w:val="en-IN" w:eastAsia="en-IN"/>
        </w:rPr>
      </w:pPr>
      <w:r w:rsidRPr="000576D0">
        <w:rPr>
          <w:rFonts w:ascii="Times New Roman" w:eastAsia="Times New Roman" w:hAnsi="Times New Roman" w:cs="Times New Roman"/>
          <w:b/>
          <w:bCs/>
          <w:sz w:val="24"/>
          <w:szCs w:val="24"/>
          <w:lang w:val="en-IN" w:eastAsia="en-IN"/>
        </w:rPr>
        <w:t>A1.  Solar power plants in Public</w:t>
      </w:r>
      <w:r w:rsidRPr="000576D0">
        <w:rPr>
          <w:rFonts w:ascii="Times New Roman" w:eastAsia="Times New Roman" w:hAnsi="Times New Roman" w:cs="Times New Roman"/>
          <w:b/>
          <w:bCs/>
          <w:spacing w:val="-3"/>
          <w:sz w:val="24"/>
          <w:szCs w:val="24"/>
          <w:lang w:val="en-IN" w:eastAsia="en-IN"/>
        </w:rPr>
        <w:t xml:space="preserve"> </w:t>
      </w:r>
      <w:r w:rsidRPr="000576D0">
        <w:rPr>
          <w:rFonts w:ascii="Times New Roman" w:eastAsia="Times New Roman" w:hAnsi="Times New Roman" w:cs="Times New Roman"/>
          <w:b/>
          <w:bCs/>
          <w:sz w:val="24"/>
          <w:szCs w:val="24"/>
          <w:lang w:val="en-IN" w:eastAsia="en-IN"/>
        </w:rPr>
        <w:t>buildings</w:t>
      </w:r>
    </w:p>
    <w:p w:rsidR="000576D0" w:rsidRPr="000576D0" w:rsidRDefault="000576D0" w:rsidP="00B15767">
      <w:pPr>
        <w:widowControl w:val="0"/>
        <w:autoSpaceDE w:val="0"/>
        <w:autoSpaceDN w:val="0"/>
        <w:spacing w:after="0"/>
        <w:ind w:left="567" w:right="126" w:hanging="425"/>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      On-grid/ hybrid solar power plants will be established in public buildings aiming at reducing the dependence on imported fossil fuel based electricity. This could be in any of the following modes:</w:t>
      </w:r>
    </w:p>
    <w:p w:rsidR="000576D0" w:rsidRPr="000576D0" w:rsidRDefault="000576D0" w:rsidP="00B15767">
      <w:pPr>
        <w:numPr>
          <w:ilvl w:val="0"/>
          <w:numId w:val="23"/>
        </w:numPr>
        <w:spacing w:after="0"/>
        <w:ind w:left="567" w:hanging="283"/>
        <w:contextualSpacing/>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b/>
          <w:bCs/>
          <w:sz w:val="24"/>
          <w:szCs w:val="24"/>
          <w:lang w:eastAsia="en-IN"/>
        </w:rPr>
        <w:t>EPC mode - partnering public buildings consuming energy</w:t>
      </w:r>
      <w:r w:rsidRPr="000576D0">
        <w:rPr>
          <w:rFonts w:ascii="Times New Roman" w:eastAsia="Times New Roman" w:hAnsi="Times New Roman" w:cs="Times New Roman"/>
          <w:sz w:val="24"/>
          <w:szCs w:val="24"/>
          <w:lang w:eastAsia="en-IN"/>
        </w:rPr>
        <w:t xml:space="preserve"> - ANERT proposes to establish solar roof top power plants in major public buildings ensuring green energy partnering with various departments/ organizations, targeting 1.5 MW during 2021-22. Part of the funds (maximum 10%) would be met by ANERT and the rest by the respective institutions. This will be one of the main thrust areas for Carbon neutral governance.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sz w:val="24"/>
          <w:szCs w:val="24"/>
          <w:lang w:eastAsia="en-IN"/>
        </w:rPr>
        <w:t>300.00 lakh is provided in the Budget.</w:t>
      </w:r>
    </w:p>
    <w:p w:rsidR="000576D0" w:rsidRPr="000576D0" w:rsidRDefault="000576D0" w:rsidP="00B15767">
      <w:pPr>
        <w:numPr>
          <w:ilvl w:val="0"/>
          <w:numId w:val="23"/>
        </w:numPr>
        <w:spacing w:after="0"/>
        <w:ind w:left="567" w:hanging="283"/>
        <w:jc w:val="both"/>
        <w:rPr>
          <w:rFonts w:ascii="Times New Roman" w:eastAsia="Times New Roman" w:hAnsi="Times New Roman" w:cs="Times New Roman"/>
          <w:sz w:val="24"/>
          <w:szCs w:val="24"/>
          <w:lang w:eastAsia="en-IN"/>
        </w:rPr>
      </w:pPr>
      <w:bookmarkStart w:id="1" w:name="a._EPC_mode_–_in_partnership_with_public"/>
      <w:bookmarkStart w:id="2" w:name="b._ANERT_as_RESCO,_IPP_mode"/>
      <w:bookmarkEnd w:id="1"/>
      <w:bookmarkEnd w:id="2"/>
      <w:r w:rsidRPr="000576D0">
        <w:rPr>
          <w:rFonts w:ascii="Times New Roman" w:eastAsia="Times New Roman" w:hAnsi="Times New Roman" w:cs="Times New Roman"/>
          <w:b/>
          <w:bCs/>
          <w:sz w:val="24"/>
          <w:szCs w:val="24"/>
          <w:lang w:val="en-IN" w:eastAsia="en-IN"/>
        </w:rPr>
        <w:t xml:space="preserve">ANERT as RESCO - </w:t>
      </w:r>
      <w:r w:rsidRPr="000576D0">
        <w:rPr>
          <w:rFonts w:ascii="Times New Roman" w:eastAsia="Times New Roman" w:hAnsi="Times New Roman" w:cs="Times New Roman"/>
          <w:sz w:val="24"/>
          <w:szCs w:val="24"/>
          <w:lang w:eastAsia="en-IN"/>
        </w:rPr>
        <w:t xml:space="preserve">Taking the role of Renewable Energy Service Company, ANERT will establish Solar Roof top Plants in Public Buildings in own and operate mode. The capital cost will be recovered from Departments/ Agencies as a portion of the monthly energy charges currently being paid by them during the project life cycle. The capital cost recovered will be redeployed in upcoming years to scale up the programme. </w:t>
      </w:r>
      <w:r w:rsidRPr="000576D0">
        <w:rPr>
          <w:rFonts w:ascii="Times New Roman" w:eastAsia="Arial Narrow" w:hAnsi="Times New Roman" w:cs="Times New Roman"/>
          <w:sz w:val="24"/>
          <w:szCs w:val="24"/>
          <w:lang w:eastAsia="en-IN"/>
        </w:rPr>
        <w:t xml:space="preserve">Solar power plants of 5 MW capacity are expected to be established in this mode. </w:t>
      </w:r>
      <w:r w:rsidRPr="000576D0">
        <w:rPr>
          <w:rFonts w:ascii="Times New Roman" w:eastAsia="Times New Roman" w:hAnsi="Times New Roman" w:cs="Times New Roman"/>
          <w:sz w:val="24"/>
          <w:szCs w:val="24"/>
          <w:lang w:eastAsia="en-IN"/>
        </w:rPr>
        <w:t xml:space="preserve">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sz w:val="24"/>
          <w:szCs w:val="24"/>
          <w:lang w:eastAsia="en-IN"/>
        </w:rPr>
        <w:t>290.00 lakh is provided during 2021-22.</w:t>
      </w:r>
    </w:p>
    <w:p w:rsidR="000576D0" w:rsidRPr="000576D0" w:rsidRDefault="000576D0" w:rsidP="00B15767">
      <w:pPr>
        <w:numPr>
          <w:ilvl w:val="0"/>
          <w:numId w:val="23"/>
        </w:numPr>
        <w:spacing w:after="0"/>
        <w:ind w:left="567" w:hanging="283"/>
        <w:contextualSpacing/>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b/>
          <w:bCs/>
          <w:sz w:val="24"/>
          <w:szCs w:val="24"/>
          <w:lang w:eastAsia="en-IN"/>
        </w:rPr>
        <w:t>IPP mode (revenue sharing with Departments/ Agencies)</w:t>
      </w:r>
      <w:r w:rsidRPr="000576D0">
        <w:rPr>
          <w:rFonts w:ascii="Times New Roman" w:eastAsia="Times New Roman" w:hAnsi="Times New Roman" w:cs="Times New Roman"/>
          <w:sz w:val="24"/>
          <w:szCs w:val="24"/>
          <w:lang w:eastAsia="en-IN"/>
        </w:rPr>
        <w:t xml:space="preserve"> - ANERT will establish and operate solar power plants in unutilized/unproductive lands of Departments/Agencies  on revenue sharing mode against competitive tariffs  of the energy produced. This could be prioritized till at least the renewable energy obligations targets are met by redeploying the revenue share collected by ANERT in scaling up the project. An amount </w:t>
      </w:r>
      <w:r w:rsidR="00346F59" w:rsidRPr="000576D0">
        <w:rPr>
          <w:rFonts w:ascii="Times New Roman" w:eastAsia="Times New Roman" w:hAnsi="Times New Roman" w:cs="Times New Roman"/>
          <w:sz w:val="24"/>
          <w:szCs w:val="24"/>
          <w:lang w:eastAsia="en-IN"/>
        </w:rPr>
        <w:t xml:space="preserve">of </w:t>
      </w:r>
      <w:r w:rsidR="00346F59" w:rsidRPr="000576D0">
        <w:rPr>
          <w:rFonts w:ascii="Tahoma" w:eastAsia="Times New Roman" w:hAnsi="Tahoma" w:cs="Tahoma"/>
          <w:sz w:val="24"/>
          <w:szCs w:val="24"/>
          <w:lang w:eastAsia="en-IN"/>
        </w:rPr>
        <w:t>₹</w:t>
      </w:r>
      <w:r w:rsidRPr="000576D0">
        <w:rPr>
          <w:rFonts w:ascii="Times New Roman" w:eastAsia="Times New Roman" w:hAnsi="Times New Roman" w:cs="Times New Roman"/>
          <w:sz w:val="24"/>
          <w:szCs w:val="24"/>
          <w:lang w:eastAsia="en-IN"/>
        </w:rPr>
        <w:t xml:space="preserve">270.00 lakh is provided during 2021-22. </w:t>
      </w:r>
    </w:p>
    <w:p w:rsidR="000576D0" w:rsidRPr="000576D0" w:rsidRDefault="000576D0" w:rsidP="00B15767">
      <w:pPr>
        <w:numPr>
          <w:ilvl w:val="0"/>
          <w:numId w:val="23"/>
        </w:numPr>
        <w:tabs>
          <w:tab w:val="left" w:pos="567"/>
        </w:tabs>
        <w:spacing w:after="0" w:line="240" w:lineRule="auto"/>
        <w:ind w:hanging="76"/>
        <w:jc w:val="both"/>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t>Changing off-grid solar plants in Govt buildings to on grid plants</w:t>
      </w:r>
    </w:p>
    <w:p w:rsidR="000576D0" w:rsidRPr="000576D0" w:rsidRDefault="000576D0" w:rsidP="00B15767">
      <w:pPr>
        <w:spacing w:after="0"/>
        <w:ind w:left="567" w:hanging="283"/>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 xml:space="preserve">    To convert the off-grid solar power plants installed in Govt. owned buildings to grid connected power plants on expiry of the 5 year comprehensive warranty period. Off-grid </w:t>
      </w:r>
      <w:r w:rsidRPr="000576D0">
        <w:rPr>
          <w:rFonts w:ascii="Times New Roman" w:eastAsia="Times New Roman" w:hAnsi="Times New Roman" w:cs="Times New Roman"/>
          <w:sz w:val="24"/>
          <w:szCs w:val="24"/>
          <w:lang w:eastAsia="en-IN"/>
        </w:rPr>
        <w:lastRenderedPageBreak/>
        <w:t xml:space="preserve">solar power plants installed by ANERT under demonstration scheme and deposit work scheme of aggregate capacity 140 kW shall be converted into on grid with the consent of the beneficiaries. An amount </w:t>
      </w:r>
      <w:r w:rsidR="00346F59" w:rsidRPr="000576D0">
        <w:rPr>
          <w:rFonts w:ascii="Times New Roman" w:eastAsia="Times New Roman" w:hAnsi="Times New Roman" w:cs="Times New Roman"/>
          <w:sz w:val="24"/>
          <w:szCs w:val="24"/>
          <w:lang w:eastAsia="en-IN"/>
        </w:rPr>
        <w:t xml:space="preserve">of </w:t>
      </w:r>
      <w:r w:rsidR="00346F59" w:rsidRPr="000576D0">
        <w:rPr>
          <w:rFonts w:ascii="Tahoma" w:eastAsia="Times New Roman" w:hAnsi="Tahoma" w:cs="Tahoma"/>
          <w:sz w:val="24"/>
          <w:szCs w:val="24"/>
          <w:lang w:eastAsia="en-IN"/>
        </w:rPr>
        <w:t>₹</w:t>
      </w:r>
      <w:r w:rsidRPr="000576D0">
        <w:rPr>
          <w:rFonts w:ascii="Times New Roman" w:eastAsia="Times New Roman" w:hAnsi="Times New Roman" w:cs="Times New Roman"/>
          <w:sz w:val="24"/>
          <w:szCs w:val="24"/>
          <w:lang w:eastAsia="en-IN"/>
        </w:rPr>
        <w:t>255.00 lakh is provided during 2021-22.</w:t>
      </w:r>
    </w:p>
    <w:p w:rsidR="000576D0" w:rsidRPr="000576D0" w:rsidRDefault="00DF55C2" w:rsidP="000576D0">
      <w:pPr>
        <w:numPr>
          <w:ilvl w:val="0"/>
          <w:numId w:val="23"/>
        </w:numPr>
        <w:tabs>
          <w:tab w:val="left" w:pos="426"/>
        </w:tabs>
        <w:spacing w:after="0" w:line="240" w:lineRule="auto"/>
        <w:ind w:left="567" w:hanging="283"/>
        <w:contextualSpacing/>
        <w:jc w:val="both"/>
        <w:rPr>
          <w:rFonts w:ascii="Times New Roman" w:eastAsia="Arial Narrow" w:hAnsi="Times New Roman" w:cs="Times New Roman"/>
          <w:b/>
          <w:bCs/>
          <w:sz w:val="24"/>
          <w:szCs w:val="24"/>
          <w:lang w:eastAsia="en-IN"/>
        </w:rPr>
      </w:pPr>
      <w:r>
        <w:rPr>
          <w:rFonts w:ascii="Times New Roman" w:eastAsia="Arial Narrow" w:hAnsi="Times New Roman" w:cs="Times New Roman"/>
          <w:b/>
          <w:bCs/>
          <w:sz w:val="24"/>
          <w:szCs w:val="24"/>
          <w:lang w:eastAsia="en-IN"/>
        </w:rPr>
        <w:t>Solar thermal including CST/drier</w:t>
      </w:r>
      <w:r w:rsidR="000576D0" w:rsidRPr="000576D0">
        <w:rPr>
          <w:rFonts w:ascii="Times New Roman" w:eastAsia="Arial Narrow" w:hAnsi="Times New Roman" w:cs="Times New Roman"/>
          <w:b/>
          <w:bCs/>
          <w:sz w:val="24"/>
          <w:szCs w:val="24"/>
          <w:lang w:eastAsia="en-IN"/>
        </w:rPr>
        <w:t>/Biomass steam generation systems in government/ public institutions – demonstration/ pilot – new technologies – support for projects – initial phase</w:t>
      </w:r>
    </w:p>
    <w:p w:rsidR="000576D0" w:rsidRPr="000576D0" w:rsidRDefault="000576D0" w:rsidP="000576D0">
      <w:pPr>
        <w:widowControl w:val="0"/>
        <w:autoSpaceDE w:val="0"/>
        <w:autoSpaceDN w:val="0"/>
        <w:spacing w:after="0"/>
        <w:ind w:left="567" w:right="119"/>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It is proposed to install solar concentrator/biomass based steam generation systems in the institutions of Govt. / Quasi Govt. / Public sector / Private sector/ LSG’s for the purposes of community cooking, industrial steam generation applications or for drying purpose. The objective of the scheme is to popularise the application of the advanced solar concentrator technology systems in the State by identifying potential public institutions and studying the feasibility. Depending on the size of the system proposed, DPR shall be prepared in house or through MNRE approved agencies. The target proposed is 500 sq. metre of solar concentrator area.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Arial Narrow" w:hAnsi="Times New Roman" w:cs="Times New Roman"/>
          <w:sz w:val="24"/>
          <w:szCs w:val="24"/>
          <w:lang w:eastAsia="en-IN"/>
        </w:rPr>
        <w:t>230.00 lakh is provided in the Budget.</w:t>
      </w:r>
    </w:p>
    <w:p w:rsidR="000576D0" w:rsidRPr="000576D0" w:rsidRDefault="000576D0" w:rsidP="00B15767">
      <w:pPr>
        <w:spacing w:after="0"/>
        <w:ind w:firstLine="142"/>
        <w:jc w:val="both"/>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t>A2 Solar power plants in private buildings/lands</w:t>
      </w:r>
    </w:p>
    <w:p w:rsidR="000576D0" w:rsidRPr="000576D0" w:rsidRDefault="000576D0" w:rsidP="00B15767">
      <w:pPr>
        <w:numPr>
          <w:ilvl w:val="1"/>
          <w:numId w:val="23"/>
        </w:numPr>
        <w:spacing w:after="0"/>
        <w:ind w:left="567" w:hanging="283"/>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b/>
          <w:bCs/>
          <w:sz w:val="24"/>
          <w:szCs w:val="24"/>
          <w:lang w:eastAsia="en-IN"/>
        </w:rPr>
        <w:t>IPP mode (Incentives to IPP’s)</w:t>
      </w:r>
      <w:r w:rsidRPr="000576D0">
        <w:rPr>
          <w:rFonts w:ascii="Times New Roman" w:eastAsia="Times New Roman" w:hAnsi="Times New Roman" w:cs="Times New Roman"/>
          <w:sz w:val="24"/>
          <w:szCs w:val="24"/>
          <w:lang w:eastAsia="en-IN"/>
        </w:rPr>
        <w:t xml:space="preserve"> - ANERT will identify, promote and facilitate IPP’s in establishing solar power plants in unutilized lands/abandoned mines/quarries through capital incentives in the form of Viability Gap Funding. 5 MW power plants would be set up under the mode.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sz w:val="24"/>
          <w:szCs w:val="24"/>
          <w:lang w:eastAsia="en-IN"/>
        </w:rPr>
        <w:t>270.00 lakh is provided during 2021-22.</w:t>
      </w:r>
    </w:p>
    <w:p w:rsidR="000576D0" w:rsidRPr="000576D0" w:rsidRDefault="000576D0" w:rsidP="00B15767">
      <w:pPr>
        <w:widowControl w:val="0"/>
        <w:numPr>
          <w:ilvl w:val="1"/>
          <w:numId w:val="23"/>
        </w:numPr>
        <w:tabs>
          <w:tab w:val="left" w:pos="567"/>
        </w:tabs>
        <w:autoSpaceDE w:val="0"/>
        <w:autoSpaceDN w:val="0"/>
        <w:spacing w:after="0"/>
        <w:ind w:hanging="1647"/>
        <w:outlineLvl w:val="2"/>
        <w:rPr>
          <w:rFonts w:ascii="Times New Roman" w:eastAsia="Times New Roman" w:hAnsi="Times New Roman" w:cs="Times New Roman"/>
          <w:b/>
          <w:bCs/>
          <w:sz w:val="24"/>
          <w:szCs w:val="24"/>
          <w:lang w:val="en-IN" w:eastAsia="en-IN"/>
        </w:rPr>
      </w:pPr>
      <w:r w:rsidRPr="000576D0">
        <w:rPr>
          <w:rFonts w:ascii="Times New Roman" w:eastAsia="Times New Roman" w:hAnsi="Times New Roman" w:cs="Times New Roman"/>
          <w:b/>
          <w:bCs/>
          <w:sz w:val="24"/>
          <w:szCs w:val="24"/>
          <w:lang w:val="en-IN" w:eastAsia="en-IN"/>
        </w:rPr>
        <w:t>Urja Kerala Mission - Rooftop solar</w:t>
      </w:r>
      <w:r w:rsidRPr="000576D0">
        <w:rPr>
          <w:rFonts w:ascii="Times New Roman" w:eastAsia="Times New Roman" w:hAnsi="Times New Roman" w:cs="Times New Roman"/>
          <w:b/>
          <w:bCs/>
          <w:spacing w:val="7"/>
          <w:sz w:val="24"/>
          <w:szCs w:val="24"/>
          <w:lang w:val="en-IN" w:eastAsia="en-IN"/>
        </w:rPr>
        <w:t xml:space="preserve"> </w:t>
      </w:r>
      <w:r w:rsidRPr="000576D0">
        <w:rPr>
          <w:rFonts w:ascii="Times New Roman" w:eastAsia="Times New Roman" w:hAnsi="Times New Roman" w:cs="Times New Roman"/>
          <w:b/>
          <w:bCs/>
          <w:sz w:val="24"/>
          <w:szCs w:val="24"/>
          <w:lang w:val="en-IN" w:eastAsia="en-IN"/>
        </w:rPr>
        <w:t>programme (Soura)</w:t>
      </w:r>
    </w:p>
    <w:p w:rsidR="000576D0" w:rsidRPr="000576D0" w:rsidRDefault="000576D0" w:rsidP="00B15767">
      <w:pPr>
        <w:tabs>
          <w:tab w:val="left" w:pos="284"/>
        </w:tabs>
        <w:spacing w:after="0"/>
        <w:ind w:left="567" w:hanging="141"/>
        <w:jc w:val="both"/>
        <w:rPr>
          <w:rFonts w:ascii="Times New Roman" w:eastAsia="Calibri" w:hAnsi="Times New Roman" w:cs="Times New Roman"/>
          <w:sz w:val="24"/>
          <w:szCs w:val="24"/>
          <w:lang w:val="en-IN" w:eastAsia="en-IN"/>
        </w:rPr>
      </w:pPr>
      <w:r w:rsidRPr="000576D0">
        <w:rPr>
          <w:rFonts w:ascii="Times New Roman" w:eastAsia="Calibri" w:hAnsi="Times New Roman" w:cs="Times New Roman"/>
          <w:sz w:val="24"/>
          <w:szCs w:val="24"/>
          <w:lang w:val="en-IN" w:eastAsia="en-IN"/>
        </w:rPr>
        <w:t xml:space="preserve"> “Urja Kerala Mission” announced by Govt of Kerala proposed as a joint venture between ANERT and KSEB, has targeted 1000 MW from Solar Power by 2021. Out of this a target of 500 MW from the roof top solar is to be achieved in 3 years. During 2021-22, ANERT proposes to implement 15 MW of solar rooftop projects on EPC mode and RESCO mode. An amount </w:t>
      </w:r>
      <w:r w:rsidR="00346F59" w:rsidRPr="000576D0">
        <w:rPr>
          <w:rFonts w:ascii="Times New Roman" w:eastAsia="Calibri" w:hAnsi="Times New Roman" w:cs="Times New Roman"/>
          <w:sz w:val="24"/>
          <w:szCs w:val="24"/>
          <w:lang w:val="en-IN" w:eastAsia="en-IN"/>
        </w:rPr>
        <w:t xml:space="preserve">of </w:t>
      </w:r>
      <w:r w:rsidR="00346F59" w:rsidRPr="000576D0">
        <w:rPr>
          <w:rFonts w:ascii="Tahoma" w:eastAsia="Calibri" w:hAnsi="Tahoma" w:cs="Tahoma"/>
          <w:sz w:val="24"/>
          <w:szCs w:val="24"/>
          <w:lang w:val="en-IN" w:eastAsia="en-IN"/>
        </w:rPr>
        <w:t>₹</w:t>
      </w:r>
      <w:r w:rsidRPr="000576D0">
        <w:rPr>
          <w:rFonts w:ascii="Times New Roman" w:eastAsia="Calibri" w:hAnsi="Times New Roman" w:cs="Times New Roman"/>
          <w:sz w:val="24"/>
          <w:szCs w:val="24"/>
          <w:lang w:val="en-IN" w:eastAsia="en-IN"/>
        </w:rPr>
        <w:t>80.00 lakh is provided in the Budget for the programme.</w:t>
      </w:r>
    </w:p>
    <w:p w:rsidR="000576D0" w:rsidRPr="000576D0" w:rsidRDefault="000576D0" w:rsidP="00B15767">
      <w:pPr>
        <w:widowControl w:val="0"/>
        <w:autoSpaceDE w:val="0"/>
        <w:autoSpaceDN w:val="0"/>
        <w:spacing w:after="0"/>
        <w:ind w:left="142" w:right="119" w:firstLine="142"/>
        <w:jc w:val="both"/>
        <w:rPr>
          <w:rFonts w:ascii="Times New Roman" w:eastAsia="Times New Roman" w:hAnsi="Times New Roman" w:cs="Times New Roman"/>
          <w:b/>
          <w:bCs/>
          <w:sz w:val="24"/>
          <w:szCs w:val="24"/>
          <w:lang w:val="en-IN" w:eastAsia="en-IN"/>
        </w:rPr>
      </w:pPr>
      <w:bookmarkStart w:id="3" w:name="B.2_eMobility"/>
      <w:bookmarkEnd w:id="3"/>
      <w:r w:rsidRPr="000576D0">
        <w:rPr>
          <w:rFonts w:ascii="Times New Roman" w:eastAsia="Times New Roman" w:hAnsi="Times New Roman" w:cs="Times New Roman"/>
          <w:b/>
          <w:bCs/>
          <w:sz w:val="24"/>
          <w:szCs w:val="24"/>
          <w:lang w:val="en-IN" w:eastAsia="en-IN"/>
        </w:rPr>
        <w:t>A3. e - Mobility</w:t>
      </w:r>
    </w:p>
    <w:p w:rsidR="000576D0" w:rsidRPr="000576D0" w:rsidRDefault="000576D0" w:rsidP="000576D0">
      <w:pPr>
        <w:widowControl w:val="0"/>
        <w:numPr>
          <w:ilvl w:val="0"/>
          <w:numId w:val="24"/>
        </w:numPr>
        <w:tabs>
          <w:tab w:val="left" w:pos="426"/>
          <w:tab w:val="left" w:pos="567"/>
        </w:tabs>
        <w:autoSpaceDE w:val="0"/>
        <w:autoSpaceDN w:val="0"/>
        <w:spacing w:before="228" w:after="0" w:line="240" w:lineRule="auto"/>
        <w:ind w:left="567" w:hanging="141"/>
        <w:contextualSpacing/>
        <w:rPr>
          <w:rFonts w:ascii="Times New Roman" w:eastAsia="Calibri" w:hAnsi="Times New Roman" w:cs="Times New Roman"/>
          <w:b/>
          <w:bCs/>
          <w:iCs/>
          <w:sz w:val="24"/>
          <w:szCs w:val="24"/>
          <w:lang w:val="en-IN" w:eastAsia="en-IN"/>
        </w:rPr>
      </w:pPr>
      <w:bookmarkStart w:id="4" w:name="a._Solar_EV_charging_stations_(100_kW)"/>
      <w:bookmarkEnd w:id="4"/>
      <w:r w:rsidRPr="000576D0">
        <w:rPr>
          <w:rFonts w:ascii="Times New Roman" w:eastAsia="Calibri" w:hAnsi="Times New Roman" w:cs="Times New Roman"/>
          <w:b/>
          <w:bCs/>
          <w:iCs/>
          <w:sz w:val="24"/>
          <w:szCs w:val="24"/>
          <w:lang w:val="en-IN" w:eastAsia="en-IN"/>
        </w:rPr>
        <w:t>Solar EV charging stations (100</w:t>
      </w:r>
      <w:r w:rsidRPr="000576D0">
        <w:rPr>
          <w:rFonts w:ascii="Times New Roman" w:eastAsia="Calibri" w:hAnsi="Times New Roman" w:cs="Times New Roman"/>
          <w:b/>
          <w:bCs/>
          <w:iCs/>
          <w:spacing w:val="1"/>
          <w:sz w:val="24"/>
          <w:szCs w:val="24"/>
          <w:lang w:val="en-IN" w:eastAsia="en-IN"/>
        </w:rPr>
        <w:t xml:space="preserve"> </w:t>
      </w:r>
      <w:r w:rsidRPr="000576D0">
        <w:rPr>
          <w:rFonts w:ascii="Times New Roman" w:eastAsia="Calibri" w:hAnsi="Times New Roman" w:cs="Times New Roman"/>
          <w:b/>
          <w:bCs/>
          <w:iCs/>
          <w:sz w:val="24"/>
          <w:szCs w:val="24"/>
          <w:lang w:val="en-IN" w:eastAsia="en-IN"/>
        </w:rPr>
        <w:t>kW)</w:t>
      </w:r>
    </w:p>
    <w:p w:rsidR="000576D0" w:rsidRPr="000576D0" w:rsidRDefault="000576D0" w:rsidP="000576D0">
      <w:pPr>
        <w:widowControl w:val="0"/>
        <w:autoSpaceDE w:val="0"/>
        <w:autoSpaceDN w:val="0"/>
        <w:spacing w:before="57" w:after="0"/>
        <w:ind w:left="567" w:right="114"/>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Electric vehicles are set to become the main mode of transportation in a few years. Government of Kerala has designated </w:t>
      </w:r>
      <w:r w:rsidRPr="000576D0">
        <w:rPr>
          <w:rFonts w:ascii="Times New Roman" w:eastAsia="Arial Narrow" w:hAnsi="Times New Roman" w:cs="Times New Roman"/>
          <w:spacing w:val="-4"/>
          <w:sz w:val="24"/>
          <w:szCs w:val="24"/>
          <w:lang w:eastAsia="en-IN"/>
        </w:rPr>
        <w:t xml:space="preserve">ANERT </w:t>
      </w:r>
      <w:r w:rsidRPr="000576D0">
        <w:rPr>
          <w:rFonts w:ascii="Times New Roman" w:eastAsia="Arial Narrow" w:hAnsi="Times New Roman" w:cs="Times New Roman"/>
          <w:sz w:val="24"/>
          <w:szCs w:val="24"/>
          <w:lang w:eastAsia="en-IN"/>
        </w:rPr>
        <w:t xml:space="preserve">as the nodal Agency for hiring of E-Cars through EESL. Lack of public EV fast charging stations is a major constraint for the implementation of E-car project. Currently the charging of the electric vehicles is done using conventional electricity. For proper green electric cars, the charging has to be done from renewable energy sources. During 2021-22, </w:t>
      </w:r>
      <w:r w:rsidRPr="000576D0">
        <w:rPr>
          <w:rFonts w:ascii="Times New Roman" w:eastAsia="Arial Narrow" w:hAnsi="Times New Roman" w:cs="Times New Roman"/>
          <w:spacing w:val="-4"/>
          <w:sz w:val="24"/>
          <w:szCs w:val="24"/>
          <w:lang w:eastAsia="en-IN"/>
        </w:rPr>
        <w:t xml:space="preserve">ANERT </w:t>
      </w:r>
      <w:r w:rsidRPr="000576D0">
        <w:rPr>
          <w:rFonts w:ascii="Times New Roman" w:eastAsia="Arial Narrow" w:hAnsi="Times New Roman" w:cs="Times New Roman"/>
          <w:sz w:val="24"/>
          <w:szCs w:val="24"/>
          <w:lang w:eastAsia="en-IN"/>
        </w:rPr>
        <w:t>proposes to give incentives for the individuals, agencies, NGO's,</w:t>
      </w:r>
      <w:r w:rsidRPr="000576D0">
        <w:rPr>
          <w:rFonts w:ascii="Times New Roman" w:eastAsia="Arial Narrow" w:hAnsi="Times New Roman" w:cs="Times New Roman"/>
          <w:spacing w:val="-37"/>
          <w:sz w:val="24"/>
          <w:szCs w:val="24"/>
          <w:lang w:eastAsia="en-IN"/>
        </w:rPr>
        <w:t xml:space="preserve"> </w:t>
      </w:r>
      <w:r w:rsidRPr="000576D0">
        <w:rPr>
          <w:rFonts w:ascii="Times New Roman" w:eastAsia="Arial Narrow" w:hAnsi="Times New Roman" w:cs="Times New Roman"/>
          <w:sz w:val="24"/>
          <w:szCs w:val="24"/>
          <w:lang w:eastAsia="en-IN"/>
        </w:rPr>
        <w:t xml:space="preserve">hotels, restaurants etc for the installation of solar powered public EV fast charging stations. 5kW to 50kW on grid/off grid/hybrid solar public charging stations would be eligible for subsidy based on guidelines/business models on cost of solarisation to address the demand of electric vehicles charging stations.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Arial Narrow" w:hAnsi="Times New Roman" w:cs="Times New Roman"/>
          <w:sz w:val="24"/>
          <w:szCs w:val="24"/>
          <w:lang w:eastAsia="en-IN"/>
        </w:rPr>
        <w:t>81.00 lakh is provided in the Budget</w:t>
      </w:r>
      <w:r w:rsidR="00B15767">
        <w:rPr>
          <w:rFonts w:ascii="Times New Roman" w:eastAsia="Arial Narrow" w:hAnsi="Times New Roman" w:cs="Times New Roman"/>
          <w:sz w:val="24"/>
          <w:szCs w:val="24"/>
          <w:lang w:eastAsia="en-IN"/>
        </w:rPr>
        <w:t xml:space="preserve"> 2021-22</w:t>
      </w:r>
      <w:r w:rsidRPr="000576D0">
        <w:rPr>
          <w:rFonts w:ascii="Times New Roman" w:eastAsia="Arial Narrow" w:hAnsi="Times New Roman" w:cs="Times New Roman"/>
          <w:sz w:val="24"/>
          <w:szCs w:val="24"/>
          <w:lang w:eastAsia="en-IN"/>
        </w:rPr>
        <w:t xml:space="preserve">. </w:t>
      </w:r>
    </w:p>
    <w:p w:rsidR="000576D0" w:rsidRPr="000576D0" w:rsidRDefault="000576D0" w:rsidP="000576D0">
      <w:pPr>
        <w:widowControl w:val="0"/>
        <w:numPr>
          <w:ilvl w:val="0"/>
          <w:numId w:val="24"/>
        </w:numPr>
        <w:tabs>
          <w:tab w:val="left" w:pos="567"/>
        </w:tabs>
        <w:autoSpaceDE w:val="0"/>
        <w:autoSpaceDN w:val="0"/>
        <w:spacing w:after="0" w:line="240" w:lineRule="auto"/>
        <w:ind w:left="567" w:hanging="141"/>
        <w:outlineLvl w:val="2"/>
        <w:rPr>
          <w:rFonts w:ascii="Times New Roman" w:eastAsia="Times New Roman" w:hAnsi="Times New Roman" w:cs="Times New Roman"/>
          <w:b/>
          <w:bCs/>
          <w:sz w:val="24"/>
          <w:szCs w:val="24"/>
          <w:lang w:val="en-IN" w:eastAsia="en-IN"/>
        </w:rPr>
      </w:pPr>
      <w:bookmarkStart w:id="5" w:name="b._eMobility_–_Electric_Cars_on_hire_pro"/>
      <w:bookmarkEnd w:id="5"/>
      <w:r w:rsidRPr="000576D0">
        <w:rPr>
          <w:rFonts w:ascii="Times New Roman" w:eastAsia="Times New Roman" w:hAnsi="Times New Roman" w:cs="Times New Roman"/>
          <w:b/>
          <w:bCs/>
          <w:sz w:val="24"/>
          <w:szCs w:val="24"/>
          <w:lang w:val="en-IN" w:eastAsia="en-IN"/>
        </w:rPr>
        <w:t>e-Mobility – Electric Cars on hire project</w:t>
      </w:r>
    </w:p>
    <w:p w:rsidR="000576D0" w:rsidRPr="000576D0" w:rsidRDefault="000576D0" w:rsidP="000576D0">
      <w:pPr>
        <w:widowControl w:val="0"/>
        <w:autoSpaceDE w:val="0"/>
        <w:autoSpaceDN w:val="0"/>
        <w:spacing w:after="0"/>
        <w:ind w:left="567" w:right="115"/>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During 2021-22, </w:t>
      </w:r>
      <w:r w:rsidRPr="000576D0">
        <w:rPr>
          <w:rFonts w:ascii="Times New Roman" w:eastAsia="Arial Narrow" w:hAnsi="Times New Roman" w:cs="Times New Roman"/>
          <w:spacing w:val="-4"/>
          <w:sz w:val="24"/>
          <w:szCs w:val="24"/>
          <w:lang w:eastAsia="en-IN"/>
        </w:rPr>
        <w:t xml:space="preserve">ANERT </w:t>
      </w:r>
      <w:r w:rsidRPr="000576D0">
        <w:rPr>
          <w:rFonts w:ascii="Times New Roman" w:eastAsia="Arial Narrow" w:hAnsi="Times New Roman" w:cs="Times New Roman"/>
          <w:sz w:val="24"/>
          <w:szCs w:val="24"/>
          <w:lang w:eastAsia="en-IN"/>
        </w:rPr>
        <w:t xml:space="preserve">is planning to distribute 500 nos. of e-cars to various Govt. departments. Training to the drivers of e-cars, publicity and awareness programmes for </w:t>
      </w:r>
      <w:r w:rsidRPr="000576D0">
        <w:rPr>
          <w:rFonts w:ascii="Times New Roman" w:eastAsia="Arial Narrow" w:hAnsi="Times New Roman" w:cs="Times New Roman"/>
          <w:sz w:val="24"/>
          <w:szCs w:val="24"/>
          <w:lang w:eastAsia="en-IN"/>
        </w:rPr>
        <w:lastRenderedPageBreak/>
        <w:t>the implementation of the e-cars is required for the smooth implementation of this project. An online portal and separate software will be developed for the public EVCI and lease contract of e- cars</w:t>
      </w:r>
      <w:r w:rsidRPr="000576D0">
        <w:rPr>
          <w:rFonts w:ascii="Times New Roman" w:eastAsia="Arial Narrow" w:hAnsi="Times New Roman" w:cs="Times New Roman"/>
          <w:spacing w:val="-1"/>
          <w:sz w:val="24"/>
          <w:szCs w:val="24"/>
          <w:lang w:eastAsia="en-IN"/>
        </w:rPr>
        <w:t xml:space="preserve"> </w:t>
      </w:r>
      <w:r w:rsidRPr="000576D0">
        <w:rPr>
          <w:rFonts w:ascii="Times New Roman" w:eastAsia="Arial Narrow" w:hAnsi="Times New Roman" w:cs="Times New Roman"/>
          <w:sz w:val="24"/>
          <w:szCs w:val="24"/>
          <w:lang w:eastAsia="en-IN"/>
        </w:rPr>
        <w:t>project.</w:t>
      </w:r>
    </w:p>
    <w:p w:rsidR="000576D0" w:rsidRPr="000576D0" w:rsidRDefault="000576D0" w:rsidP="007A5722">
      <w:pPr>
        <w:widowControl w:val="0"/>
        <w:autoSpaceDE w:val="0"/>
        <w:autoSpaceDN w:val="0"/>
        <w:spacing w:after="0"/>
        <w:ind w:left="567" w:right="116"/>
        <w:jc w:val="both"/>
        <w:rPr>
          <w:rFonts w:ascii="Times New Roman" w:eastAsia="Times New Roman" w:hAnsi="Times New Roman" w:cs="Times New Roman"/>
          <w:sz w:val="24"/>
          <w:szCs w:val="24"/>
          <w:lang w:eastAsia="en-IN"/>
        </w:rPr>
      </w:pPr>
      <w:r w:rsidRPr="000576D0">
        <w:rPr>
          <w:rFonts w:ascii="Times New Roman" w:eastAsia="Arial Narrow" w:hAnsi="Times New Roman" w:cs="Times New Roman"/>
          <w:spacing w:val="-4"/>
          <w:sz w:val="24"/>
          <w:szCs w:val="24"/>
          <w:lang w:eastAsia="en-IN"/>
        </w:rPr>
        <w:t xml:space="preserve">ANERT </w:t>
      </w:r>
      <w:r w:rsidRPr="000576D0">
        <w:rPr>
          <w:rFonts w:ascii="Times New Roman" w:eastAsia="Arial Narrow" w:hAnsi="Times New Roman" w:cs="Times New Roman"/>
          <w:sz w:val="24"/>
          <w:szCs w:val="24"/>
          <w:lang w:eastAsia="en-IN"/>
        </w:rPr>
        <w:t xml:space="preserve">has made available e-cars with driver in most </w:t>
      </w:r>
      <w:r w:rsidRPr="000576D0">
        <w:rPr>
          <w:rFonts w:ascii="Times New Roman" w:eastAsia="Arial Narrow" w:hAnsi="Times New Roman" w:cs="Times New Roman"/>
          <w:spacing w:val="-4"/>
          <w:sz w:val="24"/>
          <w:szCs w:val="24"/>
          <w:lang w:eastAsia="en-IN"/>
        </w:rPr>
        <w:t xml:space="preserve">ANERT </w:t>
      </w:r>
      <w:r w:rsidRPr="000576D0">
        <w:rPr>
          <w:rFonts w:ascii="Times New Roman" w:eastAsia="Arial Narrow" w:hAnsi="Times New Roman" w:cs="Times New Roman"/>
          <w:sz w:val="24"/>
          <w:szCs w:val="24"/>
          <w:lang w:eastAsia="en-IN"/>
        </w:rPr>
        <w:t xml:space="preserve">district offices and 3 models of e-cars in </w:t>
      </w:r>
      <w:r w:rsidRPr="000576D0">
        <w:rPr>
          <w:rFonts w:ascii="Times New Roman" w:eastAsia="Arial Narrow" w:hAnsi="Times New Roman" w:cs="Times New Roman"/>
          <w:spacing w:val="-4"/>
          <w:sz w:val="24"/>
          <w:szCs w:val="24"/>
          <w:lang w:eastAsia="en-IN"/>
        </w:rPr>
        <w:t xml:space="preserve">ANERT </w:t>
      </w:r>
      <w:r w:rsidRPr="000576D0">
        <w:rPr>
          <w:rFonts w:ascii="Times New Roman" w:eastAsia="Arial Narrow" w:hAnsi="Times New Roman" w:cs="Times New Roman"/>
          <w:sz w:val="24"/>
          <w:szCs w:val="24"/>
          <w:lang w:eastAsia="en-IN"/>
        </w:rPr>
        <w:t xml:space="preserve">HQ, demo of e-cars to be supplied to the various departments and institutions, as an alternative to the existing hired ICE cars. This will help users to get familiarised with the new e-cars. </w:t>
      </w:r>
      <w:r w:rsidRPr="000576D0">
        <w:rPr>
          <w:rFonts w:ascii="Times New Roman" w:eastAsia="Times New Roman" w:hAnsi="Times New Roman" w:cs="Times New Roman"/>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sz w:val="24"/>
          <w:szCs w:val="24"/>
          <w:lang w:eastAsia="en-IN"/>
        </w:rPr>
        <w:t xml:space="preserve">35.00 lakh is provided for </w:t>
      </w:r>
      <w:r w:rsidRPr="000576D0">
        <w:rPr>
          <w:rFonts w:ascii="Times New Roman" w:eastAsia="Arial Narrow" w:hAnsi="Times New Roman" w:cs="Times New Roman"/>
          <w:sz w:val="24"/>
          <w:szCs w:val="24"/>
          <w:lang w:eastAsia="en-IN"/>
        </w:rPr>
        <w:t>e Mobility</w:t>
      </w:r>
      <w:r w:rsidRPr="000576D0">
        <w:rPr>
          <w:rFonts w:ascii="Times New Roman" w:eastAsia="Times New Roman" w:hAnsi="Times New Roman" w:cs="Times New Roman"/>
          <w:sz w:val="24"/>
          <w:szCs w:val="24"/>
          <w:lang w:eastAsia="en-IN"/>
        </w:rPr>
        <w:t xml:space="preserve"> during 2021-22 to meet expenses connected with PR campaigns, web portal, training and allied activities to scale up use of e-cars.</w:t>
      </w:r>
    </w:p>
    <w:p w:rsidR="000576D0" w:rsidRPr="000576D0" w:rsidRDefault="000576D0" w:rsidP="000576D0">
      <w:pPr>
        <w:widowControl w:val="0"/>
        <w:tabs>
          <w:tab w:val="left" w:pos="851"/>
        </w:tabs>
        <w:autoSpaceDE w:val="0"/>
        <w:autoSpaceDN w:val="0"/>
        <w:spacing w:after="0"/>
        <w:ind w:left="1134" w:hanging="992"/>
        <w:outlineLvl w:val="3"/>
        <w:rPr>
          <w:rFonts w:ascii="Times New Roman" w:eastAsia="Times New Roman" w:hAnsi="Times New Roman" w:cs="Times New Roman"/>
          <w:b/>
          <w:bCs/>
          <w:sz w:val="24"/>
          <w:szCs w:val="24"/>
          <w:lang w:val="en-IN" w:eastAsia="en-IN"/>
        </w:rPr>
      </w:pPr>
      <w:bookmarkStart w:id="6" w:name="B.3_Promotion_of_renewable_energy_system"/>
      <w:bookmarkEnd w:id="6"/>
      <w:r w:rsidRPr="000576D0">
        <w:rPr>
          <w:rFonts w:ascii="Times New Roman" w:eastAsia="Times New Roman" w:hAnsi="Times New Roman" w:cs="Times New Roman"/>
          <w:b/>
          <w:bCs/>
          <w:sz w:val="24"/>
          <w:szCs w:val="24"/>
          <w:lang w:val="en-IN" w:eastAsia="en-IN"/>
        </w:rPr>
        <w:t>A4. Promotion of renewable energy</w:t>
      </w:r>
      <w:r w:rsidRPr="000576D0">
        <w:rPr>
          <w:rFonts w:ascii="Times New Roman" w:eastAsia="Times New Roman" w:hAnsi="Times New Roman" w:cs="Times New Roman"/>
          <w:b/>
          <w:bCs/>
          <w:spacing w:val="-2"/>
          <w:sz w:val="24"/>
          <w:szCs w:val="24"/>
          <w:lang w:val="en-IN" w:eastAsia="en-IN"/>
        </w:rPr>
        <w:t xml:space="preserve"> </w:t>
      </w:r>
      <w:r w:rsidRPr="000576D0">
        <w:rPr>
          <w:rFonts w:ascii="Times New Roman" w:eastAsia="Times New Roman" w:hAnsi="Times New Roman" w:cs="Times New Roman"/>
          <w:b/>
          <w:bCs/>
          <w:sz w:val="24"/>
          <w:szCs w:val="24"/>
          <w:lang w:val="en-IN" w:eastAsia="en-IN"/>
        </w:rPr>
        <w:t>systems</w:t>
      </w:r>
    </w:p>
    <w:p w:rsidR="000576D0" w:rsidRPr="000576D0" w:rsidRDefault="000576D0" w:rsidP="000576D0">
      <w:pPr>
        <w:widowControl w:val="0"/>
        <w:numPr>
          <w:ilvl w:val="0"/>
          <w:numId w:val="25"/>
        </w:numPr>
        <w:tabs>
          <w:tab w:val="left" w:pos="567"/>
        </w:tabs>
        <w:autoSpaceDE w:val="0"/>
        <w:autoSpaceDN w:val="0"/>
        <w:spacing w:after="0" w:line="240" w:lineRule="auto"/>
        <w:ind w:left="426" w:hanging="142"/>
        <w:contextualSpacing/>
        <w:rPr>
          <w:rFonts w:ascii="Times New Roman" w:eastAsia="Calibri" w:hAnsi="Times New Roman" w:cs="Times New Roman"/>
          <w:b/>
          <w:bCs/>
          <w:iCs/>
          <w:sz w:val="24"/>
          <w:szCs w:val="24"/>
          <w:lang w:val="en-IN" w:eastAsia="en-IN"/>
        </w:rPr>
      </w:pPr>
      <w:bookmarkStart w:id="7" w:name="a._Renewable_Energy_Systems_for_Disaster"/>
      <w:bookmarkEnd w:id="7"/>
      <w:r w:rsidRPr="000576D0">
        <w:rPr>
          <w:rFonts w:ascii="Times New Roman" w:eastAsia="Calibri" w:hAnsi="Times New Roman" w:cs="Times New Roman"/>
          <w:b/>
          <w:bCs/>
          <w:iCs/>
          <w:sz w:val="24"/>
          <w:szCs w:val="24"/>
          <w:lang w:val="en-IN" w:eastAsia="en-IN"/>
        </w:rPr>
        <w:t>Renewable Energy Systems for Disaster Relief /</w:t>
      </w:r>
      <w:r w:rsidRPr="000576D0">
        <w:rPr>
          <w:rFonts w:ascii="Times New Roman" w:eastAsia="Calibri" w:hAnsi="Times New Roman" w:cs="Times New Roman"/>
          <w:b/>
          <w:bCs/>
          <w:iCs/>
          <w:spacing w:val="-1"/>
          <w:sz w:val="24"/>
          <w:szCs w:val="24"/>
          <w:lang w:val="en-IN" w:eastAsia="en-IN"/>
        </w:rPr>
        <w:t xml:space="preserve"> </w:t>
      </w:r>
      <w:r w:rsidRPr="000576D0">
        <w:rPr>
          <w:rFonts w:ascii="Times New Roman" w:eastAsia="Calibri" w:hAnsi="Times New Roman" w:cs="Times New Roman"/>
          <w:b/>
          <w:bCs/>
          <w:iCs/>
          <w:sz w:val="24"/>
          <w:szCs w:val="24"/>
          <w:lang w:val="en-IN" w:eastAsia="en-IN"/>
        </w:rPr>
        <w:t>camps</w:t>
      </w:r>
    </w:p>
    <w:p w:rsidR="000576D0" w:rsidRPr="000576D0" w:rsidRDefault="000576D0" w:rsidP="000576D0">
      <w:pPr>
        <w:widowControl w:val="0"/>
        <w:tabs>
          <w:tab w:val="left" w:pos="1418"/>
        </w:tabs>
        <w:autoSpaceDE w:val="0"/>
        <w:autoSpaceDN w:val="0"/>
        <w:spacing w:after="0"/>
        <w:ind w:left="567" w:right="117"/>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Uninterrupted power supply is a major concern in Disaster Relief Camps. Therefore, ANERT proposes to equip selected disaster relief camps in each district with RE systems comprising solar power plant, solar water heater, biomass/solar cookers, biogas plants and/or provide portable systems for relief </w:t>
      </w:r>
      <w:r w:rsidR="00346F59">
        <w:rPr>
          <w:rFonts w:ascii="Times New Roman" w:eastAsia="Arial Narrow" w:hAnsi="Times New Roman" w:cs="Times New Roman"/>
          <w:sz w:val="24"/>
          <w:szCs w:val="24"/>
          <w:lang w:eastAsia="en-IN"/>
        </w:rPr>
        <w:t xml:space="preserve">operations.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Arial Narrow" w:hAnsi="Times New Roman" w:cs="Times New Roman"/>
          <w:sz w:val="24"/>
          <w:szCs w:val="24"/>
          <w:lang w:eastAsia="en-IN"/>
        </w:rPr>
        <w:t>35.00 lakh is provided in the Budget for the purpose.</w:t>
      </w:r>
    </w:p>
    <w:p w:rsidR="000576D0" w:rsidRPr="000576D0" w:rsidRDefault="000576D0" w:rsidP="000576D0">
      <w:pPr>
        <w:widowControl w:val="0"/>
        <w:numPr>
          <w:ilvl w:val="0"/>
          <w:numId w:val="25"/>
        </w:numPr>
        <w:tabs>
          <w:tab w:val="left" w:pos="993"/>
          <w:tab w:val="left" w:pos="1134"/>
        </w:tabs>
        <w:autoSpaceDE w:val="0"/>
        <w:autoSpaceDN w:val="0"/>
        <w:spacing w:after="0" w:line="240" w:lineRule="auto"/>
        <w:ind w:left="567" w:right="117" w:hanging="283"/>
        <w:jc w:val="both"/>
        <w:rPr>
          <w:rFonts w:ascii="Times New Roman" w:eastAsia="Arial Narrow" w:hAnsi="Times New Roman" w:cs="Times New Roman"/>
          <w:b/>
          <w:bCs/>
          <w:sz w:val="24"/>
          <w:szCs w:val="24"/>
          <w:lang w:eastAsia="en-IN"/>
        </w:rPr>
      </w:pPr>
      <w:r w:rsidRPr="000576D0">
        <w:rPr>
          <w:rFonts w:ascii="Times New Roman" w:eastAsia="Arial Narrow" w:hAnsi="Times New Roman" w:cs="Times New Roman"/>
          <w:b/>
          <w:bCs/>
          <w:sz w:val="24"/>
          <w:szCs w:val="24"/>
          <w:lang w:eastAsia="en-IN"/>
        </w:rPr>
        <w:t>Saura Suvidha kits distribution through UrjaMithra centres, BuyMySun portal</w:t>
      </w:r>
    </w:p>
    <w:p w:rsidR="000576D0" w:rsidRPr="000576D0" w:rsidRDefault="000576D0" w:rsidP="000576D0">
      <w:pPr>
        <w:spacing w:after="0"/>
        <w:ind w:left="567"/>
        <w:jc w:val="both"/>
        <w:rPr>
          <w:rFonts w:ascii="Times New Roman" w:eastAsia="Times New Roman" w:hAnsi="Times New Roman" w:cs="Times New Roman"/>
          <w:sz w:val="24"/>
          <w:szCs w:val="24"/>
          <w:lang w:eastAsia="en-IN"/>
        </w:rPr>
      </w:pPr>
      <w:bookmarkStart w:id="8" w:name="b._Saura_Suvidha_kits_distribution_throu"/>
      <w:bookmarkEnd w:id="8"/>
      <w:r w:rsidRPr="000576D0">
        <w:rPr>
          <w:rFonts w:ascii="Times New Roman" w:eastAsia="Arial Narrow" w:hAnsi="Times New Roman" w:cs="Times New Roman"/>
          <w:sz w:val="24"/>
          <w:szCs w:val="24"/>
          <w:lang w:eastAsia="en-IN"/>
        </w:rPr>
        <w:t>To meet minimum scale domestic power demand during natural/other disasters, ANERT proposes to make available</w:t>
      </w:r>
      <w:r w:rsidRPr="000576D0">
        <w:rPr>
          <w:rFonts w:ascii="Times New Roman" w:eastAsia="Times New Roman" w:hAnsi="Times New Roman" w:cs="Times New Roman"/>
          <w:sz w:val="24"/>
          <w:szCs w:val="24"/>
          <w:lang w:val="en-IN" w:eastAsia="en-IN"/>
        </w:rPr>
        <w:t xml:space="preserve"> “Soura Suvidha kit” powered by solar energy in households. The device consists of emergency light, mobile phone charging facility and FM radio with solar powered battery backup </w:t>
      </w:r>
      <w:r w:rsidRPr="000576D0">
        <w:rPr>
          <w:rFonts w:ascii="Times New Roman" w:eastAsia="Times New Roman" w:hAnsi="Times New Roman" w:cs="Times New Roman"/>
          <w:sz w:val="24"/>
          <w:szCs w:val="24"/>
          <w:lang w:eastAsia="en-IN"/>
        </w:rPr>
        <w:t xml:space="preserve">and can also be used for SC/ST colonies, forest department and general beneficiaries who have frequent disruption of electricity from grid. The cost of the unit will be collected from beneficiary and used as revolving fund to scale up the program in all districts.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sz w:val="24"/>
          <w:szCs w:val="24"/>
          <w:lang w:eastAsia="en-IN"/>
        </w:rPr>
        <w:t>30.00 lakh is earmarked in the Budget 2021-22.</w:t>
      </w:r>
    </w:p>
    <w:p w:rsidR="000576D0" w:rsidRPr="000576D0" w:rsidRDefault="000576D0" w:rsidP="000576D0">
      <w:pPr>
        <w:widowControl w:val="0"/>
        <w:numPr>
          <w:ilvl w:val="0"/>
          <w:numId w:val="25"/>
        </w:numPr>
        <w:tabs>
          <w:tab w:val="left" w:pos="567"/>
        </w:tabs>
        <w:autoSpaceDE w:val="0"/>
        <w:autoSpaceDN w:val="0"/>
        <w:spacing w:after="0" w:line="240" w:lineRule="auto"/>
        <w:ind w:left="567" w:right="141" w:hanging="283"/>
        <w:jc w:val="both"/>
        <w:rPr>
          <w:rFonts w:ascii="Times New Roman" w:eastAsia="Arial Narrow" w:hAnsi="Times New Roman" w:cs="Times New Roman"/>
          <w:b/>
          <w:bCs/>
          <w:sz w:val="24"/>
          <w:szCs w:val="24"/>
          <w:lang w:eastAsia="en-IN"/>
        </w:rPr>
      </w:pPr>
      <w:r w:rsidRPr="000576D0">
        <w:rPr>
          <w:rFonts w:ascii="Times New Roman" w:eastAsia="Arial Narrow" w:hAnsi="Times New Roman" w:cs="Times New Roman"/>
          <w:b/>
          <w:bCs/>
          <w:sz w:val="24"/>
          <w:szCs w:val="24"/>
          <w:lang w:eastAsia="en-IN"/>
        </w:rPr>
        <w:t>Solar pumping scheme for</w:t>
      </w:r>
      <w:r w:rsidRPr="000576D0">
        <w:rPr>
          <w:rFonts w:ascii="Times New Roman" w:eastAsia="Arial Narrow" w:hAnsi="Times New Roman" w:cs="Times New Roman"/>
          <w:b/>
          <w:bCs/>
          <w:spacing w:val="-1"/>
          <w:sz w:val="24"/>
          <w:szCs w:val="24"/>
          <w:lang w:eastAsia="en-IN"/>
        </w:rPr>
        <w:t xml:space="preserve"> </w:t>
      </w:r>
      <w:r w:rsidRPr="000576D0">
        <w:rPr>
          <w:rFonts w:ascii="Times New Roman" w:eastAsia="Arial Narrow" w:hAnsi="Times New Roman" w:cs="Times New Roman"/>
          <w:b/>
          <w:bCs/>
          <w:sz w:val="24"/>
          <w:szCs w:val="24"/>
          <w:lang w:eastAsia="en-IN"/>
        </w:rPr>
        <w:t xml:space="preserve">farmers </w:t>
      </w:r>
    </w:p>
    <w:p w:rsidR="000576D0" w:rsidRPr="000576D0" w:rsidRDefault="000576D0" w:rsidP="000576D0">
      <w:pPr>
        <w:widowControl w:val="0"/>
        <w:tabs>
          <w:tab w:val="left" w:pos="567"/>
        </w:tabs>
        <w:autoSpaceDE w:val="0"/>
        <w:autoSpaceDN w:val="0"/>
        <w:spacing w:after="0"/>
        <w:ind w:left="567" w:right="141"/>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This project aims to solarise grid connected agriculture pumps. Solarisation would reduce dependence of these pumps on conventional electricity thus reducing the requirement of subsidised electricity for agriculture and provide additional source of income to farmers who will be in a position to sell the surplus power to the utility. As per the PM - KUSUM project of MNRE, Govt. of India, two schemes are sanctioned to </w:t>
      </w:r>
      <w:r w:rsidRPr="000576D0">
        <w:rPr>
          <w:rFonts w:ascii="Times New Roman" w:eastAsia="Arial Narrow" w:hAnsi="Times New Roman" w:cs="Times New Roman"/>
          <w:spacing w:val="-4"/>
          <w:sz w:val="24"/>
          <w:szCs w:val="24"/>
          <w:lang w:eastAsia="en-IN"/>
        </w:rPr>
        <w:t>ANERT</w:t>
      </w:r>
      <w:r w:rsidRPr="000576D0">
        <w:rPr>
          <w:rFonts w:ascii="Times New Roman" w:eastAsia="Arial Narrow" w:hAnsi="Times New Roman" w:cs="Times New Roman"/>
          <w:spacing w:val="52"/>
          <w:sz w:val="24"/>
          <w:szCs w:val="24"/>
          <w:lang w:eastAsia="en-IN"/>
        </w:rPr>
        <w:t xml:space="preserve"> </w:t>
      </w:r>
      <w:r w:rsidRPr="000576D0">
        <w:rPr>
          <w:rFonts w:ascii="Times New Roman" w:eastAsia="Arial Narrow" w:hAnsi="Times New Roman" w:cs="Times New Roman"/>
          <w:sz w:val="24"/>
          <w:szCs w:val="24"/>
          <w:lang w:eastAsia="en-IN"/>
        </w:rPr>
        <w:t>for installing solar pumps by farmers for agricultural purpose.</w:t>
      </w:r>
    </w:p>
    <w:p w:rsidR="000576D0" w:rsidRPr="000576D0" w:rsidRDefault="000576D0" w:rsidP="000576D0">
      <w:pPr>
        <w:widowControl w:val="0"/>
        <w:numPr>
          <w:ilvl w:val="1"/>
          <w:numId w:val="25"/>
        </w:numPr>
        <w:tabs>
          <w:tab w:val="left" w:pos="567"/>
          <w:tab w:val="left" w:pos="709"/>
        </w:tabs>
        <w:autoSpaceDE w:val="0"/>
        <w:autoSpaceDN w:val="0"/>
        <w:spacing w:after="0" w:line="240" w:lineRule="auto"/>
        <w:ind w:left="567" w:hanging="283"/>
        <w:contextualSpacing/>
        <w:rPr>
          <w:rFonts w:ascii="Times New Roman" w:eastAsia="Calibri" w:hAnsi="Times New Roman" w:cs="Times New Roman"/>
          <w:b/>
          <w:bCs/>
          <w:iCs/>
          <w:sz w:val="24"/>
          <w:szCs w:val="24"/>
          <w:lang w:val="en-IN" w:eastAsia="en-IN"/>
        </w:rPr>
      </w:pPr>
      <w:bookmarkStart w:id="9" w:name="i)_Component-B_of_PM_KUSAM"/>
      <w:bookmarkEnd w:id="9"/>
      <w:r w:rsidRPr="000576D0">
        <w:rPr>
          <w:rFonts w:ascii="Times New Roman" w:eastAsia="Calibri" w:hAnsi="Times New Roman" w:cs="Times New Roman"/>
          <w:b/>
          <w:bCs/>
          <w:iCs/>
          <w:sz w:val="24"/>
          <w:szCs w:val="24"/>
          <w:lang w:val="en-IN" w:eastAsia="en-IN"/>
        </w:rPr>
        <w:t>Component-B of PM</w:t>
      </w:r>
      <w:r w:rsidRPr="000576D0">
        <w:rPr>
          <w:rFonts w:ascii="Times New Roman" w:eastAsia="Calibri" w:hAnsi="Times New Roman" w:cs="Times New Roman"/>
          <w:b/>
          <w:bCs/>
          <w:iCs/>
          <w:spacing w:val="-5"/>
          <w:sz w:val="24"/>
          <w:szCs w:val="24"/>
          <w:lang w:val="en-IN" w:eastAsia="en-IN"/>
        </w:rPr>
        <w:t xml:space="preserve"> -</w:t>
      </w:r>
      <w:r w:rsidRPr="000576D0">
        <w:rPr>
          <w:rFonts w:ascii="Times New Roman" w:eastAsia="Calibri" w:hAnsi="Times New Roman" w:cs="Times New Roman"/>
          <w:b/>
          <w:bCs/>
          <w:iCs/>
          <w:sz w:val="24"/>
          <w:szCs w:val="24"/>
          <w:lang w:val="en-IN" w:eastAsia="en-IN"/>
        </w:rPr>
        <w:t>KUSUM</w:t>
      </w:r>
    </w:p>
    <w:p w:rsidR="000576D0" w:rsidRPr="000576D0" w:rsidRDefault="000576D0" w:rsidP="000576D0">
      <w:pPr>
        <w:widowControl w:val="0"/>
        <w:tabs>
          <w:tab w:val="left" w:pos="567"/>
          <w:tab w:val="left" w:pos="993"/>
          <w:tab w:val="left" w:pos="1418"/>
        </w:tabs>
        <w:autoSpaceDE w:val="0"/>
        <w:autoSpaceDN w:val="0"/>
        <w:spacing w:after="0"/>
        <w:ind w:left="567" w:right="113"/>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30% of subsidy will be given by MNRE for the installation of stand-alone solar pumps in unelectrified areas and replacement of existing diesel pumps. In Kerala, the number of beneficiaries for this project is very less compared to other states as most of the agriculture lands are electrified. State subsidy up to a maximum of 30% is proposed for the implementation of this project based on viability gap funding mode developing suitable financial models with guidelines. In 2021-22, 100 nos. are proposed. An amount </w:t>
      </w:r>
      <w:r w:rsidR="00346F59" w:rsidRPr="000576D0">
        <w:rPr>
          <w:rFonts w:ascii="Times New Roman" w:eastAsia="Arial Narrow" w:hAnsi="Times New Roman" w:cs="Times New Roman"/>
          <w:sz w:val="24"/>
          <w:szCs w:val="24"/>
          <w:lang w:eastAsia="en-IN"/>
        </w:rPr>
        <w:t xml:space="preserve">of </w:t>
      </w:r>
      <w:r w:rsidR="00346F59" w:rsidRPr="000576D0">
        <w:rPr>
          <w:rFonts w:ascii="Tahoma" w:eastAsia="Arial Narrow" w:hAnsi="Tahoma" w:cs="Tahoma"/>
          <w:sz w:val="24"/>
          <w:szCs w:val="24"/>
          <w:lang w:eastAsia="en-IN"/>
        </w:rPr>
        <w:t>₹</w:t>
      </w:r>
      <w:r w:rsidRPr="000576D0">
        <w:rPr>
          <w:rFonts w:ascii="Times New Roman" w:eastAsia="Arial Narrow" w:hAnsi="Times New Roman" w:cs="Times New Roman"/>
          <w:sz w:val="24"/>
          <w:szCs w:val="24"/>
          <w:lang w:eastAsia="en-IN"/>
        </w:rPr>
        <w:t xml:space="preserve">35.00 lakh is provided in the Budget. </w:t>
      </w:r>
    </w:p>
    <w:p w:rsidR="000576D0" w:rsidRPr="000576D0" w:rsidRDefault="000576D0" w:rsidP="000576D0">
      <w:pPr>
        <w:widowControl w:val="0"/>
        <w:numPr>
          <w:ilvl w:val="1"/>
          <w:numId w:val="25"/>
        </w:numPr>
        <w:tabs>
          <w:tab w:val="left" w:pos="567"/>
          <w:tab w:val="left" w:pos="709"/>
          <w:tab w:val="left" w:pos="1418"/>
          <w:tab w:val="left" w:pos="1560"/>
          <w:tab w:val="left" w:pos="1701"/>
        </w:tabs>
        <w:autoSpaceDE w:val="0"/>
        <w:autoSpaceDN w:val="0"/>
        <w:spacing w:after="0" w:line="240" w:lineRule="auto"/>
        <w:ind w:left="567" w:hanging="283"/>
        <w:contextualSpacing/>
        <w:rPr>
          <w:rFonts w:ascii="Times New Roman" w:eastAsia="Calibri" w:hAnsi="Times New Roman" w:cs="Times New Roman"/>
          <w:b/>
          <w:bCs/>
          <w:iCs/>
          <w:sz w:val="24"/>
          <w:szCs w:val="24"/>
          <w:lang w:val="en-IN" w:eastAsia="en-IN"/>
        </w:rPr>
      </w:pPr>
      <w:bookmarkStart w:id="10" w:name="ii)_Component-C_of_PM_KUSUM"/>
      <w:bookmarkEnd w:id="10"/>
      <w:r w:rsidRPr="000576D0">
        <w:rPr>
          <w:rFonts w:ascii="Times New Roman" w:eastAsia="Calibri" w:hAnsi="Times New Roman" w:cs="Times New Roman"/>
          <w:b/>
          <w:bCs/>
          <w:iCs/>
          <w:sz w:val="24"/>
          <w:szCs w:val="24"/>
          <w:lang w:val="en-IN" w:eastAsia="en-IN"/>
        </w:rPr>
        <w:t>Component-C of PM</w:t>
      </w:r>
      <w:r w:rsidRPr="000576D0">
        <w:rPr>
          <w:rFonts w:ascii="Times New Roman" w:eastAsia="Calibri" w:hAnsi="Times New Roman" w:cs="Times New Roman"/>
          <w:b/>
          <w:bCs/>
          <w:iCs/>
          <w:spacing w:val="-5"/>
          <w:sz w:val="24"/>
          <w:szCs w:val="24"/>
          <w:lang w:val="en-IN" w:eastAsia="en-IN"/>
        </w:rPr>
        <w:t xml:space="preserve"> - </w:t>
      </w:r>
      <w:r w:rsidRPr="000576D0">
        <w:rPr>
          <w:rFonts w:ascii="Times New Roman" w:eastAsia="Calibri" w:hAnsi="Times New Roman" w:cs="Times New Roman"/>
          <w:b/>
          <w:bCs/>
          <w:iCs/>
          <w:sz w:val="24"/>
          <w:szCs w:val="24"/>
          <w:lang w:val="en-IN" w:eastAsia="en-IN"/>
        </w:rPr>
        <w:t>KUSUM</w:t>
      </w:r>
    </w:p>
    <w:p w:rsidR="000576D0" w:rsidRPr="000576D0" w:rsidRDefault="000576D0" w:rsidP="000576D0">
      <w:pPr>
        <w:widowControl w:val="0"/>
        <w:tabs>
          <w:tab w:val="left" w:pos="709"/>
          <w:tab w:val="left" w:pos="1276"/>
          <w:tab w:val="left" w:pos="1418"/>
        </w:tabs>
        <w:autoSpaceDE w:val="0"/>
        <w:autoSpaceDN w:val="0"/>
        <w:spacing w:before="56" w:after="0"/>
        <w:ind w:left="567" w:right="116" w:hanging="141"/>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   30% subsidy will be given by MNRE for the solarisation of existing pump set of farmers. </w:t>
      </w:r>
      <w:r w:rsidRPr="000576D0">
        <w:rPr>
          <w:rFonts w:ascii="Times New Roman" w:eastAsia="Arial Narrow" w:hAnsi="Times New Roman" w:cs="Times New Roman"/>
          <w:sz w:val="24"/>
          <w:szCs w:val="24"/>
          <w:lang w:eastAsia="en-IN"/>
        </w:rPr>
        <w:lastRenderedPageBreak/>
        <w:t>Most of the agricultural connections in Kerala are free connections. So most of the farmers are not interested in implementing this project with 40% beneficiary’s share. The project can be popularised with upto of 30% matching subsidy by State based on viability gap funding mode</w:t>
      </w:r>
      <w:r w:rsidRPr="000576D0">
        <w:rPr>
          <w:rFonts w:ascii="Times New Roman" w:eastAsia="Times New Roman" w:hAnsi="Times New Roman" w:cs="Times New Roman"/>
          <w:sz w:val="24"/>
          <w:szCs w:val="24"/>
          <w:lang w:eastAsia="en-IN"/>
        </w:rPr>
        <w:t xml:space="preserve"> </w:t>
      </w:r>
      <w:r w:rsidRPr="000576D0">
        <w:rPr>
          <w:rFonts w:ascii="Times New Roman" w:eastAsia="Arial Narrow" w:hAnsi="Times New Roman" w:cs="Times New Roman"/>
          <w:sz w:val="24"/>
          <w:szCs w:val="24"/>
          <w:lang w:eastAsia="en-IN"/>
        </w:rPr>
        <w:t xml:space="preserve">developing suitable financial models with guidelines. </w:t>
      </w:r>
      <w:bookmarkStart w:id="11" w:name="iii)_Small_Stand-alone_Solar_Pump"/>
      <w:bookmarkEnd w:id="11"/>
      <w:r w:rsidRPr="000576D0">
        <w:rPr>
          <w:rFonts w:ascii="Times New Roman" w:eastAsia="Arial Narrow" w:hAnsi="Times New Roman" w:cs="Times New Roman"/>
          <w:sz w:val="24"/>
          <w:szCs w:val="24"/>
          <w:lang w:eastAsia="en-IN"/>
        </w:rPr>
        <w:t xml:space="preserve">In 2021-22, 100 nos. are proposed. An amount </w:t>
      </w:r>
      <w:r w:rsidR="00346F59" w:rsidRPr="000576D0">
        <w:rPr>
          <w:rFonts w:ascii="Times New Roman" w:eastAsia="Arial Narrow" w:hAnsi="Times New Roman" w:cs="Times New Roman"/>
          <w:sz w:val="24"/>
          <w:szCs w:val="24"/>
          <w:lang w:eastAsia="en-IN"/>
        </w:rPr>
        <w:t xml:space="preserve">of </w:t>
      </w:r>
      <w:r w:rsidR="00346F59" w:rsidRPr="000576D0">
        <w:rPr>
          <w:rFonts w:ascii="Tahoma" w:eastAsia="Arial Narrow" w:hAnsi="Tahoma" w:cs="Tahoma"/>
          <w:sz w:val="24"/>
          <w:szCs w:val="24"/>
          <w:lang w:eastAsia="en-IN"/>
        </w:rPr>
        <w:t>₹</w:t>
      </w:r>
      <w:r w:rsidRPr="000576D0">
        <w:rPr>
          <w:rFonts w:ascii="Times New Roman" w:eastAsia="Arial Narrow" w:hAnsi="Times New Roman" w:cs="Times New Roman"/>
          <w:sz w:val="24"/>
          <w:szCs w:val="24"/>
          <w:lang w:eastAsia="en-IN"/>
        </w:rPr>
        <w:t xml:space="preserve">35.00 lakh is provided in the Budget. </w:t>
      </w:r>
    </w:p>
    <w:p w:rsidR="000576D0" w:rsidRPr="000576D0" w:rsidRDefault="000576D0" w:rsidP="000576D0">
      <w:pPr>
        <w:widowControl w:val="0"/>
        <w:numPr>
          <w:ilvl w:val="1"/>
          <w:numId w:val="25"/>
        </w:numPr>
        <w:tabs>
          <w:tab w:val="left" w:pos="1134"/>
          <w:tab w:val="left" w:pos="1418"/>
        </w:tabs>
        <w:autoSpaceDE w:val="0"/>
        <w:autoSpaceDN w:val="0"/>
        <w:spacing w:after="0" w:line="240" w:lineRule="auto"/>
        <w:ind w:left="567" w:right="116" w:hanging="283"/>
        <w:jc w:val="both"/>
        <w:rPr>
          <w:rFonts w:ascii="Times New Roman" w:eastAsia="Arial Narrow" w:hAnsi="Times New Roman" w:cs="Times New Roman"/>
          <w:b/>
          <w:bCs/>
          <w:iCs/>
          <w:sz w:val="24"/>
          <w:szCs w:val="24"/>
          <w:lang w:eastAsia="en-IN"/>
        </w:rPr>
      </w:pPr>
      <w:r w:rsidRPr="000576D0">
        <w:rPr>
          <w:rFonts w:ascii="Times New Roman" w:eastAsia="Arial Narrow" w:hAnsi="Times New Roman" w:cs="Times New Roman"/>
          <w:b/>
          <w:bCs/>
          <w:iCs/>
          <w:sz w:val="24"/>
          <w:szCs w:val="24"/>
          <w:lang w:eastAsia="en-IN"/>
        </w:rPr>
        <w:t xml:space="preserve"> Small Stand-alone Solar</w:t>
      </w:r>
      <w:r w:rsidRPr="000576D0">
        <w:rPr>
          <w:rFonts w:ascii="Times New Roman" w:eastAsia="Arial Narrow" w:hAnsi="Times New Roman" w:cs="Times New Roman"/>
          <w:b/>
          <w:bCs/>
          <w:iCs/>
          <w:spacing w:val="-5"/>
          <w:sz w:val="24"/>
          <w:szCs w:val="24"/>
          <w:lang w:eastAsia="en-IN"/>
        </w:rPr>
        <w:t xml:space="preserve"> </w:t>
      </w:r>
      <w:r w:rsidRPr="000576D0">
        <w:rPr>
          <w:rFonts w:ascii="Times New Roman" w:eastAsia="Arial Narrow" w:hAnsi="Times New Roman" w:cs="Times New Roman"/>
          <w:b/>
          <w:bCs/>
          <w:iCs/>
          <w:sz w:val="24"/>
          <w:szCs w:val="24"/>
          <w:lang w:eastAsia="en-IN"/>
        </w:rPr>
        <w:t>Pump</w:t>
      </w:r>
    </w:p>
    <w:p w:rsidR="000576D0" w:rsidRPr="000576D0" w:rsidRDefault="000576D0" w:rsidP="000576D0">
      <w:pPr>
        <w:widowControl w:val="0"/>
        <w:tabs>
          <w:tab w:val="left" w:pos="1276"/>
        </w:tabs>
        <w:autoSpaceDE w:val="0"/>
        <w:autoSpaceDN w:val="0"/>
        <w:spacing w:before="58" w:after="0"/>
        <w:ind w:left="567" w:right="117"/>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Small solar pump of 0.5 hp capacity </w:t>
      </w:r>
      <w:r w:rsidRPr="000576D0">
        <w:rPr>
          <w:rFonts w:ascii="Times New Roman" w:eastAsia="Arial Narrow" w:hAnsi="Times New Roman" w:cs="Times New Roman"/>
          <w:spacing w:val="7"/>
          <w:sz w:val="24"/>
          <w:szCs w:val="24"/>
          <w:lang w:eastAsia="en-IN"/>
        </w:rPr>
        <w:t>is</w:t>
      </w:r>
      <w:r w:rsidRPr="000576D0">
        <w:rPr>
          <w:rFonts w:ascii="Times New Roman" w:eastAsia="Arial Narrow" w:hAnsi="Times New Roman" w:cs="Times New Roman"/>
          <w:sz w:val="24"/>
          <w:szCs w:val="24"/>
          <w:lang w:eastAsia="en-IN"/>
        </w:rPr>
        <w:t xml:space="preserve"> </w:t>
      </w:r>
      <w:r w:rsidRPr="000576D0">
        <w:rPr>
          <w:rFonts w:ascii="Times New Roman" w:eastAsia="Arial Narrow" w:hAnsi="Times New Roman" w:cs="Times New Roman"/>
          <w:spacing w:val="8"/>
          <w:sz w:val="24"/>
          <w:szCs w:val="24"/>
          <w:lang w:eastAsia="en-IN"/>
        </w:rPr>
        <w:t>sufficient</w:t>
      </w:r>
      <w:r w:rsidRPr="000576D0">
        <w:rPr>
          <w:rFonts w:ascii="Times New Roman" w:eastAsia="Arial Narrow" w:hAnsi="Times New Roman" w:cs="Times New Roman"/>
          <w:sz w:val="24"/>
          <w:szCs w:val="24"/>
          <w:lang w:eastAsia="en-IN"/>
        </w:rPr>
        <w:t xml:space="preserve"> </w:t>
      </w:r>
      <w:r w:rsidRPr="000576D0">
        <w:rPr>
          <w:rFonts w:ascii="Times New Roman" w:eastAsia="Arial Narrow" w:hAnsi="Times New Roman" w:cs="Times New Roman"/>
          <w:spacing w:val="7"/>
          <w:sz w:val="24"/>
          <w:szCs w:val="24"/>
          <w:lang w:eastAsia="en-IN"/>
        </w:rPr>
        <w:t>for</w:t>
      </w:r>
      <w:r w:rsidRPr="000576D0">
        <w:rPr>
          <w:rFonts w:ascii="Times New Roman" w:eastAsia="Arial Narrow" w:hAnsi="Times New Roman" w:cs="Times New Roman"/>
          <w:sz w:val="24"/>
          <w:szCs w:val="24"/>
          <w:lang w:eastAsia="en-IN"/>
        </w:rPr>
        <w:t xml:space="preserve"> </w:t>
      </w:r>
      <w:r w:rsidRPr="000576D0">
        <w:rPr>
          <w:rFonts w:ascii="Times New Roman" w:eastAsia="Arial Narrow" w:hAnsi="Times New Roman" w:cs="Times New Roman"/>
          <w:spacing w:val="7"/>
          <w:sz w:val="24"/>
          <w:szCs w:val="24"/>
          <w:lang w:eastAsia="en-IN"/>
        </w:rPr>
        <w:t>the</w:t>
      </w:r>
      <w:r w:rsidRPr="000576D0">
        <w:rPr>
          <w:rFonts w:ascii="Times New Roman" w:eastAsia="Arial Narrow" w:hAnsi="Times New Roman" w:cs="Times New Roman"/>
          <w:sz w:val="24"/>
          <w:szCs w:val="24"/>
          <w:lang w:eastAsia="en-IN"/>
        </w:rPr>
        <w:t xml:space="preserve"> </w:t>
      </w:r>
      <w:r w:rsidRPr="000576D0">
        <w:rPr>
          <w:rFonts w:ascii="Times New Roman" w:eastAsia="Arial Narrow" w:hAnsi="Times New Roman" w:cs="Times New Roman"/>
          <w:spacing w:val="7"/>
          <w:sz w:val="24"/>
          <w:szCs w:val="24"/>
          <w:lang w:eastAsia="en-IN"/>
        </w:rPr>
        <w:t>irrigation</w:t>
      </w:r>
      <w:r w:rsidRPr="000576D0">
        <w:rPr>
          <w:rFonts w:ascii="Times New Roman" w:eastAsia="Arial Narrow" w:hAnsi="Times New Roman" w:cs="Times New Roman"/>
          <w:sz w:val="24"/>
          <w:szCs w:val="24"/>
          <w:lang w:eastAsia="en-IN"/>
        </w:rPr>
        <w:t xml:space="preserve"> </w:t>
      </w:r>
      <w:r w:rsidRPr="000576D0">
        <w:rPr>
          <w:rFonts w:ascii="Times New Roman" w:eastAsia="Arial Narrow" w:hAnsi="Times New Roman" w:cs="Times New Roman"/>
          <w:spacing w:val="7"/>
          <w:sz w:val="24"/>
          <w:szCs w:val="24"/>
          <w:lang w:eastAsia="en-IN"/>
        </w:rPr>
        <w:t>of</w:t>
      </w:r>
      <w:r w:rsidRPr="000576D0">
        <w:rPr>
          <w:rFonts w:ascii="Times New Roman" w:eastAsia="Arial Narrow" w:hAnsi="Times New Roman" w:cs="Times New Roman"/>
          <w:sz w:val="24"/>
          <w:szCs w:val="24"/>
          <w:lang w:eastAsia="en-IN"/>
        </w:rPr>
        <w:t xml:space="preserve"> </w:t>
      </w:r>
      <w:r w:rsidRPr="000576D0">
        <w:rPr>
          <w:rFonts w:ascii="Times New Roman" w:eastAsia="Arial Narrow" w:hAnsi="Times New Roman" w:cs="Times New Roman"/>
          <w:spacing w:val="7"/>
          <w:sz w:val="24"/>
          <w:szCs w:val="24"/>
          <w:lang w:eastAsia="en-IN"/>
        </w:rPr>
        <w:t>10 cents to 100 cents</w:t>
      </w:r>
      <w:r w:rsidRPr="000576D0">
        <w:rPr>
          <w:rFonts w:ascii="Times New Roman" w:eastAsia="Arial Narrow" w:hAnsi="Times New Roman" w:cs="Times New Roman"/>
          <w:sz w:val="24"/>
          <w:szCs w:val="24"/>
          <w:lang w:eastAsia="en-IN"/>
        </w:rPr>
        <w:t xml:space="preserve"> </w:t>
      </w:r>
      <w:r w:rsidRPr="000576D0">
        <w:rPr>
          <w:rFonts w:ascii="Times New Roman" w:eastAsia="Arial Narrow" w:hAnsi="Times New Roman" w:cs="Times New Roman"/>
          <w:spacing w:val="6"/>
          <w:sz w:val="24"/>
          <w:szCs w:val="24"/>
          <w:lang w:eastAsia="en-IN"/>
        </w:rPr>
        <w:t>land</w:t>
      </w:r>
      <w:r w:rsidRPr="000576D0">
        <w:rPr>
          <w:rFonts w:ascii="Times New Roman" w:eastAsia="Arial Narrow" w:hAnsi="Times New Roman" w:cs="Times New Roman"/>
          <w:sz w:val="24"/>
          <w:szCs w:val="24"/>
          <w:lang w:eastAsia="en-IN"/>
        </w:rPr>
        <w:t xml:space="preserve">. </w:t>
      </w:r>
      <w:r w:rsidRPr="000576D0">
        <w:rPr>
          <w:rFonts w:ascii="Times New Roman" w:eastAsia="Arial Narrow" w:hAnsi="Times New Roman" w:cs="Times New Roman"/>
          <w:spacing w:val="1"/>
          <w:sz w:val="24"/>
          <w:szCs w:val="24"/>
          <w:lang w:eastAsia="en-IN"/>
        </w:rPr>
        <w:t xml:space="preserve"> </w:t>
      </w:r>
      <w:r w:rsidRPr="000576D0">
        <w:rPr>
          <w:rFonts w:ascii="Times New Roman" w:eastAsia="Arial Narrow" w:hAnsi="Times New Roman" w:cs="Times New Roman"/>
          <w:sz w:val="24"/>
          <w:szCs w:val="24"/>
          <w:lang w:eastAsia="en-IN"/>
        </w:rPr>
        <w:t xml:space="preserve">The </w:t>
      </w:r>
      <w:r w:rsidRPr="000576D0">
        <w:rPr>
          <w:rFonts w:ascii="Times New Roman" w:eastAsia="Arial Narrow" w:hAnsi="Times New Roman" w:cs="Times New Roman"/>
          <w:spacing w:val="7"/>
          <w:sz w:val="24"/>
          <w:szCs w:val="24"/>
          <w:lang w:eastAsia="en-IN"/>
        </w:rPr>
        <w:t>cost</w:t>
      </w:r>
      <w:r w:rsidRPr="000576D0">
        <w:rPr>
          <w:rFonts w:ascii="Times New Roman" w:eastAsia="Arial Narrow" w:hAnsi="Times New Roman" w:cs="Times New Roman"/>
          <w:sz w:val="24"/>
          <w:szCs w:val="24"/>
          <w:lang w:eastAsia="en-IN"/>
        </w:rPr>
        <w:t xml:space="preserve"> </w:t>
      </w:r>
      <w:r w:rsidRPr="000576D0">
        <w:rPr>
          <w:rFonts w:ascii="Times New Roman" w:eastAsia="Arial Narrow" w:hAnsi="Times New Roman" w:cs="Times New Roman"/>
          <w:spacing w:val="6"/>
          <w:sz w:val="24"/>
          <w:szCs w:val="24"/>
          <w:lang w:eastAsia="en-IN"/>
        </w:rPr>
        <w:t>of</w:t>
      </w:r>
      <w:r w:rsidRPr="000576D0">
        <w:rPr>
          <w:rFonts w:ascii="Times New Roman" w:eastAsia="Arial Narrow" w:hAnsi="Times New Roman" w:cs="Times New Roman"/>
          <w:sz w:val="24"/>
          <w:szCs w:val="24"/>
          <w:lang w:eastAsia="en-IN"/>
        </w:rPr>
        <w:t xml:space="preserve"> </w:t>
      </w:r>
      <w:r w:rsidRPr="000576D0">
        <w:rPr>
          <w:rFonts w:ascii="Times New Roman" w:eastAsia="Arial Narrow" w:hAnsi="Times New Roman" w:cs="Times New Roman"/>
          <w:spacing w:val="7"/>
          <w:sz w:val="24"/>
          <w:szCs w:val="24"/>
          <w:lang w:eastAsia="en-IN"/>
        </w:rPr>
        <w:t>the</w:t>
      </w:r>
      <w:r w:rsidRPr="000576D0">
        <w:rPr>
          <w:rFonts w:ascii="Times New Roman" w:eastAsia="Arial Narrow" w:hAnsi="Times New Roman" w:cs="Times New Roman"/>
          <w:sz w:val="24"/>
          <w:szCs w:val="24"/>
          <w:lang w:eastAsia="en-IN"/>
        </w:rPr>
        <w:t xml:space="preserve"> </w:t>
      </w:r>
      <w:r w:rsidRPr="000576D0">
        <w:rPr>
          <w:rFonts w:ascii="Times New Roman" w:eastAsia="Arial Narrow" w:hAnsi="Times New Roman" w:cs="Times New Roman"/>
          <w:spacing w:val="6"/>
          <w:sz w:val="24"/>
          <w:szCs w:val="24"/>
          <w:lang w:eastAsia="en-IN"/>
        </w:rPr>
        <w:t>pump</w:t>
      </w:r>
      <w:r w:rsidRPr="000576D0">
        <w:rPr>
          <w:rFonts w:ascii="Times New Roman" w:eastAsia="Arial Narrow" w:hAnsi="Times New Roman" w:cs="Times New Roman"/>
          <w:sz w:val="24"/>
          <w:szCs w:val="24"/>
          <w:lang w:eastAsia="en-IN"/>
        </w:rPr>
        <w:t xml:space="preserve"> </w:t>
      </w:r>
      <w:r w:rsidRPr="000576D0">
        <w:rPr>
          <w:rFonts w:ascii="Times New Roman" w:eastAsia="Arial Narrow" w:hAnsi="Times New Roman" w:cs="Times New Roman"/>
          <w:spacing w:val="7"/>
          <w:sz w:val="24"/>
          <w:szCs w:val="24"/>
          <w:lang w:eastAsia="en-IN"/>
        </w:rPr>
        <w:t>is</w:t>
      </w:r>
      <w:r w:rsidRPr="000576D0">
        <w:rPr>
          <w:rFonts w:ascii="Times New Roman" w:eastAsia="Arial Narrow" w:hAnsi="Times New Roman" w:cs="Times New Roman"/>
          <w:sz w:val="24"/>
          <w:szCs w:val="24"/>
          <w:lang w:eastAsia="en-IN"/>
        </w:rPr>
        <w:t xml:space="preserve"> </w:t>
      </w:r>
      <w:r w:rsidRPr="000576D0">
        <w:rPr>
          <w:rFonts w:ascii="Times New Roman" w:eastAsia="Arial Narrow" w:hAnsi="Times New Roman" w:cs="Times New Roman"/>
          <w:spacing w:val="9"/>
          <w:sz w:val="24"/>
          <w:szCs w:val="24"/>
          <w:lang w:eastAsia="en-IN"/>
        </w:rPr>
        <w:t>about</w:t>
      </w:r>
      <w:r w:rsidRPr="000576D0">
        <w:rPr>
          <w:rFonts w:ascii="Times New Roman" w:eastAsia="Arial Narrow" w:hAnsi="Times New Roman" w:cs="Times New Roman"/>
          <w:sz w:val="24"/>
          <w:szCs w:val="24"/>
          <w:lang w:eastAsia="en-IN"/>
        </w:rPr>
        <w:t xml:space="preserve"> </w:t>
      </w:r>
      <w:r w:rsidRPr="000576D0">
        <w:rPr>
          <w:rFonts w:ascii="Tahoma" w:eastAsia="Times New Roman" w:hAnsi="Tahoma" w:cs="Tahoma"/>
          <w:bCs/>
          <w:kern w:val="1"/>
          <w:sz w:val="24"/>
          <w:szCs w:val="24"/>
          <w:highlight w:val="white"/>
          <w:lang w:val="en-IN" w:eastAsia="en-IN"/>
        </w:rPr>
        <w:t>₹</w:t>
      </w:r>
      <w:r w:rsidRPr="000576D0">
        <w:rPr>
          <w:rFonts w:ascii="Times New Roman" w:eastAsia="Arial Narrow" w:hAnsi="Times New Roman" w:cs="Times New Roman"/>
          <w:sz w:val="24"/>
          <w:szCs w:val="24"/>
          <w:lang w:eastAsia="en-IN"/>
        </w:rPr>
        <w:t>60,000/-.</w:t>
      </w:r>
      <w:r w:rsidRPr="000576D0">
        <w:rPr>
          <w:rFonts w:ascii="Times New Roman" w:eastAsia="Arial Narrow" w:hAnsi="Times New Roman" w:cs="Times New Roman"/>
          <w:spacing w:val="25"/>
          <w:sz w:val="24"/>
          <w:szCs w:val="24"/>
          <w:lang w:eastAsia="en-IN"/>
        </w:rPr>
        <w:t xml:space="preserve"> </w:t>
      </w:r>
      <w:r w:rsidRPr="000576D0">
        <w:rPr>
          <w:rFonts w:ascii="Times New Roman" w:eastAsia="Arial Narrow" w:hAnsi="Times New Roman" w:cs="Times New Roman"/>
          <w:sz w:val="24"/>
          <w:szCs w:val="24"/>
          <w:lang w:eastAsia="en-IN"/>
        </w:rPr>
        <w:t xml:space="preserve">A </w:t>
      </w:r>
      <w:r w:rsidRPr="000576D0">
        <w:rPr>
          <w:rFonts w:ascii="Times New Roman" w:eastAsia="Arial Narrow" w:hAnsi="Times New Roman" w:cs="Times New Roman"/>
          <w:spacing w:val="26"/>
          <w:sz w:val="24"/>
          <w:szCs w:val="24"/>
          <w:lang w:eastAsia="en-IN"/>
        </w:rPr>
        <w:t xml:space="preserve">subsidy </w:t>
      </w:r>
      <w:r w:rsidRPr="000576D0">
        <w:rPr>
          <w:rFonts w:ascii="Times New Roman" w:eastAsia="Arial Narrow" w:hAnsi="Times New Roman" w:cs="Times New Roman"/>
          <w:sz w:val="24"/>
          <w:szCs w:val="24"/>
          <w:lang w:eastAsia="en-IN"/>
        </w:rPr>
        <w:t>of</w:t>
      </w:r>
      <w:r w:rsidRPr="000576D0">
        <w:rPr>
          <w:rFonts w:ascii="Times New Roman" w:eastAsia="Arial Narrow" w:hAnsi="Times New Roman" w:cs="Times New Roman"/>
          <w:spacing w:val="30"/>
          <w:sz w:val="24"/>
          <w:szCs w:val="24"/>
          <w:lang w:eastAsia="en-IN"/>
        </w:rPr>
        <w:t xml:space="preserve"> </w:t>
      </w:r>
      <w:r w:rsidRPr="000576D0">
        <w:rPr>
          <w:rFonts w:ascii="Tahoma" w:eastAsia="Arial Narrow" w:hAnsi="Tahoma" w:cs="Tahoma"/>
          <w:sz w:val="24"/>
          <w:szCs w:val="24"/>
          <w:lang w:eastAsia="en-IN"/>
        </w:rPr>
        <w:t>₹</w:t>
      </w:r>
      <w:r w:rsidRPr="000576D0">
        <w:rPr>
          <w:rFonts w:ascii="Times New Roman" w:eastAsia="Arial Narrow" w:hAnsi="Times New Roman" w:cs="Times New Roman"/>
          <w:sz w:val="24"/>
          <w:szCs w:val="24"/>
          <w:lang w:eastAsia="en-IN"/>
        </w:rPr>
        <w:t>10,000/-</w:t>
      </w:r>
      <w:r w:rsidRPr="000576D0">
        <w:rPr>
          <w:rFonts w:ascii="Times New Roman" w:eastAsia="Arial Narrow" w:hAnsi="Times New Roman" w:cs="Times New Roman"/>
          <w:spacing w:val="26"/>
          <w:sz w:val="24"/>
          <w:szCs w:val="24"/>
          <w:lang w:eastAsia="en-IN"/>
        </w:rPr>
        <w:t xml:space="preserve"> </w:t>
      </w:r>
      <w:r w:rsidRPr="000576D0">
        <w:rPr>
          <w:rFonts w:ascii="Times New Roman" w:eastAsia="Arial Narrow" w:hAnsi="Times New Roman" w:cs="Times New Roman"/>
          <w:sz w:val="24"/>
          <w:szCs w:val="24"/>
          <w:lang w:eastAsia="en-IN"/>
        </w:rPr>
        <w:t>per</w:t>
      </w:r>
      <w:r w:rsidRPr="000576D0">
        <w:rPr>
          <w:rFonts w:ascii="Times New Roman" w:eastAsia="Arial Narrow" w:hAnsi="Times New Roman" w:cs="Times New Roman"/>
          <w:spacing w:val="26"/>
          <w:sz w:val="24"/>
          <w:szCs w:val="24"/>
          <w:lang w:eastAsia="en-IN"/>
        </w:rPr>
        <w:t xml:space="preserve"> </w:t>
      </w:r>
      <w:r w:rsidRPr="000576D0">
        <w:rPr>
          <w:rFonts w:ascii="Times New Roman" w:eastAsia="Arial Narrow" w:hAnsi="Times New Roman" w:cs="Times New Roman"/>
          <w:sz w:val="24"/>
          <w:szCs w:val="24"/>
          <w:lang w:eastAsia="en-IN"/>
        </w:rPr>
        <w:t>0.5</w:t>
      </w:r>
      <w:r w:rsidRPr="000576D0">
        <w:rPr>
          <w:rFonts w:ascii="Times New Roman" w:eastAsia="Arial Narrow" w:hAnsi="Times New Roman" w:cs="Times New Roman"/>
          <w:spacing w:val="26"/>
          <w:sz w:val="24"/>
          <w:szCs w:val="24"/>
          <w:lang w:eastAsia="en-IN"/>
        </w:rPr>
        <w:t xml:space="preserve"> </w:t>
      </w:r>
      <w:r w:rsidRPr="000576D0">
        <w:rPr>
          <w:rFonts w:ascii="Times New Roman" w:eastAsia="Arial Narrow" w:hAnsi="Times New Roman" w:cs="Times New Roman"/>
          <w:sz w:val="24"/>
          <w:szCs w:val="24"/>
          <w:lang w:eastAsia="en-IN"/>
        </w:rPr>
        <w:t>hp</w:t>
      </w:r>
      <w:r w:rsidRPr="000576D0">
        <w:rPr>
          <w:rFonts w:ascii="Times New Roman" w:eastAsia="Arial Narrow" w:hAnsi="Times New Roman" w:cs="Times New Roman"/>
          <w:spacing w:val="25"/>
          <w:sz w:val="24"/>
          <w:szCs w:val="24"/>
          <w:lang w:eastAsia="en-IN"/>
        </w:rPr>
        <w:t xml:space="preserve"> </w:t>
      </w:r>
      <w:r w:rsidRPr="000576D0">
        <w:rPr>
          <w:rFonts w:ascii="Times New Roman" w:eastAsia="Arial Narrow" w:hAnsi="Times New Roman" w:cs="Times New Roman"/>
          <w:sz w:val="24"/>
          <w:szCs w:val="24"/>
          <w:lang w:eastAsia="en-IN"/>
        </w:rPr>
        <w:t>pump, is envisaged under the programme, so that farmers can be taken into</w:t>
      </w:r>
      <w:r w:rsidRPr="000576D0">
        <w:rPr>
          <w:rFonts w:ascii="Times New Roman" w:eastAsia="Arial Narrow" w:hAnsi="Times New Roman" w:cs="Times New Roman"/>
          <w:spacing w:val="28"/>
          <w:sz w:val="24"/>
          <w:szCs w:val="24"/>
          <w:lang w:eastAsia="en-IN"/>
        </w:rPr>
        <w:t xml:space="preserve"> confidence </w:t>
      </w:r>
      <w:r w:rsidRPr="000576D0">
        <w:rPr>
          <w:rFonts w:ascii="Times New Roman" w:eastAsia="Arial Narrow" w:hAnsi="Times New Roman" w:cs="Times New Roman"/>
          <w:sz w:val="24"/>
          <w:szCs w:val="24"/>
          <w:lang w:eastAsia="en-IN"/>
        </w:rPr>
        <w:t xml:space="preserve">to install this pump for their irrigation purpose. During 2021-22, ANERT is planning to install 300 nos. of such pumps for the irrigation purpose and will also explore MNRE subsidies. An amount </w:t>
      </w:r>
      <w:r w:rsidR="00346F59" w:rsidRPr="000576D0">
        <w:rPr>
          <w:rFonts w:ascii="Times New Roman" w:eastAsia="Arial Narrow" w:hAnsi="Times New Roman" w:cs="Times New Roman"/>
          <w:sz w:val="24"/>
          <w:szCs w:val="24"/>
          <w:lang w:eastAsia="en-IN"/>
        </w:rPr>
        <w:t xml:space="preserve">of </w:t>
      </w:r>
      <w:r w:rsidR="00346F59" w:rsidRPr="000576D0">
        <w:rPr>
          <w:rFonts w:ascii="Tahoma" w:eastAsia="Arial Narrow" w:hAnsi="Tahoma" w:cs="Tahoma"/>
          <w:sz w:val="24"/>
          <w:szCs w:val="24"/>
          <w:lang w:eastAsia="en-IN"/>
        </w:rPr>
        <w:t>₹</w:t>
      </w:r>
      <w:r w:rsidRPr="000576D0">
        <w:rPr>
          <w:rFonts w:ascii="Times New Roman" w:eastAsia="Arial Narrow" w:hAnsi="Times New Roman" w:cs="Times New Roman"/>
          <w:sz w:val="24"/>
          <w:szCs w:val="24"/>
          <w:lang w:eastAsia="en-IN"/>
        </w:rPr>
        <w:t>50.00 lakh is provided in the Budget.</w:t>
      </w:r>
    </w:p>
    <w:p w:rsidR="000576D0" w:rsidRPr="000576D0" w:rsidRDefault="000576D0" w:rsidP="000576D0">
      <w:pPr>
        <w:widowControl w:val="0"/>
        <w:tabs>
          <w:tab w:val="left" w:pos="709"/>
        </w:tabs>
        <w:autoSpaceDE w:val="0"/>
        <w:autoSpaceDN w:val="0"/>
        <w:spacing w:after="0"/>
        <w:ind w:left="993" w:right="119" w:hanging="709"/>
        <w:rPr>
          <w:rFonts w:ascii="Times New Roman" w:eastAsia="Arial Narrow" w:hAnsi="Times New Roman" w:cs="Times New Roman"/>
          <w:b/>
          <w:bCs/>
          <w:sz w:val="24"/>
          <w:szCs w:val="24"/>
          <w:lang w:eastAsia="en-IN"/>
        </w:rPr>
      </w:pPr>
      <w:bookmarkStart w:id="12" w:name="d._Urja_Kerala_Mission_–_implementation_"/>
      <w:bookmarkEnd w:id="12"/>
      <w:r w:rsidRPr="000576D0">
        <w:rPr>
          <w:rFonts w:ascii="Times New Roman" w:eastAsia="Arial Narrow" w:hAnsi="Times New Roman" w:cs="Times New Roman"/>
          <w:b/>
          <w:bCs/>
          <w:sz w:val="24"/>
          <w:szCs w:val="24"/>
          <w:lang w:eastAsia="en-IN"/>
        </w:rPr>
        <w:t>d. Biogas and biomass</w:t>
      </w:r>
      <w:r w:rsidRPr="000576D0">
        <w:rPr>
          <w:rFonts w:ascii="Times New Roman" w:eastAsia="Arial Narrow" w:hAnsi="Times New Roman" w:cs="Times New Roman"/>
          <w:b/>
          <w:bCs/>
          <w:spacing w:val="1"/>
          <w:sz w:val="24"/>
          <w:szCs w:val="24"/>
          <w:lang w:eastAsia="en-IN"/>
        </w:rPr>
        <w:t xml:space="preserve"> </w:t>
      </w:r>
      <w:r w:rsidRPr="000576D0">
        <w:rPr>
          <w:rFonts w:ascii="Times New Roman" w:eastAsia="Arial Narrow" w:hAnsi="Times New Roman" w:cs="Times New Roman"/>
          <w:b/>
          <w:bCs/>
          <w:sz w:val="24"/>
          <w:szCs w:val="24"/>
          <w:lang w:eastAsia="en-IN"/>
        </w:rPr>
        <w:t>projects</w:t>
      </w:r>
    </w:p>
    <w:p w:rsidR="000576D0" w:rsidRPr="000576D0" w:rsidRDefault="000576D0" w:rsidP="000576D0">
      <w:pPr>
        <w:widowControl w:val="0"/>
        <w:autoSpaceDE w:val="0"/>
        <w:autoSpaceDN w:val="0"/>
        <w:spacing w:after="0"/>
        <w:ind w:left="567" w:right="121"/>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Community biogas projects are effective in disposing of biodegradable waste. ANERT proposes to set up projects to dispose biodegradable waste in partnership with other institutions. Based on the availability of biomass, projects to utilise such material either directly generating energy or through pelletisation for ease of transportation and use at other locations would be set up. An amount </w:t>
      </w:r>
      <w:r w:rsidR="00346F59" w:rsidRPr="000576D0">
        <w:rPr>
          <w:rFonts w:ascii="Times New Roman" w:eastAsia="Arial Narrow" w:hAnsi="Times New Roman" w:cs="Times New Roman"/>
          <w:sz w:val="24"/>
          <w:szCs w:val="24"/>
          <w:lang w:eastAsia="en-IN"/>
        </w:rPr>
        <w:t xml:space="preserve">of </w:t>
      </w:r>
      <w:r w:rsidR="00346F59" w:rsidRPr="000576D0">
        <w:rPr>
          <w:rFonts w:ascii="Tahoma" w:eastAsia="Arial Narrow" w:hAnsi="Tahoma" w:cs="Tahoma"/>
          <w:sz w:val="24"/>
          <w:szCs w:val="24"/>
          <w:lang w:eastAsia="en-IN"/>
        </w:rPr>
        <w:t>₹</w:t>
      </w:r>
      <w:r w:rsidRPr="000576D0">
        <w:rPr>
          <w:rFonts w:ascii="Times New Roman" w:eastAsia="Arial Narrow" w:hAnsi="Times New Roman" w:cs="Times New Roman"/>
          <w:sz w:val="24"/>
          <w:szCs w:val="24"/>
          <w:lang w:eastAsia="en-IN"/>
        </w:rPr>
        <w:t>30.00 lakh is provided in the Budget.</w:t>
      </w:r>
    </w:p>
    <w:p w:rsidR="000576D0" w:rsidRPr="000576D0" w:rsidRDefault="000576D0" w:rsidP="00DF55C2">
      <w:pPr>
        <w:widowControl w:val="0"/>
        <w:tabs>
          <w:tab w:val="left" w:pos="567"/>
        </w:tabs>
        <w:autoSpaceDE w:val="0"/>
        <w:autoSpaceDN w:val="0"/>
        <w:spacing w:after="0"/>
        <w:ind w:right="113"/>
        <w:jc w:val="both"/>
        <w:rPr>
          <w:rFonts w:ascii="Times New Roman" w:eastAsia="Times New Roman" w:hAnsi="Times New Roman" w:cs="Times New Roman"/>
          <w:sz w:val="24"/>
          <w:szCs w:val="24"/>
          <w:lang w:eastAsia="en-IN"/>
        </w:rPr>
      </w:pPr>
      <w:bookmarkStart w:id="13" w:name="f._Release_of_retention_money_for_past_p"/>
      <w:bookmarkEnd w:id="13"/>
      <w:r w:rsidRPr="000576D0">
        <w:rPr>
          <w:rFonts w:ascii="Times New Roman" w:eastAsia="Times New Roman" w:hAnsi="Times New Roman" w:cs="Times New Roman"/>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sz w:val="24"/>
          <w:szCs w:val="24"/>
          <w:lang w:eastAsia="en-IN"/>
        </w:rPr>
        <w:t>2026.00 lakh is provided in the Budget 2021-22 for implementing the above programmes under the scheme ‘Programmes on Renewable Energy’.</w:t>
      </w:r>
      <w:r w:rsidRPr="000576D0">
        <w:rPr>
          <w:rFonts w:ascii="Times New Roman" w:eastAsia="Times New Roman" w:hAnsi="Times New Roman" w:cs="Times New Roman"/>
          <w:sz w:val="24"/>
          <w:szCs w:val="24"/>
          <w:lang w:eastAsia="en-IN"/>
        </w:rPr>
        <w:tab/>
      </w:r>
    </w:p>
    <w:p w:rsidR="000576D0" w:rsidRPr="000576D0" w:rsidRDefault="000576D0" w:rsidP="000576D0">
      <w:pPr>
        <w:widowControl w:val="0"/>
        <w:numPr>
          <w:ilvl w:val="0"/>
          <w:numId w:val="20"/>
        </w:numPr>
        <w:tabs>
          <w:tab w:val="left" w:pos="426"/>
        </w:tabs>
        <w:autoSpaceDE w:val="0"/>
        <w:autoSpaceDN w:val="0"/>
        <w:spacing w:after="0" w:line="240" w:lineRule="auto"/>
        <w:ind w:left="360"/>
        <w:outlineLvl w:val="3"/>
        <w:rPr>
          <w:rFonts w:ascii="Times New Roman" w:eastAsia="Times New Roman" w:hAnsi="Times New Roman" w:cs="Times New Roman"/>
          <w:b/>
          <w:bCs/>
          <w:sz w:val="24"/>
          <w:szCs w:val="24"/>
          <w:lang w:val="en-IN" w:eastAsia="en-IN"/>
        </w:rPr>
      </w:pPr>
      <w:r w:rsidRPr="000576D0">
        <w:rPr>
          <w:rFonts w:ascii="Times New Roman" w:eastAsia="Times New Roman" w:hAnsi="Times New Roman" w:cs="Times New Roman"/>
          <w:b/>
          <w:bCs/>
          <w:sz w:val="24"/>
          <w:szCs w:val="24"/>
          <w:lang w:val="en-IN" w:eastAsia="en-IN"/>
        </w:rPr>
        <w:t>Renewable Energy Public Engagement,</w:t>
      </w:r>
      <w:r w:rsidRPr="000576D0">
        <w:rPr>
          <w:rFonts w:ascii="Times New Roman" w:eastAsia="Times New Roman" w:hAnsi="Times New Roman" w:cs="Times New Roman"/>
          <w:b/>
          <w:bCs/>
          <w:spacing w:val="51"/>
          <w:sz w:val="24"/>
          <w:szCs w:val="24"/>
          <w:lang w:val="en-IN" w:eastAsia="en-IN"/>
        </w:rPr>
        <w:t xml:space="preserve"> </w:t>
      </w:r>
      <w:r w:rsidRPr="000576D0">
        <w:rPr>
          <w:rFonts w:ascii="Times New Roman" w:eastAsia="Times New Roman" w:hAnsi="Times New Roman" w:cs="Times New Roman"/>
          <w:b/>
          <w:bCs/>
          <w:sz w:val="24"/>
          <w:szCs w:val="24"/>
          <w:lang w:val="en-IN" w:eastAsia="en-IN"/>
        </w:rPr>
        <w:t>Outreach, Studies &amp; Development</w:t>
      </w:r>
    </w:p>
    <w:p w:rsidR="000576D0" w:rsidRPr="000576D0" w:rsidRDefault="000576D0" w:rsidP="000576D0">
      <w:pPr>
        <w:spacing w:after="0"/>
        <w:jc w:val="right"/>
        <w:rPr>
          <w:rFonts w:ascii="Times New Roman" w:eastAsia="Calibri" w:hAnsi="Times New Roman" w:cs="Times New Roman"/>
          <w:sz w:val="24"/>
          <w:szCs w:val="24"/>
          <w:lang w:val="en-IN" w:eastAsia="en-IN"/>
        </w:rPr>
      </w:pPr>
      <w:r w:rsidRPr="000576D0">
        <w:rPr>
          <w:rFonts w:ascii="Times New Roman" w:eastAsia="Times New Roman" w:hAnsi="Times New Roman" w:cs="Times New Roman"/>
          <w:b/>
          <w:bCs/>
          <w:sz w:val="24"/>
          <w:szCs w:val="24"/>
          <w:lang w:eastAsia="en-IN"/>
        </w:rPr>
        <w:t xml:space="preserve">(Outlay: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
          <w:bCs/>
          <w:sz w:val="24"/>
          <w:szCs w:val="24"/>
          <w:lang w:eastAsia="en-IN"/>
        </w:rPr>
        <w:t>468.00 lakh)</w:t>
      </w:r>
    </w:p>
    <w:p w:rsidR="000576D0" w:rsidRPr="000576D0" w:rsidRDefault="000576D0" w:rsidP="000576D0">
      <w:pPr>
        <w:tabs>
          <w:tab w:val="left" w:pos="851"/>
        </w:tabs>
        <w:spacing w:after="0"/>
        <w:ind w:firstLine="426"/>
        <w:jc w:val="both"/>
        <w:rPr>
          <w:rFonts w:ascii="Times New Roman" w:eastAsia="Calibri" w:hAnsi="Times New Roman" w:cs="Times New Roman"/>
          <w:sz w:val="24"/>
          <w:szCs w:val="24"/>
          <w:lang w:val="en-IN" w:eastAsia="en-IN"/>
        </w:rPr>
      </w:pPr>
      <w:r w:rsidRPr="000576D0">
        <w:rPr>
          <w:rFonts w:ascii="Times New Roman" w:eastAsia="Times New Roman" w:hAnsi="Times New Roman" w:cs="Times New Roman"/>
          <w:sz w:val="24"/>
          <w:szCs w:val="24"/>
          <w:lang w:eastAsia="en-IN"/>
        </w:rPr>
        <w:tab/>
        <w:t xml:space="preserve">ANERT aims to create a conductive environment or eco-system for renewable energy development in the State through various facilitation and support measures. An amount of </w:t>
      </w:r>
      <w:r w:rsidRPr="000576D0">
        <w:rPr>
          <w:rFonts w:ascii="Tahoma" w:eastAsia="Times New Roman" w:hAnsi="Tahoma" w:cs="Tahoma"/>
          <w:sz w:val="24"/>
          <w:szCs w:val="24"/>
          <w:lang w:eastAsia="en-IN"/>
        </w:rPr>
        <w:t>₹</w:t>
      </w:r>
      <w:r w:rsidRPr="000576D0">
        <w:rPr>
          <w:rFonts w:ascii="Times New Roman" w:eastAsia="Times New Roman" w:hAnsi="Times New Roman" w:cs="Times New Roman"/>
          <w:sz w:val="24"/>
          <w:szCs w:val="24"/>
          <w:lang w:eastAsia="en-IN"/>
        </w:rPr>
        <w:t>468.00 lakh is provided in the Budget 2021-22 for the following specific components. The specific programmes under this scheme are 1) Outreach</w:t>
      </w:r>
      <w:r w:rsidRPr="000576D0">
        <w:rPr>
          <w:rFonts w:ascii="Times New Roman" w:eastAsia="Calibri" w:hAnsi="Times New Roman" w:cs="Times New Roman"/>
          <w:spacing w:val="-1"/>
          <w:sz w:val="24"/>
          <w:szCs w:val="24"/>
          <w:lang w:eastAsia="en-IN"/>
        </w:rPr>
        <w:t xml:space="preserve"> </w:t>
      </w:r>
      <w:r w:rsidRPr="000576D0">
        <w:rPr>
          <w:rFonts w:ascii="Times New Roman" w:eastAsia="Calibri" w:hAnsi="Times New Roman" w:cs="Times New Roman"/>
          <w:sz w:val="24"/>
          <w:szCs w:val="24"/>
          <w:lang w:val="en-IN" w:eastAsia="en-IN"/>
        </w:rPr>
        <w:t>Programmes</w:t>
      </w:r>
      <w:r w:rsidR="00130234">
        <w:rPr>
          <w:rFonts w:ascii="Times New Roman" w:eastAsia="Times New Roman" w:hAnsi="Times New Roman" w:cs="Times New Roman"/>
          <w:sz w:val="24"/>
          <w:szCs w:val="24"/>
          <w:lang w:eastAsia="en-IN"/>
        </w:rPr>
        <w:t xml:space="preserve"> and </w:t>
      </w:r>
      <w:r w:rsidRPr="000576D0">
        <w:rPr>
          <w:rFonts w:ascii="Times New Roman" w:eastAsia="Times New Roman" w:hAnsi="Times New Roman" w:cs="Times New Roman"/>
          <w:sz w:val="24"/>
          <w:szCs w:val="24"/>
          <w:lang w:eastAsia="en-IN"/>
        </w:rPr>
        <w:t>2) Accreditation</w:t>
      </w:r>
      <w:r w:rsidRPr="000576D0">
        <w:rPr>
          <w:rFonts w:ascii="Times New Roman" w:eastAsia="Calibri" w:hAnsi="Times New Roman" w:cs="Times New Roman"/>
          <w:sz w:val="24"/>
          <w:szCs w:val="24"/>
          <w:lang w:val="en-IN" w:eastAsia="en-IN"/>
        </w:rPr>
        <w:t>, electronic marketplace,</w:t>
      </w:r>
      <w:r w:rsidRPr="000576D0">
        <w:rPr>
          <w:rFonts w:ascii="Times New Roman" w:eastAsia="Calibri" w:hAnsi="Times New Roman" w:cs="Times New Roman"/>
          <w:spacing w:val="-3"/>
          <w:sz w:val="24"/>
          <w:szCs w:val="24"/>
          <w:lang w:val="en-IN" w:eastAsia="en-IN"/>
        </w:rPr>
        <w:t xml:space="preserve"> </w:t>
      </w:r>
      <w:r w:rsidRPr="000576D0">
        <w:rPr>
          <w:rFonts w:ascii="Times New Roman" w:eastAsia="Calibri" w:hAnsi="Times New Roman" w:cs="Times New Roman"/>
          <w:sz w:val="24"/>
          <w:szCs w:val="24"/>
          <w:lang w:val="en-IN" w:eastAsia="en-IN"/>
        </w:rPr>
        <w:t>insurance. 15 per cent of the outlay of the scheme may be utilized for the programmes focussing women.</w:t>
      </w:r>
    </w:p>
    <w:p w:rsidR="000576D0" w:rsidRPr="000576D0" w:rsidRDefault="000576D0" w:rsidP="000576D0">
      <w:pPr>
        <w:spacing w:after="0"/>
        <w:ind w:left="993" w:hanging="851"/>
        <w:rPr>
          <w:rFonts w:ascii="Times New Roman" w:eastAsia="Calibri" w:hAnsi="Times New Roman" w:cs="Times New Roman"/>
          <w:b/>
          <w:bCs/>
          <w:sz w:val="24"/>
          <w:szCs w:val="24"/>
          <w:lang w:val="en-IN" w:eastAsia="en-IN"/>
        </w:rPr>
      </w:pPr>
      <w:r w:rsidRPr="000576D0">
        <w:rPr>
          <w:rFonts w:ascii="Times New Roman" w:eastAsia="Calibri" w:hAnsi="Times New Roman" w:cs="Times New Roman"/>
          <w:b/>
          <w:bCs/>
          <w:sz w:val="24"/>
          <w:szCs w:val="24"/>
          <w:lang w:val="en-IN" w:eastAsia="en-IN"/>
        </w:rPr>
        <w:t>B1.</w:t>
      </w:r>
      <w:r w:rsidRPr="000576D0">
        <w:rPr>
          <w:rFonts w:ascii="Times New Roman" w:eastAsia="Calibri" w:hAnsi="Times New Roman" w:cs="Times New Roman"/>
          <w:i/>
          <w:iCs/>
          <w:sz w:val="24"/>
          <w:szCs w:val="24"/>
          <w:lang w:val="en-IN" w:eastAsia="en-IN"/>
        </w:rPr>
        <w:t xml:space="preserve"> </w:t>
      </w:r>
      <w:r w:rsidRPr="000576D0">
        <w:rPr>
          <w:rFonts w:ascii="Times New Roman" w:eastAsia="Calibri" w:hAnsi="Times New Roman" w:cs="Times New Roman"/>
          <w:b/>
          <w:bCs/>
          <w:sz w:val="24"/>
          <w:szCs w:val="24"/>
          <w:lang w:val="en-IN" w:eastAsia="en-IN"/>
        </w:rPr>
        <w:t>Outreach</w:t>
      </w:r>
      <w:r w:rsidRPr="000576D0">
        <w:rPr>
          <w:rFonts w:ascii="Times New Roman" w:eastAsia="Calibri" w:hAnsi="Times New Roman" w:cs="Times New Roman"/>
          <w:b/>
          <w:bCs/>
          <w:spacing w:val="-1"/>
          <w:sz w:val="24"/>
          <w:szCs w:val="24"/>
          <w:lang w:val="en-IN" w:eastAsia="en-IN"/>
        </w:rPr>
        <w:t xml:space="preserve"> </w:t>
      </w:r>
      <w:r w:rsidRPr="000576D0">
        <w:rPr>
          <w:rFonts w:ascii="Times New Roman" w:eastAsia="Calibri" w:hAnsi="Times New Roman" w:cs="Times New Roman"/>
          <w:b/>
          <w:bCs/>
          <w:sz w:val="24"/>
          <w:szCs w:val="24"/>
          <w:lang w:val="en-IN" w:eastAsia="en-IN"/>
        </w:rPr>
        <w:t>Programmes</w:t>
      </w:r>
    </w:p>
    <w:p w:rsidR="000576D0" w:rsidRPr="000576D0" w:rsidRDefault="000576D0" w:rsidP="00130234">
      <w:pPr>
        <w:widowControl w:val="0"/>
        <w:numPr>
          <w:ilvl w:val="0"/>
          <w:numId w:val="26"/>
        </w:numPr>
        <w:autoSpaceDE w:val="0"/>
        <w:autoSpaceDN w:val="0"/>
        <w:spacing w:after="0" w:line="240" w:lineRule="auto"/>
        <w:ind w:left="284" w:firstLine="0"/>
        <w:contextualSpacing/>
        <w:rPr>
          <w:rFonts w:ascii="Times New Roman" w:eastAsia="Calibri" w:hAnsi="Times New Roman" w:cs="Times New Roman"/>
          <w:iCs/>
          <w:sz w:val="24"/>
          <w:szCs w:val="24"/>
          <w:lang w:val="en-IN" w:eastAsia="en-IN"/>
        </w:rPr>
      </w:pPr>
      <w:bookmarkStart w:id="14" w:name="a._Promotional_and_outreach_programmes"/>
      <w:bookmarkEnd w:id="14"/>
      <w:r w:rsidRPr="000576D0">
        <w:rPr>
          <w:rFonts w:ascii="Times New Roman" w:eastAsia="Calibri" w:hAnsi="Times New Roman" w:cs="Times New Roman"/>
          <w:b/>
          <w:bCs/>
          <w:iCs/>
          <w:sz w:val="24"/>
          <w:szCs w:val="24"/>
          <w:lang w:val="en-IN" w:eastAsia="en-IN"/>
        </w:rPr>
        <w:t>Promotional and outreach</w:t>
      </w:r>
      <w:r w:rsidRPr="000576D0">
        <w:rPr>
          <w:rFonts w:ascii="Times New Roman" w:eastAsia="Calibri" w:hAnsi="Times New Roman" w:cs="Times New Roman"/>
          <w:b/>
          <w:bCs/>
          <w:iCs/>
          <w:spacing w:val="2"/>
          <w:sz w:val="24"/>
          <w:szCs w:val="24"/>
          <w:lang w:val="en-IN" w:eastAsia="en-IN"/>
        </w:rPr>
        <w:t xml:space="preserve"> </w:t>
      </w:r>
      <w:r w:rsidRPr="000576D0">
        <w:rPr>
          <w:rFonts w:ascii="Times New Roman" w:eastAsia="Calibri" w:hAnsi="Times New Roman" w:cs="Times New Roman"/>
          <w:b/>
          <w:bCs/>
          <w:iCs/>
          <w:sz w:val="24"/>
          <w:szCs w:val="24"/>
          <w:lang w:val="en-IN" w:eastAsia="en-IN"/>
        </w:rPr>
        <w:t>programm</w:t>
      </w:r>
      <w:r w:rsidRPr="000576D0">
        <w:rPr>
          <w:rFonts w:ascii="Times New Roman" w:eastAsia="Calibri" w:hAnsi="Times New Roman" w:cs="Times New Roman"/>
          <w:iCs/>
          <w:sz w:val="24"/>
          <w:szCs w:val="24"/>
          <w:lang w:val="en-IN" w:eastAsia="en-IN"/>
        </w:rPr>
        <w:t>es</w:t>
      </w:r>
    </w:p>
    <w:p w:rsidR="000576D0" w:rsidRPr="000576D0" w:rsidRDefault="000576D0" w:rsidP="000576D0">
      <w:pPr>
        <w:widowControl w:val="0"/>
        <w:autoSpaceDE w:val="0"/>
        <w:autoSpaceDN w:val="0"/>
        <w:spacing w:after="0"/>
        <w:ind w:left="567" w:right="109"/>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The cost of power from renewable sources has come down and is almost equal or in certain special cases less than the cost of conventional </w:t>
      </w:r>
      <w:r w:rsidRPr="000576D0">
        <w:rPr>
          <w:rFonts w:ascii="Times New Roman" w:eastAsia="Arial Narrow" w:hAnsi="Times New Roman" w:cs="Times New Roman"/>
          <w:spacing w:val="-3"/>
          <w:sz w:val="24"/>
          <w:szCs w:val="24"/>
          <w:lang w:eastAsia="en-IN"/>
        </w:rPr>
        <w:t xml:space="preserve">power. </w:t>
      </w:r>
      <w:r w:rsidRPr="000576D0">
        <w:rPr>
          <w:rFonts w:ascii="Times New Roman" w:eastAsia="Arial Narrow" w:hAnsi="Times New Roman" w:cs="Times New Roman"/>
          <w:sz w:val="24"/>
          <w:szCs w:val="24"/>
          <w:lang w:eastAsia="en-IN"/>
        </w:rPr>
        <w:t xml:space="preserve">The share of renewable energy in the State is below 10%. So by making the people aware of the relevance of renewable energy sources, a significant change in the energy use pattern is possible. The public needs to be made aware of the benefits of using Renewable Energy devices if the goal of sustainable development is to be propagated. </w:t>
      </w:r>
      <w:r w:rsidRPr="000576D0">
        <w:rPr>
          <w:rFonts w:ascii="Times New Roman" w:eastAsia="Arial Narrow" w:hAnsi="Times New Roman" w:cs="Times New Roman"/>
          <w:spacing w:val="-9"/>
          <w:sz w:val="24"/>
          <w:szCs w:val="24"/>
          <w:lang w:eastAsia="en-IN"/>
        </w:rPr>
        <w:t xml:space="preserve">To </w:t>
      </w:r>
      <w:r w:rsidRPr="000576D0">
        <w:rPr>
          <w:rFonts w:ascii="Times New Roman" w:eastAsia="Arial Narrow" w:hAnsi="Times New Roman" w:cs="Times New Roman"/>
          <w:sz w:val="24"/>
          <w:szCs w:val="24"/>
          <w:lang w:eastAsia="en-IN"/>
        </w:rPr>
        <w:t xml:space="preserve">create awareness on Renewable </w:t>
      </w:r>
      <w:r w:rsidRPr="000576D0">
        <w:rPr>
          <w:rFonts w:ascii="Times New Roman" w:eastAsia="Arial Narrow" w:hAnsi="Times New Roman" w:cs="Times New Roman"/>
          <w:spacing w:val="-4"/>
          <w:sz w:val="24"/>
          <w:szCs w:val="24"/>
          <w:lang w:eastAsia="en-IN"/>
        </w:rPr>
        <w:t>Energy,</w:t>
      </w:r>
      <w:r w:rsidRPr="000576D0">
        <w:rPr>
          <w:rFonts w:ascii="Times New Roman" w:eastAsia="Arial Narrow" w:hAnsi="Times New Roman" w:cs="Times New Roman"/>
          <w:spacing w:val="52"/>
          <w:sz w:val="24"/>
          <w:szCs w:val="24"/>
          <w:lang w:eastAsia="en-IN"/>
        </w:rPr>
        <w:t xml:space="preserve"> </w:t>
      </w:r>
      <w:r w:rsidRPr="000576D0">
        <w:rPr>
          <w:rFonts w:ascii="Times New Roman" w:eastAsia="Arial Narrow" w:hAnsi="Times New Roman" w:cs="Times New Roman"/>
          <w:sz w:val="24"/>
          <w:szCs w:val="24"/>
          <w:lang w:eastAsia="en-IN"/>
        </w:rPr>
        <w:t xml:space="preserve">many promotional and outreach programmes are carried out by </w:t>
      </w:r>
      <w:r w:rsidRPr="000576D0">
        <w:rPr>
          <w:rFonts w:ascii="Times New Roman" w:eastAsia="Arial Narrow" w:hAnsi="Times New Roman" w:cs="Times New Roman"/>
          <w:spacing w:val="-6"/>
          <w:sz w:val="24"/>
          <w:szCs w:val="24"/>
          <w:lang w:eastAsia="en-IN"/>
        </w:rPr>
        <w:t xml:space="preserve">ANERT. </w:t>
      </w:r>
      <w:r w:rsidRPr="000576D0">
        <w:rPr>
          <w:rFonts w:ascii="Times New Roman" w:eastAsia="Arial Narrow" w:hAnsi="Times New Roman" w:cs="Times New Roman"/>
          <w:sz w:val="24"/>
          <w:szCs w:val="24"/>
          <w:lang w:eastAsia="en-IN"/>
        </w:rPr>
        <w:t xml:space="preserve">The programmes include awareness classes, participation &amp; conduct of exhibitions, advertisements, helpdesk </w:t>
      </w:r>
      <w:r w:rsidRPr="000576D0">
        <w:rPr>
          <w:rFonts w:ascii="Times New Roman" w:eastAsia="Arial Narrow" w:hAnsi="Times New Roman" w:cs="Times New Roman"/>
          <w:spacing w:val="-3"/>
          <w:sz w:val="24"/>
          <w:szCs w:val="24"/>
          <w:lang w:eastAsia="en-IN"/>
        </w:rPr>
        <w:t xml:space="preserve">facility, </w:t>
      </w:r>
      <w:r w:rsidRPr="000576D0">
        <w:rPr>
          <w:rFonts w:ascii="Times New Roman" w:eastAsia="Arial Narrow" w:hAnsi="Times New Roman" w:cs="Times New Roman"/>
          <w:sz w:val="24"/>
          <w:szCs w:val="24"/>
          <w:lang w:eastAsia="en-IN"/>
        </w:rPr>
        <w:t xml:space="preserve">partnering with media schools, involving as faculty for many training programmes of other academic institutions and research institutions. An </w:t>
      </w:r>
      <w:r w:rsidRPr="000576D0">
        <w:rPr>
          <w:rFonts w:ascii="Times New Roman" w:eastAsia="Arial Narrow" w:hAnsi="Times New Roman" w:cs="Times New Roman"/>
          <w:sz w:val="24"/>
          <w:szCs w:val="24"/>
          <w:lang w:eastAsia="en-IN"/>
        </w:rPr>
        <w:lastRenderedPageBreak/>
        <w:t xml:space="preserve">amount of </w:t>
      </w:r>
      <w:r w:rsidRPr="000576D0">
        <w:rPr>
          <w:rFonts w:ascii="Tahoma" w:eastAsia="Times New Roman" w:hAnsi="Tahoma" w:cs="Tahoma"/>
          <w:bCs/>
          <w:kern w:val="1"/>
          <w:sz w:val="24"/>
          <w:szCs w:val="24"/>
          <w:highlight w:val="white"/>
          <w:lang w:val="en-IN" w:eastAsia="en-IN"/>
        </w:rPr>
        <w:t>₹</w:t>
      </w:r>
      <w:r w:rsidRPr="000576D0">
        <w:rPr>
          <w:rFonts w:ascii="Times New Roman" w:eastAsia="Arial Narrow" w:hAnsi="Times New Roman" w:cs="Times New Roman"/>
          <w:sz w:val="24"/>
          <w:szCs w:val="24"/>
          <w:lang w:eastAsia="en-IN"/>
        </w:rPr>
        <w:t>130.00 lakh is provided in the Budget.</w:t>
      </w:r>
    </w:p>
    <w:p w:rsidR="000576D0" w:rsidRPr="000576D0" w:rsidRDefault="000576D0" w:rsidP="000576D0">
      <w:pPr>
        <w:widowControl w:val="0"/>
        <w:numPr>
          <w:ilvl w:val="0"/>
          <w:numId w:val="26"/>
        </w:numPr>
        <w:tabs>
          <w:tab w:val="left" w:pos="567"/>
          <w:tab w:val="left" w:pos="1134"/>
        </w:tabs>
        <w:autoSpaceDE w:val="0"/>
        <w:autoSpaceDN w:val="0"/>
        <w:spacing w:after="0" w:line="240" w:lineRule="auto"/>
        <w:ind w:left="567" w:right="116" w:hanging="283"/>
        <w:contextualSpacing/>
        <w:jc w:val="both"/>
        <w:rPr>
          <w:rFonts w:ascii="Times New Roman" w:eastAsia="Arial Narrow" w:hAnsi="Times New Roman" w:cs="Times New Roman"/>
          <w:sz w:val="24"/>
          <w:szCs w:val="24"/>
          <w:lang w:eastAsia="en-IN"/>
        </w:rPr>
      </w:pPr>
      <w:bookmarkStart w:id="15" w:name="b._Kerala_State_Renewable_Energy_Award_2"/>
      <w:bookmarkEnd w:id="15"/>
      <w:r w:rsidRPr="000576D0">
        <w:rPr>
          <w:rFonts w:ascii="Times New Roman" w:eastAsia="Calibri" w:hAnsi="Times New Roman" w:cs="Times New Roman"/>
          <w:b/>
          <w:bCs/>
          <w:iCs/>
          <w:sz w:val="24"/>
          <w:szCs w:val="24"/>
          <w:lang w:val="en-IN" w:eastAsia="en-IN"/>
        </w:rPr>
        <w:t>Kerala State Renewable Energy Award</w:t>
      </w:r>
      <w:r w:rsidRPr="000576D0">
        <w:rPr>
          <w:rFonts w:ascii="Times New Roman" w:eastAsia="Calibri" w:hAnsi="Times New Roman" w:cs="Times New Roman"/>
          <w:b/>
          <w:bCs/>
          <w:iCs/>
          <w:spacing w:val="-11"/>
          <w:sz w:val="24"/>
          <w:szCs w:val="24"/>
          <w:lang w:val="en-IN" w:eastAsia="en-IN"/>
        </w:rPr>
        <w:t xml:space="preserve"> </w:t>
      </w:r>
    </w:p>
    <w:p w:rsidR="000576D0" w:rsidRPr="000576D0" w:rsidRDefault="000576D0" w:rsidP="000576D0">
      <w:pPr>
        <w:widowControl w:val="0"/>
        <w:tabs>
          <w:tab w:val="left" w:pos="567"/>
          <w:tab w:val="left" w:pos="1134"/>
        </w:tabs>
        <w:autoSpaceDE w:val="0"/>
        <w:autoSpaceDN w:val="0"/>
        <w:spacing w:after="0"/>
        <w:ind w:left="567" w:right="116"/>
        <w:contextualSpacing/>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ANERT have introduced “Kerala State Renewable Energy </w:t>
      </w:r>
      <w:r w:rsidRPr="000576D0">
        <w:rPr>
          <w:rFonts w:ascii="Times New Roman" w:eastAsia="Arial Narrow" w:hAnsi="Times New Roman" w:cs="Times New Roman"/>
          <w:spacing w:val="-4"/>
          <w:sz w:val="24"/>
          <w:szCs w:val="24"/>
          <w:lang w:eastAsia="en-IN"/>
        </w:rPr>
        <w:t xml:space="preserve">Awards” </w:t>
      </w:r>
      <w:r w:rsidRPr="000576D0">
        <w:rPr>
          <w:rFonts w:ascii="Times New Roman" w:eastAsia="Arial Narrow" w:hAnsi="Times New Roman" w:cs="Times New Roman"/>
          <w:sz w:val="24"/>
          <w:szCs w:val="24"/>
          <w:lang w:eastAsia="en-IN"/>
        </w:rPr>
        <w:t xml:space="preserve">from 2017-18 onwards in areas like outstanding contribution in Renewable Energy (individual), industrial units, commercial consumers, education institutions, public institutions, non- profit organisations, local self- governments, research and innovations, RE power industry and individuals. The Renewable Energy </w:t>
      </w:r>
      <w:r w:rsidRPr="000576D0">
        <w:rPr>
          <w:rFonts w:ascii="Times New Roman" w:eastAsia="Arial Narrow" w:hAnsi="Times New Roman" w:cs="Times New Roman"/>
          <w:spacing w:val="-5"/>
          <w:sz w:val="24"/>
          <w:szCs w:val="24"/>
          <w:lang w:eastAsia="en-IN"/>
        </w:rPr>
        <w:t xml:space="preserve">Awards </w:t>
      </w:r>
      <w:r w:rsidRPr="000576D0">
        <w:rPr>
          <w:rFonts w:ascii="Times New Roman" w:eastAsia="Arial Narrow" w:hAnsi="Times New Roman" w:cs="Times New Roman"/>
          <w:sz w:val="24"/>
          <w:szCs w:val="24"/>
          <w:lang w:eastAsia="en-IN"/>
        </w:rPr>
        <w:t>2021 will consider activities undertaken in the State of Kerala, from 1</w:t>
      </w:r>
      <w:r w:rsidRPr="000576D0">
        <w:rPr>
          <w:rFonts w:ascii="Times New Roman" w:eastAsia="Arial Narrow" w:hAnsi="Times New Roman" w:cs="Times New Roman"/>
          <w:sz w:val="24"/>
          <w:szCs w:val="24"/>
          <w:vertAlign w:val="superscript"/>
          <w:lang w:eastAsia="en-IN"/>
        </w:rPr>
        <w:t>st</w:t>
      </w:r>
      <w:r w:rsidRPr="000576D0">
        <w:rPr>
          <w:rFonts w:ascii="Times New Roman" w:eastAsia="Arial Narrow" w:hAnsi="Times New Roman" w:cs="Times New Roman"/>
          <w:sz w:val="24"/>
          <w:szCs w:val="24"/>
          <w:lang w:eastAsia="en-IN"/>
        </w:rPr>
        <w:t xml:space="preserve"> April 2020 to 31</w:t>
      </w:r>
      <w:r w:rsidRPr="000576D0">
        <w:rPr>
          <w:rFonts w:ascii="Times New Roman" w:eastAsia="Arial Narrow" w:hAnsi="Times New Roman" w:cs="Times New Roman"/>
          <w:sz w:val="24"/>
          <w:szCs w:val="24"/>
          <w:vertAlign w:val="superscript"/>
          <w:lang w:eastAsia="en-IN"/>
        </w:rPr>
        <w:t>st</w:t>
      </w:r>
      <w:r w:rsidRPr="000576D0">
        <w:rPr>
          <w:rFonts w:ascii="Times New Roman" w:eastAsia="Arial Narrow" w:hAnsi="Times New Roman" w:cs="Times New Roman"/>
          <w:sz w:val="24"/>
          <w:szCs w:val="24"/>
          <w:lang w:eastAsia="en-IN"/>
        </w:rPr>
        <w:t xml:space="preserve"> March</w:t>
      </w:r>
      <w:r w:rsidRPr="000576D0">
        <w:rPr>
          <w:rFonts w:ascii="Times New Roman" w:eastAsia="Arial Narrow" w:hAnsi="Times New Roman" w:cs="Times New Roman"/>
          <w:spacing w:val="-2"/>
          <w:sz w:val="24"/>
          <w:szCs w:val="24"/>
          <w:lang w:eastAsia="en-IN"/>
        </w:rPr>
        <w:t xml:space="preserve"> </w:t>
      </w:r>
      <w:r w:rsidRPr="000576D0">
        <w:rPr>
          <w:rFonts w:ascii="Times New Roman" w:eastAsia="Arial Narrow" w:hAnsi="Times New Roman" w:cs="Times New Roman"/>
          <w:sz w:val="24"/>
          <w:szCs w:val="24"/>
          <w:lang w:eastAsia="en-IN"/>
        </w:rPr>
        <w:t xml:space="preserve">2021. An amount </w:t>
      </w:r>
      <w:r w:rsidR="00346F59" w:rsidRPr="000576D0">
        <w:rPr>
          <w:rFonts w:ascii="Times New Roman" w:eastAsia="Arial Narrow" w:hAnsi="Times New Roman" w:cs="Times New Roman"/>
          <w:sz w:val="24"/>
          <w:szCs w:val="24"/>
          <w:lang w:eastAsia="en-IN"/>
        </w:rPr>
        <w:t xml:space="preserve">of </w:t>
      </w:r>
      <w:r w:rsidR="00346F59" w:rsidRPr="000576D0">
        <w:rPr>
          <w:rFonts w:ascii="Tahoma" w:eastAsia="Arial Narrow" w:hAnsi="Tahoma" w:cs="Tahoma"/>
          <w:sz w:val="24"/>
          <w:szCs w:val="24"/>
          <w:lang w:eastAsia="en-IN"/>
        </w:rPr>
        <w:t>₹</w:t>
      </w:r>
      <w:r w:rsidRPr="000576D0">
        <w:rPr>
          <w:rFonts w:ascii="Times New Roman" w:eastAsia="Arial Narrow" w:hAnsi="Times New Roman" w:cs="Times New Roman"/>
          <w:sz w:val="24"/>
          <w:szCs w:val="24"/>
          <w:lang w:eastAsia="en-IN"/>
        </w:rPr>
        <w:t>55.00 lakh is provided in the Budget for Renewable Energy award and related activities during 2021-22.</w:t>
      </w:r>
    </w:p>
    <w:p w:rsidR="000576D0" w:rsidRPr="000576D0" w:rsidRDefault="000576D0" w:rsidP="000576D0">
      <w:pPr>
        <w:widowControl w:val="0"/>
        <w:numPr>
          <w:ilvl w:val="0"/>
          <w:numId w:val="26"/>
        </w:numPr>
        <w:tabs>
          <w:tab w:val="left" w:pos="567"/>
          <w:tab w:val="left" w:pos="1134"/>
        </w:tabs>
        <w:autoSpaceDE w:val="0"/>
        <w:autoSpaceDN w:val="0"/>
        <w:spacing w:after="0" w:line="240" w:lineRule="auto"/>
        <w:ind w:hanging="612"/>
        <w:outlineLvl w:val="2"/>
        <w:rPr>
          <w:rFonts w:ascii="Times New Roman" w:eastAsia="Times New Roman" w:hAnsi="Times New Roman" w:cs="Times New Roman"/>
          <w:b/>
          <w:bCs/>
          <w:sz w:val="24"/>
          <w:szCs w:val="24"/>
          <w:lang w:val="en-IN" w:eastAsia="en-IN"/>
        </w:rPr>
      </w:pPr>
      <w:bookmarkStart w:id="16" w:name="c._Supporting_system_for_implementing_RE"/>
      <w:bookmarkEnd w:id="16"/>
      <w:r w:rsidRPr="000576D0">
        <w:rPr>
          <w:rFonts w:ascii="Times New Roman" w:eastAsia="Times New Roman" w:hAnsi="Times New Roman" w:cs="Times New Roman"/>
          <w:b/>
          <w:bCs/>
          <w:sz w:val="24"/>
          <w:szCs w:val="24"/>
          <w:lang w:val="en-IN" w:eastAsia="en-IN"/>
        </w:rPr>
        <w:t>Supporting system for implementing RE Projects at District</w:t>
      </w:r>
      <w:r w:rsidRPr="000576D0">
        <w:rPr>
          <w:rFonts w:ascii="Times New Roman" w:eastAsia="Times New Roman" w:hAnsi="Times New Roman" w:cs="Times New Roman"/>
          <w:b/>
          <w:bCs/>
          <w:spacing w:val="-1"/>
          <w:sz w:val="24"/>
          <w:szCs w:val="24"/>
          <w:lang w:val="en-IN" w:eastAsia="en-IN"/>
        </w:rPr>
        <w:t xml:space="preserve"> </w:t>
      </w:r>
      <w:r w:rsidRPr="000576D0">
        <w:rPr>
          <w:rFonts w:ascii="Times New Roman" w:eastAsia="Times New Roman" w:hAnsi="Times New Roman" w:cs="Times New Roman"/>
          <w:b/>
          <w:bCs/>
          <w:sz w:val="24"/>
          <w:szCs w:val="24"/>
          <w:lang w:val="en-IN" w:eastAsia="en-IN"/>
        </w:rPr>
        <w:t>level</w:t>
      </w:r>
    </w:p>
    <w:p w:rsidR="000576D0" w:rsidRPr="000576D0" w:rsidRDefault="000576D0" w:rsidP="000576D0">
      <w:pPr>
        <w:widowControl w:val="0"/>
        <w:autoSpaceDE w:val="0"/>
        <w:autoSpaceDN w:val="0"/>
        <w:spacing w:after="0"/>
        <w:ind w:left="567" w:right="117"/>
        <w:jc w:val="both"/>
        <w:rPr>
          <w:rFonts w:ascii="Times New Roman" w:eastAsia="Arial Narrow" w:hAnsi="Times New Roman" w:cs="Times New Roman"/>
          <w:spacing w:val="-3"/>
          <w:sz w:val="24"/>
          <w:szCs w:val="24"/>
          <w:lang w:eastAsia="en-IN"/>
        </w:rPr>
      </w:pPr>
      <w:r w:rsidRPr="000576D0">
        <w:rPr>
          <w:rFonts w:ascii="Times New Roman" w:eastAsia="Arial Narrow" w:hAnsi="Times New Roman" w:cs="Times New Roman"/>
          <w:sz w:val="24"/>
          <w:szCs w:val="24"/>
          <w:lang w:eastAsia="en-IN"/>
        </w:rPr>
        <w:t xml:space="preserve">Selection of appropriate Renewable Energy projects &amp; devices and providing technical support suitable for the public and institutions is an important issue in the field. Considering this, it is proposed to enhance facilitation support in all districts by strengthening the existing district level setup. This system will help efficient implementation of renewable energy projects in local self-governments, other institutions and the public. The activities include </w:t>
      </w:r>
      <w:r w:rsidRPr="000576D0">
        <w:rPr>
          <w:rFonts w:ascii="Times New Roman" w:eastAsia="Arial Narrow" w:hAnsi="Times New Roman" w:cs="Times New Roman"/>
          <w:spacing w:val="-3"/>
          <w:sz w:val="24"/>
          <w:szCs w:val="24"/>
          <w:lang w:eastAsia="en-IN"/>
        </w:rPr>
        <w:t xml:space="preserve">visits </w:t>
      </w:r>
      <w:r w:rsidRPr="000576D0">
        <w:rPr>
          <w:rFonts w:ascii="Times New Roman" w:eastAsia="Arial Narrow" w:hAnsi="Times New Roman" w:cs="Times New Roman"/>
          <w:sz w:val="24"/>
          <w:szCs w:val="24"/>
          <w:lang w:eastAsia="en-IN"/>
        </w:rPr>
        <w:t xml:space="preserve">to the concerned institutions and preparation of feasibility reports, including support and utilisation of the services of Urja Mithra centres.  </w:t>
      </w:r>
      <w:r w:rsidR="00346F59">
        <w:rPr>
          <w:rFonts w:ascii="Times New Roman" w:eastAsia="Arial Narrow" w:hAnsi="Times New Roman" w:cs="Times New Roman"/>
          <w:spacing w:val="-3"/>
          <w:sz w:val="24"/>
          <w:szCs w:val="24"/>
          <w:lang w:eastAsia="en-IN"/>
        </w:rPr>
        <w:t xml:space="preserve">An amount </w:t>
      </w:r>
      <w:r w:rsidR="007A5722">
        <w:rPr>
          <w:rFonts w:ascii="Times New Roman" w:eastAsia="Arial Narrow" w:hAnsi="Times New Roman" w:cs="Times New Roman"/>
          <w:spacing w:val="-3"/>
          <w:sz w:val="24"/>
          <w:szCs w:val="24"/>
          <w:lang w:eastAsia="en-IN"/>
        </w:rPr>
        <w:t xml:space="preserve">of </w:t>
      </w:r>
      <w:r w:rsidR="007A5722" w:rsidRPr="000576D0">
        <w:rPr>
          <w:rFonts w:ascii="Tahoma" w:eastAsia="Arial Narrow" w:hAnsi="Tahoma" w:cs="Tahoma"/>
          <w:spacing w:val="-3"/>
          <w:sz w:val="24"/>
          <w:szCs w:val="24"/>
          <w:lang w:eastAsia="en-IN"/>
        </w:rPr>
        <w:t>₹</w:t>
      </w:r>
      <w:r w:rsidRPr="000576D0">
        <w:rPr>
          <w:rFonts w:ascii="Times New Roman" w:eastAsia="Arial Narrow" w:hAnsi="Times New Roman" w:cs="Times New Roman"/>
          <w:spacing w:val="-3"/>
          <w:sz w:val="24"/>
          <w:szCs w:val="24"/>
          <w:lang w:eastAsia="en-IN"/>
        </w:rPr>
        <w:t>140.00 lakh is provided in the Budget.</w:t>
      </w:r>
    </w:p>
    <w:p w:rsidR="000576D0" w:rsidRPr="000576D0" w:rsidRDefault="000576D0" w:rsidP="000576D0">
      <w:pPr>
        <w:widowControl w:val="0"/>
        <w:tabs>
          <w:tab w:val="left" w:pos="851"/>
        </w:tabs>
        <w:autoSpaceDE w:val="0"/>
        <w:autoSpaceDN w:val="0"/>
        <w:spacing w:after="0"/>
        <w:ind w:left="1134" w:hanging="850"/>
        <w:outlineLvl w:val="3"/>
        <w:rPr>
          <w:rFonts w:ascii="Times New Roman" w:eastAsia="Times New Roman" w:hAnsi="Times New Roman" w:cs="Times New Roman"/>
          <w:b/>
          <w:bCs/>
          <w:sz w:val="24"/>
          <w:szCs w:val="24"/>
          <w:lang w:val="en-IN" w:eastAsia="en-IN"/>
        </w:rPr>
      </w:pPr>
      <w:bookmarkStart w:id="17" w:name="C.2_Accreditation,_electronic_marketplac"/>
      <w:bookmarkEnd w:id="17"/>
      <w:r w:rsidRPr="000576D0">
        <w:rPr>
          <w:rFonts w:ascii="Times New Roman" w:eastAsia="Times New Roman" w:hAnsi="Times New Roman" w:cs="Times New Roman"/>
          <w:b/>
          <w:bCs/>
          <w:sz w:val="24"/>
          <w:szCs w:val="24"/>
          <w:lang w:val="en-IN" w:eastAsia="en-IN"/>
        </w:rPr>
        <w:t>B2. Accreditation, electronic marketplace,</w:t>
      </w:r>
      <w:r w:rsidRPr="000576D0">
        <w:rPr>
          <w:rFonts w:ascii="Times New Roman" w:eastAsia="Times New Roman" w:hAnsi="Times New Roman" w:cs="Times New Roman"/>
          <w:b/>
          <w:bCs/>
          <w:spacing w:val="-3"/>
          <w:sz w:val="24"/>
          <w:szCs w:val="24"/>
          <w:lang w:val="en-IN" w:eastAsia="en-IN"/>
        </w:rPr>
        <w:t xml:space="preserve"> </w:t>
      </w:r>
      <w:r w:rsidRPr="000576D0">
        <w:rPr>
          <w:rFonts w:ascii="Times New Roman" w:eastAsia="Times New Roman" w:hAnsi="Times New Roman" w:cs="Times New Roman"/>
          <w:b/>
          <w:bCs/>
          <w:sz w:val="24"/>
          <w:szCs w:val="24"/>
          <w:lang w:val="en-IN" w:eastAsia="en-IN"/>
        </w:rPr>
        <w:t>insurance</w:t>
      </w:r>
    </w:p>
    <w:p w:rsidR="000576D0" w:rsidRPr="000576D0" w:rsidRDefault="000576D0" w:rsidP="000576D0">
      <w:pPr>
        <w:widowControl w:val="0"/>
        <w:numPr>
          <w:ilvl w:val="0"/>
          <w:numId w:val="31"/>
        </w:numPr>
        <w:tabs>
          <w:tab w:val="left" w:pos="567"/>
          <w:tab w:val="left" w:pos="993"/>
          <w:tab w:val="left" w:pos="1134"/>
        </w:tabs>
        <w:autoSpaceDE w:val="0"/>
        <w:autoSpaceDN w:val="0"/>
        <w:spacing w:after="0" w:line="240" w:lineRule="auto"/>
        <w:ind w:left="709" w:right="117" w:hanging="283"/>
        <w:contextualSpacing/>
        <w:rPr>
          <w:rFonts w:ascii="Times New Roman" w:eastAsia="Calibri" w:hAnsi="Times New Roman" w:cs="Times New Roman"/>
          <w:b/>
          <w:bCs/>
          <w:iCs/>
          <w:sz w:val="24"/>
          <w:szCs w:val="24"/>
          <w:lang w:val="en-IN" w:eastAsia="en-IN"/>
        </w:rPr>
      </w:pPr>
      <w:r w:rsidRPr="000576D0">
        <w:rPr>
          <w:rFonts w:ascii="Times New Roman" w:eastAsia="Calibri" w:hAnsi="Times New Roman" w:cs="Times New Roman"/>
          <w:b/>
          <w:bCs/>
          <w:iCs/>
          <w:sz w:val="24"/>
          <w:szCs w:val="24"/>
          <w:lang w:val="en-IN" w:eastAsia="en-IN"/>
        </w:rPr>
        <w:t xml:space="preserve">eMarketplace – updation and maintenance </w:t>
      </w:r>
    </w:p>
    <w:p w:rsidR="000576D0" w:rsidRPr="000576D0" w:rsidRDefault="000576D0" w:rsidP="000576D0">
      <w:pPr>
        <w:widowControl w:val="0"/>
        <w:tabs>
          <w:tab w:val="left" w:pos="567"/>
        </w:tabs>
        <w:autoSpaceDE w:val="0"/>
        <w:autoSpaceDN w:val="0"/>
        <w:spacing w:after="0"/>
        <w:ind w:left="709" w:right="117" w:hanging="283"/>
        <w:contextualSpacing/>
        <w:jc w:val="both"/>
        <w:rPr>
          <w:rFonts w:ascii="Times New Roman" w:eastAsia="Calibri" w:hAnsi="Times New Roman" w:cs="Times New Roman"/>
          <w:sz w:val="24"/>
          <w:szCs w:val="24"/>
          <w:lang w:val="en-IN" w:eastAsia="en-IN"/>
        </w:rPr>
      </w:pPr>
      <w:r w:rsidRPr="000576D0">
        <w:rPr>
          <w:rFonts w:ascii="Times New Roman" w:eastAsia="Calibri" w:hAnsi="Times New Roman" w:cs="Times New Roman"/>
          <w:sz w:val="24"/>
          <w:szCs w:val="24"/>
          <w:lang w:val="en-IN" w:eastAsia="en-IN"/>
        </w:rPr>
        <w:t xml:space="preserve">    ANERT had established the e-Market place portal for anyone in Kerala to get the details and order a renewable energy system online. The portal with extensive integration with other portals like Aadhaar, MNRE, KSEBL, NGO Darpan, payment gateway, NPCI (for DBT through SBI), etc. and mobile apps has greatly streamlined the installation of renewable energy devices, including those with subsidy. Updation of the e -Marketplace as per upcoming requirements is</w:t>
      </w:r>
      <w:r w:rsidR="00346F59">
        <w:rPr>
          <w:rFonts w:ascii="Times New Roman" w:eastAsia="Calibri" w:hAnsi="Times New Roman" w:cs="Times New Roman"/>
          <w:sz w:val="24"/>
          <w:szCs w:val="24"/>
          <w:lang w:val="en-IN" w:eastAsia="en-IN"/>
        </w:rPr>
        <w:t xml:space="preserve"> essential. An amount of</w:t>
      </w:r>
      <w:r w:rsidRPr="000576D0">
        <w:rPr>
          <w:rFonts w:ascii="Times New Roman" w:eastAsia="Calibri" w:hAnsi="Times New Roman" w:cs="Times New Roman"/>
          <w:sz w:val="24"/>
          <w:szCs w:val="24"/>
          <w:lang w:val="en-IN" w:eastAsia="en-IN"/>
        </w:rPr>
        <w:t xml:space="preserve"> </w:t>
      </w:r>
      <w:r w:rsidRPr="000576D0">
        <w:rPr>
          <w:rFonts w:ascii="Tahoma" w:eastAsia="Calibri" w:hAnsi="Tahoma" w:cs="Tahoma"/>
          <w:sz w:val="24"/>
          <w:szCs w:val="24"/>
          <w:lang w:val="en-IN" w:eastAsia="en-IN"/>
        </w:rPr>
        <w:t>₹</w:t>
      </w:r>
      <w:r w:rsidRPr="000576D0">
        <w:rPr>
          <w:rFonts w:ascii="Times New Roman" w:eastAsia="Calibri" w:hAnsi="Times New Roman" w:cs="Times New Roman"/>
          <w:sz w:val="24"/>
          <w:szCs w:val="24"/>
          <w:lang w:val="en-IN" w:eastAsia="en-IN"/>
        </w:rPr>
        <w:t>23.00 lakh is provided during 2021-22 for meeting the expenses related to modifications to be made in the portal and its workflow/ official backend PMS such as interface updates, integration with K-Swift and Chief Electrical Inspector’s Suraksha portal.</w:t>
      </w:r>
    </w:p>
    <w:p w:rsidR="000576D0" w:rsidRPr="000576D0" w:rsidRDefault="000576D0" w:rsidP="000576D0">
      <w:pPr>
        <w:widowControl w:val="0"/>
        <w:numPr>
          <w:ilvl w:val="0"/>
          <w:numId w:val="31"/>
        </w:numPr>
        <w:tabs>
          <w:tab w:val="left" w:pos="458"/>
        </w:tabs>
        <w:autoSpaceDE w:val="0"/>
        <w:autoSpaceDN w:val="0"/>
        <w:spacing w:after="0" w:line="240" w:lineRule="auto"/>
        <w:ind w:left="709" w:right="113" w:hanging="283"/>
        <w:contextualSpacing/>
        <w:jc w:val="both"/>
        <w:rPr>
          <w:rFonts w:ascii="Times New Roman" w:eastAsia="Calibri" w:hAnsi="Times New Roman" w:cs="Times New Roman"/>
          <w:b/>
          <w:bCs/>
          <w:iCs/>
          <w:sz w:val="24"/>
          <w:szCs w:val="24"/>
          <w:lang w:val="en-IN" w:eastAsia="en-IN"/>
        </w:rPr>
      </w:pPr>
      <w:r w:rsidRPr="000576D0">
        <w:rPr>
          <w:rFonts w:ascii="Times New Roman" w:eastAsia="Calibri" w:hAnsi="Times New Roman" w:cs="Times New Roman"/>
          <w:b/>
          <w:bCs/>
          <w:iCs/>
          <w:sz w:val="24"/>
          <w:szCs w:val="24"/>
          <w:lang w:val="en-IN" w:eastAsia="en-IN"/>
        </w:rPr>
        <w:t xml:space="preserve">Extending insurance coverage for RE systems installed through buymysun and systems registered through </w:t>
      </w:r>
      <w:r w:rsidRPr="000576D0">
        <w:rPr>
          <w:rFonts w:ascii="Times New Roman" w:eastAsia="Calibri" w:hAnsi="Times New Roman" w:cs="Times New Roman"/>
          <w:b/>
          <w:bCs/>
          <w:spacing w:val="-3"/>
          <w:sz w:val="24"/>
          <w:szCs w:val="24"/>
          <w:lang w:val="en-IN" w:eastAsia="en-IN"/>
        </w:rPr>
        <w:t xml:space="preserve">SouraVeedhi </w:t>
      </w:r>
      <w:r w:rsidRPr="000576D0">
        <w:rPr>
          <w:rFonts w:ascii="Times New Roman" w:eastAsia="Calibri" w:hAnsi="Times New Roman" w:cs="Times New Roman"/>
          <w:b/>
          <w:bCs/>
          <w:sz w:val="24"/>
          <w:szCs w:val="24"/>
          <w:lang w:val="en-IN" w:eastAsia="en-IN"/>
        </w:rPr>
        <w:t>mobile application of ANERT</w:t>
      </w:r>
    </w:p>
    <w:p w:rsidR="000576D0" w:rsidRPr="000576D0" w:rsidRDefault="000576D0" w:rsidP="000576D0">
      <w:pPr>
        <w:widowControl w:val="0"/>
        <w:tabs>
          <w:tab w:val="left" w:pos="458"/>
        </w:tabs>
        <w:autoSpaceDE w:val="0"/>
        <w:autoSpaceDN w:val="0"/>
        <w:spacing w:after="0"/>
        <w:ind w:left="709" w:right="113" w:hanging="283"/>
        <w:contextualSpacing/>
        <w:jc w:val="both"/>
        <w:rPr>
          <w:rFonts w:ascii="Times New Roman" w:eastAsia="Calibri" w:hAnsi="Times New Roman" w:cs="Times New Roman"/>
          <w:spacing w:val="-6"/>
          <w:sz w:val="24"/>
          <w:szCs w:val="24"/>
          <w:lang w:val="en-IN" w:eastAsia="en-IN"/>
        </w:rPr>
      </w:pPr>
      <w:r w:rsidRPr="000576D0">
        <w:rPr>
          <w:rFonts w:ascii="Times New Roman" w:eastAsia="Calibri" w:hAnsi="Times New Roman" w:cs="Times New Roman"/>
          <w:sz w:val="24"/>
          <w:szCs w:val="24"/>
          <w:lang w:val="en-IN" w:eastAsia="en-IN"/>
        </w:rPr>
        <w:t xml:space="preserve">     It is proposed to provide insurance coverage for all renewable energy systems procured through </w:t>
      </w:r>
      <w:r w:rsidRPr="000576D0">
        <w:rPr>
          <w:rFonts w:ascii="Times New Roman" w:eastAsia="Calibri" w:hAnsi="Times New Roman" w:cs="Times New Roman"/>
          <w:spacing w:val="-3"/>
          <w:sz w:val="24"/>
          <w:szCs w:val="24"/>
          <w:lang w:val="en-IN" w:eastAsia="en-IN"/>
        </w:rPr>
        <w:t xml:space="preserve">ANERT's </w:t>
      </w:r>
      <w:r w:rsidRPr="000576D0">
        <w:rPr>
          <w:rFonts w:ascii="Times New Roman" w:eastAsia="Calibri" w:hAnsi="Times New Roman" w:cs="Times New Roman"/>
          <w:sz w:val="24"/>
          <w:szCs w:val="24"/>
          <w:lang w:val="en-IN" w:eastAsia="en-IN"/>
        </w:rPr>
        <w:t xml:space="preserve">eMarketplace platform, viz. BuyMySun. All renewable energy systems and devices registered through the </w:t>
      </w:r>
      <w:r w:rsidRPr="000576D0">
        <w:rPr>
          <w:rFonts w:ascii="Times New Roman" w:eastAsia="Calibri" w:hAnsi="Times New Roman" w:cs="Times New Roman"/>
          <w:spacing w:val="-3"/>
          <w:sz w:val="24"/>
          <w:szCs w:val="24"/>
          <w:lang w:val="en-IN" w:eastAsia="en-IN"/>
        </w:rPr>
        <w:t xml:space="preserve">SouraVeedhi </w:t>
      </w:r>
      <w:r w:rsidRPr="000576D0">
        <w:rPr>
          <w:rFonts w:ascii="Times New Roman" w:eastAsia="Calibri" w:hAnsi="Times New Roman" w:cs="Times New Roman"/>
          <w:sz w:val="24"/>
          <w:szCs w:val="24"/>
          <w:lang w:val="en-IN" w:eastAsia="en-IN"/>
        </w:rPr>
        <w:t xml:space="preserve">mobile application shall have insurance coverage for one year on damages to systems during natural calamities.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Calibri" w:hAnsi="Times New Roman" w:cs="Times New Roman"/>
          <w:sz w:val="24"/>
          <w:szCs w:val="24"/>
          <w:lang w:val="en-IN" w:eastAsia="en-IN"/>
        </w:rPr>
        <w:t xml:space="preserve">50.00 lakh is expected to be the insurance premium for the purchase of devices worth one lakh rupee. </w:t>
      </w:r>
      <w:r w:rsidRPr="000576D0">
        <w:rPr>
          <w:rFonts w:ascii="Times New Roman" w:eastAsia="Calibri" w:hAnsi="Times New Roman" w:cs="Times New Roman"/>
          <w:spacing w:val="-6"/>
          <w:sz w:val="24"/>
          <w:szCs w:val="24"/>
          <w:lang w:val="en-IN" w:eastAsia="en-IN"/>
        </w:rPr>
        <w:t xml:space="preserve">An amount </w:t>
      </w:r>
      <w:r w:rsidR="00346F59" w:rsidRPr="000576D0">
        <w:rPr>
          <w:rFonts w:ascii="Times New Roman" w:eastAsia="Calibri" w:hAnsi="Times New Roman" w:cs="Times New Roman"/>
          <w:spacing w:val="-6"/>
          <w:sz w:val="24"/>
          <w:szCs w:val="24"/>
          <w:lang w:val="en-IN" w:eastAsia="en-IN"/>
        </w:rPr>
        <w:t xml:space="preserve">of </w:t>
      </w:r>
      <w:r w:rsidR="00346F59" w:rsidRPr="000576D0">
        <w:rPr>
          <w:rFonts w:ascii="Tahoma" w:eastAsia="Calibri" w:hAnsi="Tahoma" w:cs="Tahoma"/>
          <w:spacing w:val="-6"/>
          <w:sz w:val="24"/>
          <w:szCs w:val="24"/>
          <w:lang w:val="en-IN" w:eastAsia="en-IN"/>
        </w:rPr>
        <w:t>₹</w:t>
      </w:r>
      <w:r w:rsidRPr="000576D0">
        <w:rPr>
          <w:rFonts w:ascii="Times New Roman" w:eastAsia="Calibri" w:hAnsi="Times New Roman" w:cs="Times New Roman"/>
          <w:spacing w:val="-6"/>
          <w:sz w:val="24"/>
          <w:szCs w:val="24"/>
          <w:lang w:val="en-IN" w:eastAsia="en-IN"/>
        </w:rPr>
        <w:t>35.00 lakh is provided for the purpose in the Budget</w:t>
      </w:r>
      <w:r w:rsidR="007A5722">
        <w:rPr>
          <w:rFonts w:ascii="Times New Roman" w:eastAsia="Calibri" w:hAnsi="Times New Roman" w:cs="Times New Roman"/>
          <w:spacing w:val="-6"/>
          <w:sz w:val="24"/>
          <w:szCs w:val="24"/>
          <w:lang w:val="en-IN" w:eastAsia="en-IN"/>
        </w:rPr>
        <w:t xml:space="preserve"> 2021-22</w:t>
      </w:r>
      <w:r w:rsidRPr="000576D0">
        <w:rPr>
          <w:rFonts w:ascii="Times New Roman" w:eastAsia="Calibri" w:hAnsi="Times New Roman" w:cs="Times New Roman"/>
          <w:spacing w:val="-6"/>
          <w:sz w:val="24"/>
          <w:szCs w:val="24"/>
          <w:lang w:val="en-IN" w:eastAsia="en-IN"/>
        </w:rPr>
        <w:t>.</w:t>
      </w:r>
    </w:p>
    <w:p w:rsidR="000576D0" w:rsidRPr="000576D0" w:rsidRDefault="000576D0" w:rsidP="000576D0">
      <w:pPr>
        <w:widowControl w:val="0"/>
        <w:numPr>
          <w:ilvl w:val="0"/>
          <w:numId w:val="31"/>
        </w:numPr>
        <w:tabs>
          <w:tab w:val="left" w:pos="496"/>
          <w:tab w:val="left" w:pos="851"/>
          <w:tab w:val="left" w:pos="1134"/>
        </w:tabs>
        <w:autoSpaceDE w:val="0"/>
        <w:autoSpaceDN w:val="0"/>
        <w:spacing w:after="0" w:line="240" w:lineRule="auto"/>
        <w:ind w:left="709" w:right="118" w:hanging="283"/>
        <w:contextualSpacing/>
        <w:jc w:val="both"/>
        <w:rPr>
          <w:rFonts w:ascii="Times New Roman" w:eastAsia="Calibri" w:hAnsi="Times New Roman" w:cs="Times New Roman"/>
          <w:b/>
          <w:bCs/>
          <w:iCs/>
          <w:sz w:val="24"/>
          <w:szCs w:val="24"/>
          <w:lang w:val="en-IN" w:eastAsia="en-IN"/>
        </w:rPr>
      </w:pPr>
      <w:r w:rsidRPr="000576D0">
        <w:rPr>
          <w:rFonts w:ascii="Times New Roman" w:eastAsia="Calibri" w:hAnsi="Times New Roman" w:cs="Times New Roman"/>
          <w:b/>
          <w:bCs/>
          <w:iCs/>
          <w:sz w:val="24"/>
          <w:szCs w:val="24"/>
          <w:lang w:val="en-IN" w:eastAsia="en-IN"/>
        </w:rPr>
        <w:t xml:space="preserve">Empanelment / accreditation of vendors: </w:t>
      </w:r>
    </w:p>
    <w:p w:rsidR="000576D0" w:rsidRPr="000576D0" w:rsidRDefault="000576D0" w:rsidP="000576D0">
      <w:pPr>
        <w:widowControl w:val="0"/>
        <w:tabs>
          <w:tab w:val="left" w:pos="496"/>
          <w:tab w:val="left" w:pos="1134"/>
        </w:tabs>
        <w:autoSpaceDE w:val="0"/>
        <w:autoSpaceDN w:val="0"/>
        <w:spacing w:after="0"/>
        <w:ind w:left="709" w:right="118" w:hanging="283"/>
        <w:contextualSpacing/>
        <w:jc w:val="both"/>
        <w:rPr>
          <w:rFonts w:ascii="Times New Roman" w:eastAsia="Calibri" w:hAnsi="Times New Roman" w:cs="Times New Roman"/>
          <w:sz w:val="24"/>
          <w:szCs w:val="24"/>
          <w:lang w:val="en-IN" w:eastAsia="en-IN"/>
        </w:rPr>
      </w:pPr>
      <w:r w:rsidRPr="000576D0">
        <w:rPr>
          <w:rFonts w:ascii="Times New Roman" w:eastAsia="Calibri" w:hAnsi="Times New Roman" w:cs="Times New Roman"/>
          <w:sz w:val="24"/>
          <w:szCs w:val="24"/>
          <w:lang w:val="en-IN" w:eastAsia="en-IN"/>
        </w:rPr>
        <w:t xml:space="preserve">    RE system integrators/ manufacturers who meet the stringent conditions set by </w:t>
      </w:r>
      <w:r w:rsidRPr="000576D0">
        <w:rPr>
          <w:rFonts w:ascii="Times New Roman" w:eastAsia="Calibri" w:hAnsi="Times New Roman" w:cs="Times New Roman"/>
          <w:spacing w:val="-4"/>
          <w:sz w:val="24"/>
          <w:szCs w:val="24"/>
          <w:lang w:val="en-IN" w:eastAsia="en-IN"/>
        </w:rPr>
        <w:t xml:space="preserve">ANERT </w:t>
      </w:r>
      <w:r w:rsidRPr="000576D0">
        <w:rPr>
          <w:rFonts w:ascii="Times New Roman" w:eastAsia="Calibri" w:hAnsi="Times New Roman" w:cs="Times New Roman"/>
          <w:sz w:val="24"/>
          <w:szCs w:val="24"/>
          <w:lang w:val="en-IN" w:eastAsia="en-IN"/>
        </w:rPr>
        <w:lastRenderedPageBreak/>
        <w:t>would be empanelled for ease of implementation. In addition to ensuring quality of the systems, there would also be price control mechanism through this</w:t>
      </w:r>
      <w:r w:rsidRPr="000576D0">
        <w:rPr>
          <w:rFonts w:ascii="Times New Roman" w:eastAsia="Calibri" w:hAnsi="Times New Roman" w:cs="Times New Roman"/>
          <w:spacing w:val="-9"/>
          <w:sz w:val="24"/>
          <w:szCs w:val="24"/>
          <w:lang w:val="en-IN" w:eastAsia="en-IN"/>
        </w:rPr>
        <w:t xml:space="preserve"> </w:t>
      </w:r>
      <w:r w:rsidRPr="000576D0">
        <w:rPr>
          <w:rFonts w:ascii="Times New Roman" w:eastAsia="Calibri" w:hAnsi="Times New Roman" w:cs="Times New Roman"/>
          <w:sz w:val="24"/>
          <w:szCs w:val="24"/>
          <w:lang w:val="en-IN" w:eastAsia="en-IN"/>
        </w:rPr>
        <w:t xml:space="preserve">process.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Calibri" w:hAnsi="Times New Roman" w:cs="Times New Roman"/>
          <w:sz w:val="24"/>
          <w:szCs w:val="24"/>
          <w:lang w:val="en-IN" w:eastAsia="en-IN"/>
        </w:rPr>
        <w:t>25.00 lakh is provided in the Budget.</w:t>
      </w:r>
    </w:p>
    <w:p w:rsidR="000576D0" w:rsidRPr="000576D0" w:rsidRDefault="000576D0" w:rsidP="000576D0">
      <w:pPr>
        <w:widowControl w:val="0"/>
        <w:numPr>
          <w:ilvl w:val="0"/>
          <w:numId w:val="31"/>
        </w:numPr>
        <w:tabs>
          <w:tab w:val="left" w:pos="426"/>
          <w:tab w:val="left" w:pos="516"/>
        </w:tabs>
        <w:autoSpaceDE w:val="0"/>
        <w:autoSpaceDN w:val="0"/>
        <w:spacing w:after="0" w:line="240" w:lineRule="auto"/>
        <w:ind w:left="567" w:right="110" w:hanging="141"/>
        <w:contextualSpacing/>
        <w:jc w:val="both"/>
        <w:rPr>
          <w:rFonts w:ascii="Times New Roman" w:eastAsia="Calibri" w:hAnsi="Times New Roman" w:cs="Times New Roman"/>
          <w:b/>
          <w:bCs/>
          <w:iCs/>
          <w:sz w:val="24"/>
          <w:szCs w:val="24"/>
          <w:lang w:val="en-IN" w:eastAsia="en-IN"/>
        </w:rPr>
      </w:pPr>
      <w:r w:rsidRPr="000576D0">
        <w:rPr>
          <w:rFonts w:ascii="Times New Roman" w:eastAsia="Calibri" w:hAnsi="Times New Roman" w:cs="Times New Roman"/>
          <w:b/>
          <w:bCs/>
          <w:iCs/>
          <w:sz w:val="24"/>
          <w:szCs w:val="24"/>
          <w:lang w:val="en-IN" w:eastAsia="en-IN"/>
        </w:rPr>
        <w:t xml:space="preserve">Infrastructure upgradation for project implementation </w:t>
      </w:r>
    </w:p>
    <w:p w:rsidR="000576D0" w:rsidRPr="000576D0" w:rsidRDefault="000576D0" w:rsidP="00346F59">
      <w:pPr>
        <w:widowControl w:val="0"/>
        <w:tabs>
          <w:tab w:val="left" w:pos="426"/>
          <w:tab w:val="left" w:pos="456"/>
          <w:tab w:val="left" w:pos="567"/>
        </w:tabs>
        <w:autoSpaceDE w:val="0"/>
        <w:autoSpaceDN w:val="0"/>
        <w:ind w:left="709" w:right="118"/>
        <w:contextualSpacing/>
        <w:jc w:val="both"/>
        <w:rPr>
          <w:rFonts w:ascii="Times New Roman" w:eastAsia="Calibri" w:hAnsi="Times New Roman" w:cs="Times New Roman"/>
          <w:iCs/>
          <w:sz w:val="24"/>
          <w:szCs w:val="24"/>
          <w:lang w:val="en-IN" w:eastAsia="en-IN"/>
        </w:rPr>
      </w:pPr>
      <w:r w:rsidRPr="000576D0">
        <w:rPr>
          <w:rFonts w:ascii="Times New Roman" w:eastAsia="Calibri" w:hAnsi="Times New Roman" w:cs="Times New Roman"/>
          <w:sz w:val="24"/>
          <w:szCs w:val="24"/>
          <w:lang w:val="en-IN" w:eastAsia="en-IN"/>
        </w:rPr>
        <w:t xml:space="preserve">Existing infrastructure of ANERT such as </w:t>
      </w:r>
      <w:r w:rsidRPr="000576D0">
        <w:rPr>
          <w:rFonts w:ascii="Times New Roman" w:eastAsia="Calibri" w:hAnsi="Times New Roman" w:cs="Times New Roman"/>
          <w:spacing w:val="-7"/>
          <w:sz w:val="24"/>
          <w:szCs w:val="24"/>
          <w:lang w:val="en-IN" w:eastAsia="en-IN"/>
        </w:rPr>
        <w:t>IT and smart</w:t>
      </w:r>
      <w:r w:rsidRPr="000576D0">
        <w:rPr>
          <w:rFonts w:ascii="Times New Roman" w:eastAsia="Calibri" w:hAnsi="Times New Roman" w:cs="Times New Roman"/>
          <w:sz w:val="24"/>
          <w:szCs w:val="24"/>
          <w:lang w:val="en-IN" w:eastAsia="en-IN"/>
        </w:rPr>
        <w:t xml:space="preserve"> building needs upgradation to meet the changing technology and the new modes of project implementation. </w:t>
      </w:r>
      <w:r w:rsidR="00346F59">
        <w:rPr>
          <w:rFonts w:ascii="Times New Roman" w:eastAsia="Calibri" w:hAnsi="Times New Roman" w:cs="Times New Roman"/>
          <w:spacing w:val="-6"/>
          <w:sz w:val="24"/>
          <w:szCs w:val="24"/>
          <w:lang w:val="en-IN"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Calibri" w:hAnsi="Times New Roman" w:cs="Times New Roman"/>
          <w:spacing w:val="-6"/>
          <w:sz w:val="24"/>
          <w:szCs w:val="24"/>
          <w:lang w:val="en-IN" w:eastAsia="en-IN"/>
        </w:rPr>
        <w:t xml:space="preserve">60.00 lakh is provided in the Budget for meeting expenses related to upgrading IT infrastructure including introducing biometric systems in HQ and in district offices, upgrading smart building of HQ including renewable energy systems and </w:t>
      </w:r>
      <w:r w:rsidRPr="000576D0">
        <w:rPr>
          <w:rFonts w:ascii="Times New Roman" w:eastAsia="Calibri" w:hAnsi="Times New Roman" w:cs="Times New Roman"/>
          <w:iCs/>
          <w:sz w:val="24"/>
          <w:szCs w:val="24"/>
          <w:lang w:val="en-IN" w:eastAsia="en-IN"/>
        </w:rPr>
        <w:t xml:space="preserve">E-governance activities </w:t>
      </w:r>
    </w:p>
    <w:p w:rsidR="000576D0" w:rsidRPr="000576D0" w:rsidRDefault="000576D0" w:rsidP="000576D0">
      <w:pPr>
        <w:widowControl w:val="0"/>
        <w:autoSpaceDE w:val="0"/>
        <w:autoSpaceDN w:val="0"/>
        <w:spacing w:after="0"/>
        <w:ind w:left="142" w:right="113" w:firstLine="142"/>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sz w:val="24"/>
          <w:szCs w:val="24"/>
          <w:lang w:eastAsia="en-IN"/>
        </w:rPr>
        <w:t>468.00 lakh is provided in the Budget 2021-22 for implementing the above programmes under the scheme ‘Renewable Energy Public Engagement, Outreach, Studies &amp; Development’.</w:t>
      </w:r>
      <w:r w:rsidRPr="000576D0">
        <w:rPr>
          <w:rFonts w:ascii="Times New Roman" w:eastAsia="Times New Roman" w:hAnsi="Times New Roman" w:cs="Times New Roman"/>
          <w:sz w:val="24"/>
          <w:szCs w:val="24"/>
          <w:lang w:eastAsia="en-IN"/>
        </w:rPr>
        <w:tab/>
        <w:t xml:space="preserve"> </w:t>
      </w:r>
    </w:p>
    <w:p w:rsidR="000576D0" w:rsidRPr="000576D0" w:rsidRDefault="000576D0" w:rsidP="000576D0">
      <w:pPr>
        <w:widowControl w:val="0"/>
        <w:numPr>
          <w:ilvl w:val="0"/>
          <w:numId w:val="20"/>
        </w:numPr>
        <w:autoSpaceDE w:val="0"/>
        <w:autoSpaceDN w:val="0"/>
        <w:spacing w:after="0" w:line="240" w:lineRule="auto"/>
        <w:ind w:left="284" w:right="113" w:hanging="284"/>
        <w:contextualSpacing/>
        <w:jc w:val="both"/>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val="en-IN" w:eastAsia="en-IN"/>
        </w:rPr>
        <w:t xml:space="preserve">ANERT as Knowledge Hub for Renewable Energy </w:t>
      </w:r>
    </w:p>
    <w:p w:rsidR="000576D0" w:rsidRPr="000576D0" w:rsidRDefault="000576D0" w:rsidP="000576D0">
      <w:pPr>
        <w:widowControl w:val="0"/>
        <w:tabs>
          <w:tab w:val="left" w:pos="709"/>
        </w:tabs>
        <w:autoSpaceDE w:val="0"/>
        <w:autoSpaceDN w:val="0"/>
        <w:spacing w:before="1" w:after="0"/>
        <w:ind w:left="927" w:right="-1"/>
        <w:jc w:val="right"/>
        <w:outlineLvl w:val="0"/>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t xml:space="preserve">(Outlay: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
          <w:bCs/>
          <w:sz w:val="24"/>
          <w:szCs w:val="24"/>
          <w:lang w:eastAsia="en-IN"/>
        </w:rPr>
        <w:t xml:space="preserve">1819.00 lakh)   </w:t>
      </w:r>
    </w:p>
    <w:p w:rsidR="000576D0" w:rsidRPr="000576D0" w:rsidRDefault="000576D0" w:rsidP="000576D0">
      <w:pPr>
        <w:tabs>
          <w:tab w:val="left" w:pos="851"/>
        </w:tabs>
        <w:spacing w:after="0"/>
        <w:ind w:firstLine="284"/>
        <w:jc w:val="both"/>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sz w:val="24"/>
          <w:szCs w:val="24"/>
          <w:lang w:eastAsia="en-IN"/>
        </w:rPr>
        <w:tab/>
        <w:t xml:space="preserve">The specific programmes under this scheme are 1) </w:t>
      </w:r>
      <w:r w:rsidRPr="000576D0">
        <w:rPr>
          <w:rFonts w:ascii="Times New Roman" w:eastAsia="Calibri" w:hAnsi="Times New Roman" w:cs="Times New Roman"/>
          <w:sz w:val="24"/>
          <w:szCs w:val="24"/>
          <w:lang w:val="en-IN" w:eastAsia="en-IN"/>
        </w:rPr>
        <w:t>New technology development, demonstration, pilots,</w:t>
      </w:r>
      <w:r w:rsidRPr="000576D0">
        <w:rPr>
          <w:rFonts w:ascii="Times New Roman" w:eastAsia="Calibri" w:hAnsi="Times New Roman" w:cs="Times New Roman"/>
          <w:spacing w:val="-8"/>
          <w:sz w:val="24"/>
          <w:szCs w:val="24"/>
          <w:lang w:val="en-IN" w:eastAsia="en-IN"/>
        </w:rPr>
        <w:t xml:space="preserve"> </w:t>
      </w:r>
      <w:r w:rsidRPr="000576D0">
        <w:rPr>
          <w:rFonts w:ascii="Times New Roman" w:eastAsia="Calibri" w:hAnsi="Times New Roman" w:cs="Times New Roman"/>
          <w:sz w:val="24"/>
          <w:szCs w:val="24"/>
          <w:lang w:val="en-IN" w:eastAsia="en-IN"/>
        </w:rPr>
        <w:t>studies 2) Laboratory and other facilities and 3) Training and Capacity</w:t>
      </w:r>
      <w:r w:rsidRPr="000576D0">
        <w:rPr>
          <w:rFonts w:ascii="Times New Roman" w:eastAsia="Calibri" w:hAnsi="Times New Roman" w:cs="Times New Roman"/>
          <w:spacing w:val="-2"/>
          <w:sz w:val="24"/>
          <w:szCs w:val="24"/>
          <w:lang w:val="en-IN" w:eastAsia="en-IN"/>
        </w:rPr>
        <w:t xml:space="preserve"> </w:t>
      </w:r>
      <w:r w:rsidRPr="000576D0">
        <w:rPr>
          <w:rFonts w:ascii="Times New Roman" w:eastAsia="Calibri" w:hAnsi="Times New Roman" w:cs="Times New Roman"/>
          <w:sz w:val="24"/>
          <w:szCs w:val="24"/>
          <w:lang w:val="en-IN" w:eastAsia="en-IN"/>
        </w:rPr>
        <w:t xml:space="preserve">building and 4) Infrastructure upgradation. </w:t>
      </w:r>
    </w:p>
    <w:p w:rsidR="000576D0" w:rsidRPr="000576D0" w:rsidRDefault="000576D0" w:rsidP="000576D0">
      <w:pPr>
        <w:widowControl w:val="0"/>
        <w:autoSpaceDE w:val="0"/>
        <w:autoSpaceDN w:val="0"/>
        <w:spacing w:after="0"/>
        <w:ind w:hanging="567"/>
        <w:outlineLvl w:val="3"/>
        <w:rPr>
          <w:rFonts w:ascii="Times New Roman" w:eastAsia="Times New Roman" w:hAnsi="Times New Roman" w:cs="Times New Roman"/>
          <w:b/>
          <w:bCs/>
          <w:sz w:val="24"/>
          <w:szCs w:val="24"/>
          <w:lang w:val="en-IN" w:eastAsia="en-IN"/>
        </w:rPr>
      </w:pPr>
      <w:r w:rsidRPr="000576D0">
        <w:rPr>
          <w:rFonts w:ascii="Times New Roman" w:eastAsia="Times New Roman" w:hAnsi="Times New Roman" w:cs="Times New Roman"/>
          <w:i/>
          <w:iCs/>
          <w:sz w:val="24"/>
          <w:szCs w:val="24"/>
          <w:lang w:eastAsia="en-IN"/>
        </w:rPr>
        <w:tab/>
      </w:r>
      <w:r w:rsidRPr="000576D0">
        <w:rPr>
          <w:rFonts w:ascii="Times New Roman" w:eastAsia="Times New Roman" w:hAnsi="Times New Roman" w:cs="Times New Roman"/>
          <w:b/>
          <w:bCs/>
          <w:sz w:val="24"/>
          <w:szCs w:val="24"/>
          <w:lang w:eastAsia="en-IN"/>
        </w:rPr>
        <w:t xml:space="preserve">C1. </w:t>
      </w:r>
      <w:r w:rsidRPr="000576D0">
        <w:rPr>
          <w:rFonts w:ascii="Times New Roman" w:eastAsia="Times New Roman" w:hAnsi="Times New Roman" w:cs="Times New Roman"/>
          <w:b/>
          <w:bCs/>
          <w:sz w:val="24"/>
          <w:szCs w:val="24"/>
          <w:lang w:val="en-IN" w:eastAsia="en-IN"/>
        </w:rPr>
        <w:t>New technology development, demonstration, pilots,</w:t>
      </w:r>
      <w:r w:rsidRPr="000576D0">
        <w:rPr>
          <w:rFonts w:ascii="Times New Roman" w:eastAsia="Times New Roman" w:hAnsi="Times New Roman" w:cs="Times New Roman"/>
          <w:b/>
          <w:bCs/>
          <w:spacing w:val="-8"/>
          <w:sz w:val="24"/>
          <w:szCs w:val="24"/>
          <w:lang w:val="en-IN" w:eastAsia="en-IN"/>
        </w:rPr>
        <w:t xml:space="preserve"> </w:t>
      </w:r>
      <w:r w:rsidRPr="000576D0">
        <w:rPr>
          <w:rFonts w:ascii="Times New Roman" w:eastAsia="Times New Roman" w:hAnsi="Times New Roman" w:cs="Times New Roman"/>
          <w:b/>
          <w:bCs/>
          <w:sz w:val="24"/>
          <w:szCs w:val="24"/>
          <w:lang w:val="en-IN" w:eastAsia="en-IN"/>
        </w:rPr>
        <w:t xml:space="preserve">studies </w:t>
      </w:r>
    </w:p>
    <w:p w:rsidR="000576D0" w:rsidRPr="000576D0" w:rsidRDefault="000576D0" w:rsidP="000576D0">
      <w:pPr>
        <w:widowControl w:val="0"/>
        <w:numPr>
          <w:ilvl w:val="0"/>
          <w:numId w:val="35"/>
        </w:numPr>
        <w:tabs>
          <w:tab w:val="left" w:pos="426"/>
          <w:tab w:val="left" w:pos="1134"/>
        </w:tabs>
        <w:autoSpaceDE w:val="0"/>
        <w:autoSpaceDN w:val="0"/>
        <w:spacing w:after="0" w:line="240" w:lineRule="auto"/>
        <w:ind w:hanging="578"/>
        <w:contextualSpacing/>
        <w:rPr>
          <w:rFonts w:ascii="Times New Roman" w:eastAsia="Calibri" w:hAnsi="Times New Roman" w:cs="Times New Roman"/>
          <w:b/>
          <w:bCs/>
          <w:iCs/>
          <w:sz w:val="24"/>
          <w:szCs w:val="24"/>
          <w:lang w:val="en-IN" w:eastAsia="en-IN"/>
        </w:rPr>
      </w:pPr>
      <w:r w:rsidRPr="000576D0">
        <w:rPr>
          <w:rFonts w:ascii="Times New Roman" w:eastAsia="Calibri" w:hAnsi="Times New Roman" w:cs="Times New Roman"/>
          <w:b/>
          <w:bCs/>
          <w:iCs/>
          <w:sz w:val="24"/>
          <w:szCs w:val="24"/>
          <w:lang w:val="en-IN" w:eastAsia="en-IN"/>
        </w:rPr>
        <w:t>Renewable Energy park, Ramakkalmedu – phase 2</w:t>
      </w:r>
      <w:r w:rsidRPr="000576D0">
        <w:rPr>
          <w:rFonts w:ascii="Times New Roman" w:eastAsia="Calibri" w:hAnsi="Times New Roman" w:cs="Times New Roman"/>
          <w:b/>
          <w:bCs/>
          <w:iCs/>
          <w:spacing w:val="6"/>
          <w:sz w:val="24"/>
          <w:szCs w:val="24"/>
          <w:lang w:val="en-IN" w:eastAsia="en-IN"/>
        </w:rPr>
        <w:t xml:space="preserve"> </w:t>
      </w:r>
      <w:r w:rsidRPr="000576D0">
        <w:rPr>
          <w:rFonts w:ascii="Times New Roman" w:eastAsia="Calibri" w:hAnsi="Times New Roman" w:cs="Times New Roman"/>
          <w:b/>
          <w:bCs/>
          <w:iCs/>
          <w:sz w:val="24"/>
          <w:szCs w:val="24"/>
          <w:lang w:val="en-IN" w:eastAsia="en-IN"/>
        </w:rPr>
        <w:t>continuation</w:t>
      </w:r>
    </w:p>
    <w:p w:rsidR="000576D0" w:rsidRPr="000576D0" w:rsidRDefault="000576D0" w:rsidP="000576D0">
      <w:pPr>
        <w:widowControl w:val="0"/>
        <w:autoSpaceDE w:val="0"/>
        <w:autoSpaceDN w:val="0"/>
        <w:spacing w:after="0"/>
        <w:ind w:left="426" w:right="116"/>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Ramakkalmedu project was initiated during 2017-18 to demonstrate and study the effectiveness of the integration of different sources of power with massive storage to dispatch quality power to the grid. It is targeted to complete the installation of 1 MW solar power plant in 2020-21. In the next phase, energy storage would be added to work it as a despatchable generating station. Later on, wind generators would be installed on completing the micrositing process.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Arial Narrow" w:hAnsi="Times New Roman" w:cs="Times New Roman"/>
          <w:sz w:val="24"/>
          <w:szCs w:val="24"/>
          <w:lang w:eastAsia="en-IN"/>
        </w:rPr>
        <w:t>430.00 lakh is provided during 2021-22.</w:t>
      </w:r>
    </w:p>
    <w:p w:rsidR="000576D0" w:rsidRPr="000576D0" w:rsidRDefault="000576D0" w:rsidP="000576D0">
      <w:pPr>
        <w:widowControl w:val="0"/>
        <w:numPr>
          <w:ilvl w:val="0"/>
          <w:numId w:val="35"/>
        </w:numPr>
        <w:tabs>
          <w:tab w:val="left" w:pos="426"/>
        </w:tabs>
        <w:autoSpaceDE w:val="0"/>
        <w:autoSpaceDN w:val="0"/>
        <w:spacing w:before="77" w:after="100" w:line="240" w:lineRule="auto"/>
        <w:ind w:left="1134" w:hanging="992"/>
        <w:contextualSpacing/>
        <w:rPr>
          <w:rFonts w:ascii="Times New Roman" w:eastAsia="Calibri" w:hAnsi="Times New Roman" w:cs="Times New Roman"/>
          <w:b/>
          <w:bCs/>
          <w:iCs/>
          <w:sz w:val="24"/>
          <w:szCs w:val="24"/>
          <w:lang w:val="en-IN" w:eastAsia="en-IN"/>
        </w:rPr>
      </w:pPr>
      <w:bookmarkStart w:id="18" w:name="b._Evaluation_of_new_technologies_in_RE_"/>
      <w:bookmarkEnd w:id="18"/>
      <w:r w:rsidRPr="000576D0">
        <w:rPr>
          <w:rFonts w:ascii="Times New Roman" w:eastAsia="Calibri" w:hAnsi="Times New Roman" w:cs="Times New Roman"/>
          <w:b/>
          <w:bCs/>
          <w:iCs/>
          <w:sz w:val="24"/>
          <w:szCs w:val="24"/>
          <w:lang w:val="en-IN" w:eastAsia="en-IN"/>
        </w:rPr>
        <w:t>Evaluation of new technologies in RE and in-house R&amp;D</w:t>
      </w:r>
      <w:r w:rsidRPr="000576D0">
        <w:rPr>
          <w:rFonts w:ascii="Times New Roman" w:eastAsia="Calibri" w:hAnsi="Times New Roman" w:cs="Times New Roman"/>
          <w:b/>
          <w:bCs/>
          <w:iCs/>
          <w:spacing w:val="2"/>
          <w:sz w:val="24"/>
          <w:szCs w:val="24"/>
          <w:lang w:val="en-IN" w:eastAsia="en-IN"/>
        </w:rPr>
        <w:t xml:space="preserve"> </w:t>
      </w:r>
      <w:r w:rsidRPr="000576D0">
        <w:rPr>
          <w:rFonts w:ascii="Times New Roman" w:eastAsia="Calibri" w:hAnsi="Times New Roman" w:cs="Times New Roman"/>
          <w:b/>
          <w:bCs/>
          <w:iCs/>
          <w:sz w:val="24"/>
          <w:szCs w:val="24"/>
          <w:lang w:val="en-IN" w:eastAsia="en-IN"/>
        </w:rPr>
        <w:t>projects</w:t>
      </w:r>
    </w:p>
    <w:p w:rsidR="000576D0" w:rsidRPr="000576D0" w:rsidRDefault="000576D0" w:rsidP="000576D0">
      <w:pPr>
        <w:widowControl w:val="0"/>
        <w:autoSpaceDE w:val="0"/>
        <w:autoSpaceDN w:val="0"/>
        <w:spacing w:after="0"/>
        <w:ind w:left="426" w:right="109"/>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Pilot /demonstration plants of new/ upcoming renewable energy technology and </w:t>
      </w:r>
      <w:r w:rsidRPr="000576D0">
        <w:rPr>
          <w:rFonts w:ascii="Times New Roman" w:eastAsia="Arial Narrow" w:hAnsi="Times New Roman" w:cs="Times New Roman"/>
          <w:bCs/>
          <w:sz w:val="24"/>
          <w:szCs w:val="24"/>
          <w:lang w:eastAsia="en-IN"/>
        </w:rPr>
        <w:t>storage systems</w:t>
      </w:r>
      <w:r w:rsidRPr="000576D0">
        <w:rPr>
          <w:rFonts w:ascii="Times New Roman" w:eastAsia="Arial Narrow" w:hAnsi="Times New Roman" w:cs="Times New Roman"/>
          <w:b/>
          <w:sz w:val="24"/>
          <w:szCs w:val="24"/>
          <w:lang w:eastAsia="en-IN"/>
        </w:rPr>
        <w:t xml:space="preserve"> </w:t>
      </w:r>
      <w:r w:rsidRPr="000576D0">
        <w:rPr>
          <w:rFonts w:ascii="Times New Roman" w:eastAsia="Arial Narrow" w:hAnsi="Times New Roman" w:cs="Times New Roman"/>
          <w:bCs/>
          <w:sz w:val="24"/>
          <w:szCs w:val="24"/>
          <w:lang w:eastAsia="en-IN"/>
        </w:rPr>
        <w:t>in the</w:t>
      </w:r>
      <w:r w:rsidRPr="000576D0">
        <w:rPr>
          <w:rFonts w:ascii="Times New Roman" w:eastAsia="Arial Narrow" w:hAnsi="Times New Roman" w:cs="Times New Roman"/>
          <w:b/>
          <w:sz w:val="24"/>
          <w:szCs w:val="24"/>
          <w:lang w:eastAsia="en-IN"/>
        </w:rPr>
        <w:t xml:space="preserve"> </w:t>
      </w:r>
      <w:r w:rsidRPr="000576D0">
        <w:rPr>
          <w:rFonts w:ascii="Times New Roman" w:eastAsia="Arial Narrow" w:hAnsi="Times New Roman" w:cs="Times New Roman"/>
          <w:sz w:val="24"/>
          <w:szCs w:val="24"/>
          <w:lang w:eastAsia="en-IN"/>
        </w:rPr>
        <w:t xml:space="preserve">areas of solar, small wind, bio </w:t>
      </w:r>
      <w:r w:rsidRPr="000576D0">
        <w:rPr>
          <w:rFonts w:ascii="Times New Roman" w:eastAsia="Arial Narrow" w:hAnsi="Times New Roman" w:cs="Times New Roman"/>
          <w:spacing w:val="-4"/>
          <w:sz w:val="24"/>
          <w:szCs w:val="24"/>
          <w:lang w:eastAsia="en-IN"/>
        </w:rPr>
        <w:t xml:space="preserve">energy, </w:t>
      </w:r>
      <w:r w:rsidRPr="000576D0">
        <w:rPr>
          <w:rFonts w:ascii="Times New Roman" w:eastAsia="Arial Narrow" w:hAnsi="Times New Roman" w:cs="Times New Roman"/>
          <w:sz w:val="24"/>
          <w:szCs w:val="24"/>
          <w:lang w:eastAsia="en-IN"/>
        </w:rPr>
        <w:t xml:space="preserve">wave </w:t>
      </w:r>
      <w:r w:rsidRPr="000576D0">
        <w:rPr>
          <w:rFonts w:ascii="Times New Roman" w:eastAsia="Arial Narrow" w:hAnsi="Times New Roman" w:cs="Times New Roman"/>
          <w:spacing w:val="-4"/>
          <w:sz w:val="24"/>
          <w:szCs w:val="24"/>
          <w:lang w:eastAsia="en-IN"/>
        </w:rPr>
        <w:t xml:space="preserve">energy, </w:t>
      </w:r>
      <w:r w:rsidRPr="000576D0">
        <w:rPr>
          <w:rFonts w:ascii="Times New Roman" w:eastAsia="Arial Narrow" w:hAnsi="Times New Roman" w:cs="Times New Roman"/>
          <w:sz w:val="24"/>
          <w:szCs w:val="24"/>
          <w:lang w:eastAsia="en-IN"/>
        </w:rPr>
        <w:t>building and vehicle integrated PV will be set up for study and evaluation.  This would facilitate technology adaptation and developing commercial models. The second phase of the Battery-intervention power supply (BIPS) project is also planned.</w:t>
      </w:r>
    </w:p>
    <w:p w:rsidR="000576D0" w:rsidRPr="000576D0" w:rsidRDefault="000576D0" w:rsidP="000576D0">
      <w:pPr>
        <w:widowControl w:val="0"/>
        <w:autoSpaceDE w:val="0"/>
        <w:autoSpaceDN w:val="0"/>
        <w:spacing w:after="0"/>
        <w:ind w:left="426" w:right="121"/>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Battery Operated Vehicles (BOVs) are being used in increasing numbers, but the time it takes to get fully charged from the grid is a disadvantage in long distance travel. Fuel Cell Electric Vehicles (FCEVs), which use hydrogen that can be filled up in a few seconds is an alternative. Pre-feasibility studies for a pilot project including demonstration hydrogen plant, and preparation of DPR</w:t>
      </w:r>
      <w:r w:rsidR="00346F59">
        <w:rPr>
          <w:rFonts w:ascii="Times New Roman" w:eastAsia="Arial Narrow" w:hAnsi="Times New Roman" w:cs="Times New Roman"/>
          <w:sz w:val="24"/>
          <w:szCs w:val="24"/>
          <w:lang w:eastAsia="en-IN"/>
        </w:rPr>
        <w:t xml:space="preserve"> is planned. An amount of</w:t>
      </w:r>
      <w:r w:rsidRPr="000576D0">
        <w:rPr>
          <w:rFonts w:ascii="Times New Roman" w:eastAsia="Arial Narrow" w:hAnsi="Times New Roman" w:cs="Times New Roman"/>
          <w:sz w:val="24"/>
          <w:szCs w:val="24"/>
          <w:lang w:eastAsia="en-IN"/>
        </w:rPr>
        <w:t xml:space="preserve"> </w:t>
      </w:r>
      <w:r w:rsidRPr="000576D0">
        <w:rPr>
          <w:rFonts w:ascii="Tahoma" w:eastAsia="Times New Roman" w:hAnsi="Tahoma" w:cs="Tahoma"/>
          <w:bCs/>
          <w:kern w:val="1"/>
          <w:sz w:val="24"/>
          <w:szCs w:val="24"/>
          <w:highlight w:val="white"/>
          <w:lang w:val="en-IN" w:eastAsia="en-IN"/>
        </w:rPr>
        <w:t>₹</w:t>
      </w:r>
      <w:r w:rsidRPr="000576D0">
        <w:rPr>
          <w:rFonts w:ascii="Times New Roman" w:eastAsia="Arial Narrow" w:hAnsi="Times New Roman" w:cs="Times New Roman"/>
          <w:sz w:val="24"/>
          <w:szCs w:val="24"/>
          <w:lang w:eastAsia="en-IN"/>
        </w:rPr>
        <w:t>280.00 lakh is provided during 2021-22.</w:t>
      </w:r>
    </w:p>
    <w:p w:rsidR="000576D0" w:rsidRPr="000576D0" w:rsidRDefault="000576D0" w:rsidP="000576D0">
      <w:pPr>
        <w:widowControl w:val="0"/>
        <w:numPr>
          <w:ilvl w:val="0"/>
          <w:numId w:val="35"/>
        </w:numPr>
        <w:tabs>
          <w:tab w:val="left" w:pos="426"/>
        </w:tabs>
        <w:autoSpaceDE w:val="0"/>
        <w:autoSpaceDN w:val="0"/>
        <w:spacing w:after="0" w:line="240" w:lineRule="auto"/>
        <w:ind w:left="1134" w:hanging="992"/>
        <w:outlineLvl w:val="2"/>
        <w:rPr>
          <w:rFonts w:ascii="Times New Roman" w:eastAsia="Times New Roman" w:hAnsi="Times New Roman" w:cs="Times New Roman"/>
          <w:b/>
          <w:bCs/>
          <w:sz w:val="24"/>
          <w:szCs w:val="24"/>
          <w:lang w:val="en-IN" w:eastAsia="en-IN"/>
        </w:rPr>
      </w:pPr>
      <w:bookmarkStart w:id="19" w:name="c._Micro-grid_with_multiple_renewable_so"/>
      <w:bookmarkEnd w:id="19"/>
      <w:r w:rsidRPr="000576D0">
        <w:rPr>
          <w:rFonts w:ascii="Times New Roman" w:eastAsia="Times New Roman" w:hAnsi="Times New Roman" w:cs="Times New Roman"/>
          <w:b/>
          <w:bCs/>
          <w:sz w:val="24"/>
          <w:szCs w:val="24"/>
          <w:lang w:val="en-IN" w:eastAsia="en-IN"/>
        </w:rPr>
        <w:t>Micro-grid with multiple renewable sources, small wind/ hybrid, floating</w:t>
      </w:r>
      <w:r w:rsidRPr="000576D0">
        <w:rPr>
          <w:rFonts w:ascii="Times New Roman" w:eastAsia="Times New Roman" w:hAnsi="Times New Roman" w:cs="Times New Roman"/>
          <w:b/>
          <w:bCs/>
          <w:spacing w:val="23"/>
          <w:sz w:val="24"/>
          <w:szCs w:val="24"/>
          <w:lang w:val="en-IN" w:eastAsia="en-IN"/>
        </w:rPr>
        <w:t xml:space="preserve"> </w:t>
      </w:r>
      <w:r w:rsidRPr="000576D0">
        <w:rPr>
          <w:rFonts w:ascii="Times New Roman" w:eastAsia="Times New Roman" w:hAnsi="Times New Roman" w:cs="Times New Roman"/>
          <w:b/>
          <w:bCs/>
          <w:sz w:val="24"/>
          <w:szCs w:val="24"/>
          <w:lang w:val="en-IN" w:eastAsia="en-IN"/>
        </w:rPr>
        <w:t>solar</w:t>
      </w:r>
    </w:p>
    <w:p w:rsidR="000576D0" w:rsidRPr="000576D0" w:rsidRDefault="000576D0" w:rsidP="000576D0">
      <w:pPr>
        <w:widowControl w:val="0"/>
        <w:autoSpaceDE w:val="0"/>
        <w:autoSpaceDN w:val="0"/>
        <w:spacing w:after="0"/>
        <w:ind w:left="426" w:right="114"/>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Some stand-alone micro-grids have been set up by ANERT more than 15 years back using solar in un-electrified areas.  Now a hybrid micro-grid have been set up by CDAC with </w:t>
      </w:r>
      <w:r w:rsidRPr="000576D0">
        <w:rPr>
          <w:rFonts w:ascii="Times New Roman" w:eastAsia="Arial Narrow" w:hAnsi="Times New Roman" w:cs="Times New Roman"/>
          <w:spacing w:val="-4"/>
          <w:sz w:val="24"/>
          <w:szCs w:val="24"/>
          <w:lang w:eastAsia="en-IN"/>
        </w:rPr>
        <w:lastRenderedPageBreak/>
        <w:t xml:space="preserve">ANERT </w:t>
      </w:r>
      <w:r w:rsidRPr="000576D0">
        <w:rPr>
          <w:rFonts w:ascii="Times New Roman" w:eastAsia="Arial Narrow" w:hAnsi="Times New Roman" w:cs="Times New Roman"/>
          <w:sz w:val="24"/>
          <w:szCs w:val="24"/>
          <w:lang w:eastAsia="en-IN"/>
        </w:rPr>
        <w:t xml:space="preserve">support. It is proposed to have pilot demonstration projects utilising multiple sources of energy including solar, micro-hydel, wind, etc. This could be grid-tied and support the grid, especially in tail-end areas.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Arial Narrow" w:hAnsi="Times New Roman" w:cs="Times New Roman"/>
          <w:sz w:val="24"/>
          <w:szCs w:val="24"/>
          <w:lang w:eastAsia="en-IN"/>
        </w:rPr>
        <w:t>180.00 lakh is provided during 2021-22.</w:t>
      </w:r>
    </w:p>
    <w:p w:rsidR="000576D0" w:rsidRPr="000576D0" w:rsidRDefault="000576D0" w:rsidP="00130234">
      <w:pPr>
        <w:widowControl w:val="0"/>
        <w:numPr>
          <w:ilvl w:val="0"/>
          <w:numId w:val="35"/>
        </w:numPr>
        <w:tabs>
          <w:tab w:val="left" w:pos="142"/>
          <w:tab w:val="left" w:pos="284"/>
          <w:tab w:val="left" w:pos="426"/>
        </w:tabs>
        <w:autoSpaceDE w:val="0"/>
        <w:autoSpaceDN w:val="0"/>
        <w:spacing w:after="0" w:line="240" w:lineRule="auto"/>
        <w:ind w:left="142" w:firstLine="0"/>
        <w:outlineLvl w:val="2"/>
        <w:rPr>
          <w:rFonts w:ascii="Times New Roman" w:eastAsia="Times New Roman" w:hAnsi="Times New Roman" w:cs="Times New Roman"/>
          <w:b/>
          <w:bCs/>
          <w:sz w:val="24"/>
          <w:szCs w:val="24"/>
          <w:lang w:val="en-IN" w:eastAsia="en-IN"/>
        </w:rPr>
      </w:pPr>
      <w:bookmarkStart w:id="20" w:name="d._Resource_assessment,_micrositing_and_"/>
      <w:bookmarkEnd w:id="20"/>
      <w:r w:rsidRPr="000576D0">
        <w:rPr>
          <w:rFonts w:ascii="Times New Roman" w:eastAsia="Times New Roman" w:hAnsi="Times New Roman" w:cs="Times New Roman"/>
          <w:b/>
          <w:bCs/>
          <w:sz w:val="24"/>
          <w:szCs w:val="24"/>
          <w:lang w:val="en-IN" w:eastAsia="en-IN"/>
        </w:rPr>
        <w:t>Resource assessment, micrositing and related</w:t>
      </w:r>
      <w:r w:rsidRPr="000576D0">
        <w:rPr>
          <w:rFonts w:ascii="Times New Roman" w:eastAsia="Times New Roman" w:hAnsi="Times New Roman" w:cs="Times New Roman"/>
          <w:b/>
          <w:bCs/>
          <w:spacing w:val="2"/>
          <w:sz w:val="24"/>
          <w:szCs w:val="24"/>
          <w:lang w:val="en-IN" w:eastAsia="en-IN"/>
        </w:rPr>
        <w:t xml:space="preserve"> </w:t>
      </w:r>
      <w:r w:rsidRPr="000576D0">
        <w:rPr>
          <w:rFonts w:ascii="Times New Roman" w:eastAsia="Times New Roman" w:hAnsi="Times New Roman" w:cs="Times New Roman"/>
          <w:b/>
          <w:bCs/>
          <w:sz w:val="24"/>
          <w:szCs w:val="24"/>
          <w:lang w:val="en-IN" w:eastAsia="en-IN"/>
        </w:rPr>
        <w:t>activities</w:t>
      </w:r>
    </w:p>
    <w:p w:rsidR="000576D0" w:rsidRPr="000576D0" w:rsidRDefault="000576D0" w:rsidP="000576D0">
      <w:pPr>
        <w:widowControl w:val="0"/>
        <w:autoSpaceDE w:val="0"/>
        <w:autoSpaceDN w:val="0"/>
        <w:spacing w:after="0"/>
        <w:ind w:left="426" w:right="113"/>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pacing w:val="-4"/>
          <w:sz w:val="24"/>
          <w:szCs w:val="24"/>
          <w:lang w:eastAsia="en-IN"/>
        </w:rPr>
        <w:t xml:space="preserve">ANERT </w:t>
      </w:r>
      <w:r w:rsidRPr="000576D0">
        <w:rPr>
          <w:rFonts w:ascii="Times New Roman" w:eastAsia="Arial Narrow" w:hAnsi="Times New Roman" w:cs="Times New Roman"/>
          <w:sz w:val="24"/>
          <w:szCs w:val="24"/>
          <w:lang w:eastAsia="en-IN"/>
        </w:rPr>
        <w:t xml:space="preserve">regularly carries out resource assessment of various renewable energy sources within the State. </w:t>
      </w:r>
      <w:r w:rsidRPr="000576D0">
        <w:rPr>
          <w:rFonts w:ascii="Times New Roman" w:eastAsia="Arial Narrow" w:hAnsi="Times New Roman" w:cs="Times New Roman"/>
          <w:spacing w:val="-3"/>
          <w:sz w:val="24"/>
          <w:szCs w:val="24"/>
          <w:lang w:eastAsia="en-IN"/>
        </w:rPr>
        <w:t xml:space="preserve">Wind </w:t>
      </w:r>
      <w:r w:rsidRPr="000576D0">
        <w:rPr>
          <w:rFonts w:ascii="Times New Roman" w:eastAsia="Arial Narrow" w:hAnsi="Times New Roman" w:cs="Times New Roman"/>
          <w:sz w:val="24"/>
          <w:szCs w:val="24"/>
          <w:lang w:eastAsia="en-IN"/>
        </w:rPr>
        <w:t>masts were set up at various points across the State to study wind energy potential in collaboration with NIWE (MNRE). Solar resource assessment stations were also established in 4 locations linked to the national network of NIWE-MNRE. These are essential for accurate generation forecast from renewable energy plants, since their share in power generation is becoming</w:t>
      </w:r>
      <w:r w:rsidRPr="000576D0">
        <w:rPr>
          <w:rFonts w:ascii="Times New Roman" w:eastAsia="Arial Narrow" w:hAnsi="Times New Roman" w:cs="Times New Roman"/>
          <w:spacing w:val="1"/>
          <w:sz w:val="24"/>
          <w:szCs w:val="24"/>
          <w:lang w:eastAsia="en-IN"/>
        </w:rPr>
        <w:t xml:space="preserve"> </w:t>
      </w:r>
      <w:r w:rsidRPr="000576D0">
        <w:rPr>
          <w:rFonts w:ascii="Times New Roman" w:eastAsia="Arial Narrow" w:hAnsi="Times New Roman" w:cs="Times New Roman"/>
          <w:sz w:val="24"/>
          <w:szCs w:val="24"/>
          <w:lang w:eastAsia="en-IN"/>
        </w:rPr>
        <w:t>significant. Now, it is proposed to explore possibilities of resource assessment and feasibility of wave</w:t>
      </w:r>
      <w:r w:rsidRPr="000576D0">
        <w:rPr>
          <w:rFonts w:ascii="Times New Roman" w:eastAsia="Arial Narrow" w:hAnsi="Times New Roman" w:cs="Times New Roman"/>
          <w:spacing w:val="-1"/>
          <w:sz w:val="24"/>
          <w:szCs w:val="24"/>
          <w:lang w:eastAsia="en-IN"/>
        </w:rPr>
        <w:t xml:space="preserve"> </w:t>
      </w:r>
      <w:r w:rsidRPr="000576D0">
        <w:rPr>
          <w:rFonts w:ascii="Times New Roman" w:eastAsia="Arial Narrow" w:hAnsi="Times New Roman" w:cs="Times New Roman"/>
          <w:spacing w:val="-4"/>
          <w:sz w:val="24"/>
          <w:szCs w:val="24"/>
          <w:lang w:eastAsia="en-IN"/>
        </w:rPr>
        <w:t>energy, which is complimentary to solar energy.</w:t>
      </w:r>
      <w:r w:rsidRPr="000576D0">
        <w:rPr>
          <w:rFonts w:ascii="Times New Roman" w:eastAsia="Arial Narrow" w:hAnsi="Times New Roman" w:cs="Times New Roman"/>
          <w:sz w:val="24"/>
          <w:szCs w:val="24"/>
          <w:lang w:eastAsia="en-IN"/>
        </w:rPr>
        <w:t xml:space="preserve"> </w:t>
      </w:r>
      <w:r w:rsidRPr="000576D0">
        <w:rPr>
          <w:rFonts w:ascii="Times New Roman" w:eastAsia="Arial Narrow" w:hAnsi="Times New Roman" w:cs="Times New Roman"/>
          <w:spacing w:val="-4"/>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Arial Narrow" w:hAnsi="Times New Roman" w:cs="Times New Roman"/>
          <w:spacing w:val="-4"/>
          <w:sz w:val="24"/>
          <w:szCs w:val="24"/>
          <w:lang w:eastAsia="en-IN"/>
        </w:rPr>
        <w:t>180.00 lakh is provided during 2021-22.</w:t>
      </w:r>
    </w:p>
    <w:p w:rsidR="000576D0" w:rsidRPr="000576D0" w:rsidRDefault="000576D0" w:rsidP="000576D0">
      <w:pPr>
        <w:widowControl w:val="0"/>
        <w:numPr>
          <w:ilvl w:val="0"/>
          <w:numId w:val="35"/>
        </w:numPr>
        <w:tabs>
          <w:tab w:val="left" w:pos="426"/>
        </w:tabs>
        <w:autoSpaceDE w:val="0"/>
        <w:autoSpaceDN w:val="0"/>
        <w:spacing w:after="0" w:line="240" w:lineRule="auto"/>
        <w:ind w:left="426" w:hanging="284"/>
        <w:outlineLvl w:val="2"/>
        <w:rPr>
          <w:rFonts w:ascii="Times New Roman" w:eastAsia="Times New Roman" w:hAnsi="Times New Roman" w:cs="Times New Roman"/>
          <w:b/>
          <w:bCs/>
          <w:sz w:val="24"/>
          <w:szCs w:val="24"/>
          <w:lang w:val="en-IN" w:eastAsia="en-IN"/>
        </w:rPr>
      </w:pPr>
      <w:bookmarkStart w:id="21" w:name="e._Supporting_R&amp;D_and_Innovation"/>
      <w:bookmarkEnd w:id="21"/>
      <w:r w:rsidRPr="000576D0">
        <w:rPr>
          <w:rFonts w:ascii="Times New Roman" w:eastAsia="Times New Roman" w:hAnsi="Times New Roman" w:cs="Times New Roman"/>
          <w:b/>
          <w:bCs/>
          <w:sz w:val="24"/>
          <w:szCs w:val="24"/>
          <w:lang w:val="en-IN" w:eastAsia="en-IN"/>
        </w:rPr>
        <w:t>Supporting R&amp;D and Innovation</w:t>
      </w:r>
    </w:p>
    <w:p w:rsidR="000576D0" w:rsidRPr="000576D0" w:rsidRDefault="000576D0" w:rsidP="000576D0">
      <w:pPr>
        <w:widowControl w:val="0"/>
        <w:tabs>
          <w:tab w:val="left" w:pos="567"/>
        </w:tabs>
        <w:autoSpaceDE w:val="0"/>
        <w:autoSpaceDN w:val="0"/>
        <w:spacing w:after="0"/>
        <w:ind w:left="426" w:right="117" w:hanging="142"/>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 To promote R&amp;D and innovative ideas and to pilot new models in RE sector, ANERT proposes to give financial assistance to technical studies, technology appraisal, prototype development etc., as per the recommendation of expert committees. It is proposed to have arrangements with reputed institutions to conduct research on areas identified by ANERT and to invite a few innovative proposals. Attractive proposals in relevant areas from other institutes/individuals could also be considered on a case to case basis after evaluating and identifying feasibility.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Arial Narrow" w:hAnsi="Times New Roman" w:cs="Times New Roman"/>
          <w:sz w:val="24"/>
          <w:szCs w:val="24"/>
          <w:lang w:eastAsia="en-IN"/>
        </w:rPr>
        <w:t>170.00 lakh is provided in the Budget for supporting R&amp;D and Innovation.</w:t>
      </w:r>
    </w:p>
    <w:p w:rsidR="000576D0" w:rsidRPr="000576D0" w:rsidRDefault="000576D0" w:rsidP="000576D0">
      <w:pPr>
        <w:widowControl w:val="0"/>
        <w:autoSpaceDE w:val="0"/>
        <w:autoSpaceDN w:val="0"/>
        <w:spacing w:after="0"/>
        <w:outlineLvl w:val="3"/>
        <w:rPr>
          <w:rFonts w:ascii="Times New Roman" w:eastAsia="Times New Roman" w:hAnsi="Times New Roman" w:cs="Times New Roman"/>
          <w:i/>
          <w:iCs/>
          <w:sz w:val="24"/>
          <w:szCs w:val="24"/>
          <w:lang w:eastAsia="en-IN"/>
        </w:rPr>
      </w:pPr>
      <w:r w:rsidRPr="000576D0">
        <w:rPr>
          <w:rFonts w:ascii="Times New Roman" w:eastAsia="Times New Roman" w:hAnsi="Times New Roman" w:cs="Times New Roman"/>
          <w:b/>
          <w:bCs/>
          <w:sz w:val="24"/>
          <w:szCs w:val="24"/>
          <w:lang w:eastAsia="en-IN"/>
        </w:rPr>
        <w:t xml:space="preserve">C2. </w:t>
      </w:r>
      <w:r w:rsidRPr="000576D0">
        <w:rPr>
          <w:rFonts w:ascii="Times New Roman" w:eastAsia="Times New Roman" w:hAnsi="Times New Roman" w:cs="Times New Roman"/>
          <w:b/>
          <w:bCs/>
          <w:sz w:val="24"/>
          <w:szCs w:val="24"/>
          <w:lang w:val="en-IN" w:eastAsia="en-IN"/>
        </w:rPr>
        <w:t>Laboratory and incubation facilities</w:t>
      </w:r>
    </w:p>
    <w:p w:rsidR="000576D0" w:rsidRPr="000576D0" w:rsidRDefault="000576D0" w:rsidP="000576D0">
      <w:pPr>
        <w:widowControl w:val="0"/>
        <w:numPr>
          <w:ilvl w:val="0"/>
          <w:numId w:val="21"/>
        </w:numPr>
        <w:tabs>
          <w:tab w:val="left" w:pos="567"/>
        </w:tabs>
        <w:autoSpaceDE w:val="0"/>
        <w:autoSpaceDN w:val="0"/>
        <w:spacing w:before="226" w:after="0" w:line="240" w:lineRule="auto"/>
        <w:ind w:left="426" w:hanging="284"/>
        <w:contextualSpacing/>
        <w:rPr>
          <w:rFonts w:ascii="Times New Roman" w:eastAsia="Calibri" w:hAnsi="Times New Roman" w:cs="Times New Roman"/>
          <w:b/>
          <w:bCs/>
          <w:iCs/>
          <w:sz w:val="24"/>
          <w:szCs w:val="24"/>
          <w:lang w:val="en-IN" w:eastAsia="en-IN"/>
        </w:rPr>
      </w:pPr>
      <w:r w:rsidRPr="000576D0">
        <w:rPr>
          <w:rFonts w:ascii="Times New Roman" w:eastAsia="Calibri" w:hAnsi="Times New Roman" w:cs="Times New Roman"/>
          <w:b/>
          <w:bCs/>
          <w:iCs/>
          <w:sz w:val="24"/>
          <w:szCs w:val="24"/>
          <w:lang w:val="en-IN" w:eastAsia="en-IN"/>
        </w:rPr>
        <w:t>Laboratory for Test and Certification - Phase II.</w:t>
      </w:r>
    </w:p>
    <w:p w:rsidR="000576D0" w:rsidRPr="000576D0" w:rsidRDefault="000576D0" w:rsidP="000576D0">
      <w:pPr>
        <w:widowControl w:val="0"/>
        <w:tabs>
          <w:tab w:val="left" w:pos="567"/>
        </w:tabs>
        <w:autoSpaceDE w:val="0"/>
        <w:autoSpaceDN w:val="0"/>
        <w:spacing w:after="0"/>
        <w:ind w:left="426" w:right="117" w:hanging="142"/>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   A project to set up a renewable energy laboratory to serve as an innovation hub for renewable energy has been initiated with the services of STIC- CUSAT. Besides providing facilities for in-house R&amp;D activities, it would be developed as an accredited test and certification laboratory for renewable energy products. </w:t>
      </w:r>
      <w:bookmarkStart w:id="22" w:name="_Hlk57475926"/>
      <w:r w:rsidRPr="000576D0">
        <w:rPr>
          <w:rFonts w:ascii="Times New Roman" w:eastAsia="Arial Narrow" w:hAnsi="Times New Roman" w:cs="Times New Roman"/>
          <w:sz w:val="24"/>
          <w:szCs w:val="24"/>
          <w:lang w:eastAsia="en-IN"/>
        </w:rPr>
        <w:t xml:space="preserve">During 2021-22, the additional facilities proposed to be added to the solar lab are for testing of PV modules. The equipments required are sun simulator, IV tracer and electroluminescence tester. An amount of </w:t>
      </w:r>
      <w:r w:rsidRPr="000576D0">
        <w:rPr>
          <w:rFonts w:ascii="Tahoma" w:eastAsia="Times New Roman" w:hAnsi="Tahoma" w:cs="Tahoma"/>
          <w:sz w:val="24"/>
          <w:szCs w:val="24"/>
          <w:lang w:eastAsia="en-IN"/>
        </w:rPr>
        <w:t>₹</w:t>
      </w:r>
      <w:r w:rsidRPr="000576D0">
        <w:rPr>
          <w:rFonts w:ascii="Times New Roman" w:eastAsia="Arial Narrow" w:hAnsi="Times New Roman" w:cs="Times New Roman"/>
          <w:sz w:val="24"/>
          <w:szCs w:val="24"/>
          <w:lang w:eastAsia="en-IN"/>
        </w:rPr>
        <w:t>300.00 lakh is provided in the Budget.</w:t>
      </w:r>
    </w:p>
    <w:p w:rsidR="000576D0" w:rsidRPr="000576D0" w:rsidRDefault="000576D0" w:rsidP="000576D0">
      <w:pPr>
        <w:numPr>
          <w:ilvl w:val="0"/>
          <w:numId w:val="21"/>
        </w:numPr>
        <w:tabs>
          <w:tab w:val="left" w:pos="426"/>
          <w:tab w:val="left" w:pos="567"/>
        </w:tabs>
        <w:spacing w:after="0" w:line="240" w:lineRule="auto"/>
        <w:ind w:left="426" w:hanging="284"/>
        <w:contextualSpacing/>
        <w:rPr>
          <w:rFonts w:ascii="Times New Roman" w:eastAsia="Calibri" w:hAnsi="Times New Roman" w:cs="Times New Roman"/>
          <w:b/>
          <w:bCs/>
          <w:sz w:val="24"/>
          <w:szCs w:val="24"/>
          <w:lang w:val="en-IN" w:eastAsia="en-IN"/>
        </w:rPr>
      </w:pPr>
      <w:bookmarkStart w:id="23" w:name="b._Integrated_Renewable_Energy_Knowledge"/>
      <w:bookmarkEnd w:id="22"/>
      <w:bookmarkEnd w:id="23"/>
      <w:r w:rsidRPr="000576D0">
        <w:rPr>
          <w:rFonts w:ascii="Times New Roman" w:eastAsia="Calibri" w:hAnsi="Times New Roman" w:cs="Times New Roman"/>
          <w:b/>
          <w:bCs/>
          <w:sz w:val="24"/>
          <w:szCs w:val="24"/>
          <w:lang w:eastAsia="en-IN"/>
        </w:rPr>
        <w:t xml:space="preserve"> </w:t>
      </w:r>
      <w:r w:rsidRPr="000576D0">
        <w:rPr>
          <w:rFonts w:ascii="Times New Roman" w:eastAsia="Calibri" w:hAnsi="Times New Roman" w:cs="Times New Roman"/>
          <w:b/>
          <w:bCs/>
          <w:sz w:val="24"/>
          <w:szCs w:val="24"/>
          <w:lang w:val="en-IN" w:eastAsia="en-IN"/>
        </w:rPr>
        <w:t>Integrated Renewable Energy Knowledge Hub, Kuzhalmannam - Incubation Hub</w:t>
      </w:r>
    </w:p>
    <w:p w:rsidR="000576D0" w:rsidRPr="000576D0" w:rsidRDefault="000576D0" w:rsidP="000576D0">
      <w:pPr>
        <w:tabs>
          <w:tab w:val="left" w:pos="1701"/>
        </w:tabs>
        <w:spacing w:after="0"/>
        <w:ind w:left="426" w:hanging="142"/>
        <w:jc w:val="both"/>
        <w:rPr>
          <w:rFonts w:ascii="Times New Roman" w:eastAsia="Calibri" w:hAnsi="Times New Roman" w:cs="Times New Roman"/>
          <w:sz w:val="24"/>
          <w:szCs w:val="24"/>
          <w:lang w:val="en-IN" w:eastAsia="en-IN"/>
        </w:rPr>
      </w:pPr>
      <w:r w:rsidRPr="000576D0">
        <w:rPr>
          <w:rFonts w:ascii="Times New Roman" w:eastAsia="Calibri" w:hAnsi="Times New Roman" w:cs="Times New Roman"/>
          <w:sz w:val="24"/>
          <w:szCs w:val="24"/>
          <w:lang w:val="en-IN" w:eastAsia="en-IN"/>
        </w:rPr>
        <w:t xml:space="preserve">  ANERT has land available at Kuzhalmannam. The 2 MW solar power plant is operational. It is proposed to develop an incubation hub here. Identification of a consultant for preparing a DPR for basic infrastructure and modelling the incubation hub partnering with reputed institutions is proposed in 2021-22. An amount </w:t>
      </w:r>
      <w:r w:rsidR="007A5722" w:rsidRPr="000576D0">
        <w:rPr>
          <w:rFonts w:ascii="Times New Roman" w:eastAsia="Calibri" w:hAnsi="Times New Roman" w:cs="Times New Roman"/>
          <w:sz w:val="24"/>
          <w:szCs w:val="24"/>
          <w:lang w:val="en-IN" w:eastAsia="en-IN"/>
        </w:rPr>
        <w:t xml:space="preserve">of </w:t>
      </w:r>
      <w:r w:rsidR="007A5722" w:rsidRPr="000576D0">
        <w:rPr>
          <w:rFonts w:ascii="Tahoma" w:eastAsia="Calibri" w:hAnsi="Tahoma" w:cs="Tahoma"/>
          <w:sz w:val="24"/>
          <w:szCs w:val="24"/>
          <w:lang w:val="en-IN" w:eastAsia="en-IN"/>
        </w:rPr>
        <w:t>₹</w:t>
      </w:r>
      <w:r w:rsidRPr="000576D0">
        <w:rPr>
          <w:rFonts w:ascii="Times New Roman" w:eastAsia="Calibri" w:hAnsi="Times New Roman" w:cs="Times New Roman"/>
          <w:sz w:val="24"/>
          <w:szCs w:val="24"/>
          <w:lang w:val="en-IN" w:eastAsia="en-IN"/>
        </w:rPr>
        <w:t>60.00 lakh is provided in the Budget.</w:t>
      </w:r>
    </w:p>
    <w:p w:rsidR="000576D0" w:rsidRPr="000576D0" w:rsidRDefault="000576D0" w:rsidP="000576D0">
      <w:pPr>
        <w:tabs>
          <w:tab w:val="left" w:pos="1701"/>
        </w:tabs>
        <w:spacing w:after="0"/>
        <w:ind w:left="142" w:hanging="284"/>
        <w:jc w:val="both"/>
        <w:rPr>
          <w:rFonts w:ascii="Times New Roman" w:eastAsia="Times New Roman" w:hAnsi="Times New Roman" w:cs="Times New Roman"/>
          <w:b/>
          <w:bCs/>
          <w:sz w:val="24"/>
          <w:szCs w:val="24"/>
          <w:lang w:val="en-IN" w:eastAsia="en-IN"/>
        </w:rPr>
      </w:pPr>
      <w:r w:rsidRPr="000576D0">
        <w:rPr>
          <w:rFonts w:ascii="Times New Roman" w:eastAsia="Times New Roman" w:hAnsi="Times New Roman" w:cs="Times New Roman"/>
          <w:sz w:val="24"/>
          <w:szCs w:val="24"/>
          <w:lang w:eastAsia="en-IN"/>
        </w:rPr>
        <w:t xml:space="preserve">    </w:t>
      </w:r>
      <w:r w:rsidRPr="000576D0">
        <w:rPr>
          <w:rFonts w:ascii="Times New Roman" w:eastAsia="Times New Roman" w:hAnsi="Times New Roman" w:cs="Times New Roman"/>
          <w:b/>
          <w:bCs/>
          <w:sz w:val="24"/>
          <w:szCs w:val="24"/>
          <w:lang w:val="en-IN" w:eastAsia="en-IN"/>
        </w:rPr>
        <w:t>C3. Training and Capacity</w:t>
      </w:r>
      <w:r w:rsidRPr="000576D0">
        <w:rPr>
          <w:rFonts w:ascii="Times New Roman" w:eastAsia="Times New Roman" w:hAnsi="Times New Roman" w:cs="Times New Roman"/>
          <w:b/>
          <w:bCs/>
          <w:spacing w:val="-2"/>
          <w:sz w:val="24"/>
          <w:szCs w:val="24"/>
          <w:lang w:val="en-IN" w:eastAsia="en-IN"/>
        </w:rPr>
        <w:t xml:space="preserve"> </w:t>
      </w:r>
      <w:r w:rsidRPr="000576D0">
        <w:rPr>
          <w:rFonts w:ascii="Times New Roman" w:eastAsia="Times New Roman" w:hAnsi="Times New Roman" w:cs="Times New Roman"/>
          <w:b/>
          <w:bCs/>
          <w:sz w:val="24"/>
          <w:szCs w:val="24"/>
          <w:lang w:val="en-IN" w:eastAsia="en-IN"/>
        </w:rPr>
        <w:t>building</w:t>
      </w:r>
    </w:p>
    <w:p w:rsidR="000576D0" w:rsidRPr="000576D0" w:rsidRDefault="000576D0" w:rsidP="000576D0">
      <w:pPr>
        <w:widowControl w:val="0"/>
        <w:numPr>
          <w:ilvl w:val="0"/>
          <w:numId w:val="22"/>
        </w:numPr>
        <w:tabs>
          <w:tab w:val="left" w:pos="426"/>
          <w:tab w:val="left" w:pos="567"/>
        </w:tabs>
        <w:autoSpaceDE w:val="0"/>
        <w:autoSpaceDN w:val="0"/>
        <w:spacing w:after="0" w:line="240" w:lineRule="auto"/>
        <w:ind w:left="426" w:hanging="284"/>
        <w:contextualSpacing/>
        <w:rPr>
          <w:rFonts w:ascii="Times New Roman" w:eastAsia="Calibri" w:hAnsi="Times New Roman" w:cs="Times New Roman"/>
          <w:b/>
          <w:bCs/>
          <w:iCs/>
          <w:sz w:val="24"/>
          <w:szCs w:val="24"/>
          <w:lang w:val="en-IN" w:eastAsia="en-IN"/>
        </w:rPr>
      </w:pPr>
      <w:bookmarkStart w:id="24" w:name="a._Training_programmes"/>
      <w:bookmarkEnd w:id="24"/>
      <w:r w:rsidRPr="000576D0">
        <w:rPr>
          <w:rFonts w:ascii="Times New Roman" w:eastAsia="Calibri" w:hAnsi="Times New Roman" w:cs="Times New Roman"/>
          <w:b/>
          <w:bCs/>
          <w:iCs/>
          <w:spacing w:val="-3"/>
          <w:sz w:val="24"/>
          <w:szCs w:val="24"/>
          <w:lang w:val="en-IN" w:eastAsia="en-IN"/>
        </w:rPr>
        <w:t>Training</w:t>
      </w:r>
      <w:r w:rsidRPr="000576D0">
        <w:rPr>
          <w:rFonts w:ascii="Times New Roman" w:eastAsia="Calibri" w:hAnsi="Times New Roman" w:cs="Times New Roman"/>
          <w:b/>
          <w:bCs/>
          <w:iCs/>
          <w:spacing w:val="1"/>
          <w:sz w:val="24"/>
          <w:szCs w:val="24"/>
          <w:lang w:val="en-IN" w:eastAsia="en-IN"/>
        </w:rPr>
        <w:t xml:space="preserve"> </w:t>
      </w:r>
      <w:r w:rsidRPr="000576D0">
        <w:rPr>
          <w:rFonts w:ascii="Times New Roman" w:eastAsia="Calibri" w:hAnsi="Times New Roman" w:cs="Times New Roman"/>
          <w:b/>
          <w:bCs/>
          <w:iCs/>
          <w:sz w:val="24"/>
          <w:szCs w:val="24"/>
          <w:lang w:val="en-IN" w:eastAsia="en-IN"/>
        </w:rPr>
        <w:t>programmes</w:t>
      </w:r>
    </w:p>
    <w:p w:rsidR="000576D0" w:rsidRPr="000576D0" w:rsidRDefault="000576D0" w:rsidP="000576D0">
      <w:pPr>
        <w:widowControl w:val="0"/>
        <w:tabs>
          <w:tab w:val="left" w:pos="426"/>
          <w:tab w:val="left" w:pos="567"/>
        </w:tabs>
        <w:autoSpaceDE w:val="0"/>
        <w:autoSpaceDN w:val="0"/>
        <w:ind w:left="426"/>
        <w:contextualSpacing/>
        <w:jc w:val="both"/>
        <w:rPr>
          <w:rFonts w:ascii="Times New Roman" w:eastAsia="Calibri" w:hAnsi="Times New Roman" w:cs="Times New Roman"/>
          <w:iCs/>
          <w:sz w:val="24"/>
          <w:szCs w:val="24"/>
          <w:lang w:val="en-IN" w:eastAsia="en-IN"/>
        </w:rPr>
      </w:pPr>
      <w:r w:rsidRPr="000576D0">
        <w:rPr>
          <w:rFonts w:ascii="Times New Roman" w:eastAsia="Calibri" w:hAnsi="Times New Roman" w:cs="Times New Roman"/>
          <w:iCs/>
          <w:sz w:val="24"/>
          <w:szCs w:val="24"/>
          <w:lang w:val="en-IN" w:eastAsia="en-IN"/>
        </w:rPr>
        <w:t xml:space="preserve">Training is necessary to all stakeholders and ANERT’s officers in Renewable Energy sector, to have exposure on new developments in the renewable energy field. Seminars, business meet and training programme can be organised for various target groups like students, local </w:t>
      </w:r>
      <w:r w:rsidRPr="000576D0">
        <w:rPr>
          <w:rFonts w:ascii="Times New Roman" w:eastAsia="Calibri" w:hAnsi="Times New Roman" w:cs="Times New Roman"/>
          <w:iCs/>
          <w:sz w:val="24"/>
          <w:szCs w:val="24"/>
          <w:lang w:val="en-IN" w:eastAsia="en-IN"/>
        </w:rPr>
        <w:lastRenderedPageBreak/>
        <w:t xml:space="preserve">body institutions, educational institutions, residence association, church, builders and architects, electrical and electronics technicians. </w:t>
      </w:r>
    </w:p>
    <w:p w:rsidR="000576D0" w:rsidRPr="000576D0" w:rsidRDefault="000576D0" w:rsidP="000576D0">
      <w:pPr>
        <w:widowControl w:val="0"/>
        <w:tabs>
          <w:tab w:val="left" w:pos="426"/>
          <w:tab w:val="left" w:pos="567"/>
        </w:tabs>
        <w:autoSpaceDE w:val="0"/>
        <w:autoSpaceDN w:val="0"/>
        <w:ind w:left="426"/>
        <w:contextualSpacing/>
        <w:jc w:val="both"/>
        <w:rPr>
          <w:rFonts w:ascii="Times New Roman" w:eastAsia="Calibri" w:hAnsi="Times New Roman" w:cs="Times New Roman"/>
          <w:iCs/>
          <w:sz w:val="24"/>
          <w:szCs w:val="24"/>
          <w:lang w:val="en-IN" w:eastAsia="en-IN"/>
        </w:rPr>
      </w:pPr>
      <w:r w:rsidRPr="000576D0">
        <w:rPr>
          <w:rFonts w:ascii="Times New Roman" w:eastAsia="Calibri" w:hAnsi="Times New Roman" w:cs="Times New Roman"/>
          <w:iCs/>
          <w:sz w:val="24"/>
          <w:szCs w:val="24"/>
          <w:lang w:val="en-IN" w:eastAsia="en-IN"/>
        </w:rPr>
        <w:t>To ensure quality products and good installation practices, support of technical experts and skilled persons are required. Since the availability of certified inspectors is limited, ANERT will initiate training/capacity building programmes through technical institutes approved by the ‘Skill Council for Green Jobs’ to generate more technical hands in the field.</w:t>
      </w:r>
    </w:p>
    <w:p w:rsidR="000576D0" w:rsidRPr="000576D0" w:rsidRDefault="000576D0" w:rsidP="000576D0">
      <w:pPr>
        <w:widowControl w:val="0"/>
        <w:tabs>
          <w:tab w:val="left" w:pos="426"/>
          <w:tab w:val="left" w:pos="567"/>
        </w:tabs>
        <w:autoSpaceDE w:val="0"/>
        <w:autoSpaceDN w:val="0"/>
        <w:ind w:left="426" w:hanging="426"/>
        <w:contextualSpacing/>
        <w:jc w:val="both"/>
        <w:rPr>
          <w:rFonts w:ascii="Times New Roman" w:eastAsia="Arial Narrow" w:hAnsi="Times New Roman" w:cs="Times New Roman"/>
          <w:sz w:val="24"/>
          <w:szCs w:val="24"/>
          <w:lang w:eastAsia="en-IN"/>
        </w:rPr>
      </w:pPr>
      <w:r w:rsidRPr="000576D0">
        <w:rPr>
          <w:rFonts w:ascii="Times New Roman" w:eastAsia="Calibri" w:hAnsi="Times New Roman" w:cs="Times New Roman"/>
          <w:b/>
          <w:bCs/>
          <w:iCs/>
          <w:sz w:val="24"/>
          <w:szCs w:val="24"/>
          <w:lang w:val="en-IN" w:eastAsia="en-IN"/>
        </w:rPr>
        <w:tab/>
      </w:r>
      <w:r w:rsidRPr="000576D0">
        <w:rPr>
          <w:rFonts w:ascii="Times New Roman" w:eastAsia="Calibri" w:hAnsi="Times New Roman" w:cs="Times New Roman"/>
          <w:iCs/>
          <w:sz w:val="24"/>
          <w:szCs w:val="24"/>
          <w:lang w:val="en-IN" w:eastAsia="en-IN"/>
        </w:rPr>
        <w:t>ANERT is planning</w:t>
      </w:r>
      <w:r w:rsidRPr="000576D0">
        <w:rPr>
          <w:rFonts w:ascii="Times New Roman" w:eastAsia="Calibri" w:hAnsi="Times New Roman" w:cs="Times New Roman"/>
          <w:b/>
          <w:bCs/>
          <w:iCs/>
          <w:sz w:val="24"/>
          <w:szCs w:val="24"/>
          <w:lang w:val="en-IN" w:eastAsia="en-IN"/>
        </w:rPr>
        <w:t xml:space="preserve"> </w:t>
      </w:r>
      <w:r w:rsidRPr="000576D0">
        <w:rPr>
          <w:rFonts w:ascii="Times New Roman" w:eastAsia="Arial Narrow" w:hAnsi="Times New Roman" w:cs="Times New Roman"/>
          <w:spacing w:val="-4"/>
          <w:sz w:val="24"/>
          <w:szCs w:val="24"/>
          <w:lang w:eastAsia="en-IN"/>
        </w:rPr>
        <w:t>to organise</w:t>
      </w:r>
      <w:r w:rsidRPr="000576D0">
        <w:rPr>
          <w:rFonts w:ascii="Times New Roman" w:eastAsia="Arial Narrow" w:hAnsi="Times New Roman" w:cs="Times New Roman"/>
          <w:sz w:val="24"/>
          <w:szCs w:val="24"/>
          <w:lang w:eastAsia="en-IN"/>
        </w:rPr>
        <w:t xml:space="preserve"> high end short-term training programmes for academics, senior officials of renewable agencies and other institutions. Training for engineering students with hands-on experience is also planned to be initiated. 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Arial Narrow" w:hAnsi="Times New Roman" w:cs="Times New Roman"/>
          <w:sz w:val="24"/>
          <w:szCs w:val="24"/>
          <w:lang w:eastAsia="en-IN"/>
        </w:rPr>
        <w:t>179.00 lakh is provided in the Budget.</w:t>
      </w:r>
    </w:p>
    <w:p w:rsidR="000576D0" w:rsidRPr="000576D0" w:rsidRDefault="000576D0" w:rsidP="000576D0">
      <w:pPr>
        <w:widowControl w:val="0"/>
        <w:autoSpaceDE w:val="0"/>
        <w:autoSpaceDN w:val="0"/>
        <w:spacing w:after="0"/>
        <w:ind w:left="426" w:right="116" w:hanging="284"/>
        <w:jc w:val="both"/>
        <w:rPr>
          <w:rFonts w:ascii="Times New Roman" w:eastAsia="Arial Narrow" w:hAnsi="Times New Roman" w:cs="Times New Roman"/>
          <w:b/>
          <w:bCs/>
          <w:sz w:val="24"/>
          <w:szCs w:val="24"/>
          <w:lang w:eastAsia="en-IN"/>
        </w:rPr>
      </w:pPr>
      <w:r w:rsidRPr="000576D0">
        <w:rPr>
          <w:rFonts w:ascii="Times New Roman" w:eastAsia="Arial Narrow" w:hAnsi="Times New Roman" w:cs="Times New Roman"/>
          <w:b/>
          <w:bCs/>
          <w:sz w:val="24"/>
          <w:szCs w:val="24"/>
          <w:lang w:eastAsia="en-IN"/>
        </w:rPr>
        <w:t>b.</w:t>
      </w:r>
      <w:r w:rsidRPr="000576D0">
        <w:rPr>
          <w:rFonts w:ascii="Times New Roman" w:eastAsia="Arial Narrow" w:hAnsi="Times New Roman" w:cs="Times New Roman"/>
          <w:b/>
          <w:bCs/>
          <w:sz w:val="24"/>
          <w:szCs w:val="24"/>
          <w:lang w:eastAsia="en-IN"/>
        </w:rPr>
        <w:tab/>
        <w:t>Development of new business models and commercialisation of new technology</w:t>
      </w:r>
    </w:p>
    <w:p w:rsidR="000576D0" w:rsidRPr="000576D0" w:rsidRDefault="000576D0" w:rsidP="000576D0">
      <w:pPr>
        <w:widowControl w:val="0"/>
        <w:autoSpaceDE w:val="0"/>
        <w:autoSpaceDN w:val="0"/>
        <w:spacing w:after="0"/>
        <w:ind w:left="426" w:right="117"/>
        <w:jc w:val="both"/>
        <w:rPr>
          <w:rFonts w:ascii="Times New Roman" w:eastAsia="Arial Narrow" w:hAnsi="Times New Roman" w:cs="Times New Roman"/>
          <w:sz w:val="24"/>
          <w:szCs w:val="24"/>
          <w:lang w:eastAsia="en-IN"/>
        </w:rPr>
      </w:pPr>
      <w:bookmarkStart w:id="25" w:name="b._Development_of_new_business_models_an"/>
      <w:bookmarkEnd w:id="25"/>
      <w:r w:rsidRPr="000576D0">
        <w:rPr>
          <w:rFonts w:ascii="Times New Roman" w:eastAsia="Arial Narrow" w:hAnsi="Times New Roman" w:cs="Times New Roman"/>
          <w:sz w:val="24"/>
          <w:szCs w:val="24"/>
          <w:lang w:eastAsia="en-IN"/>
        </w:rPr>
        <w:t xml:space="preserve">Most of the technologies in Renewable Energy are being promoted by incentivising and providing financial assistance. Evolving new business models and making it commercially viable will help to increase the momentum of propagation. In 2021-22, it is proposed to take up commercial projects and to establish technical training facility for various stakeholders. This will support the commercialisation of existing and development of new and commercially viable technologies. An amount </w:t>
      </w:r>
      <w:r w:rsidR="00130234" w:rsidRPr="000576D0">
        <w:rPr>
          <w:rFonts w:ascii="Times New Roman" w:eastAsia="Arial Narrow" w:hAnsi="Times New Roman" w:cs="Times New Roman"/>
          <w:sz w:val="24"/>
          <w:szCs w:val="24"/>
          <w:lang w:eastAsia="en-IN"/>
        </w:rPr>
        <w:t xml:space="preserve">of </w:t>
      </w:r>
      <w:r w:rsidR="00130234" w:rsidRPr="000576D0">
        <w:rPr>
          <w:rFonts w:ascii="Tahoma" w:eastAsia="Arial Narrow" w:hAnsi="Tahoma" w:cs="Tahoma"/>
          <w:sz w:val="24"/>
          <w:szCs w:val="24"/>
          <w:lang w:eastAsia="en-IN"/>
        </w:rPr>
        <w:t>₹</w:t>
      </w:r>
      <w:r w:rsidRPr="000576D0">
        <w:rPr>
          <w:rFonts w:ascii="Times New Roman" w:eastAsia="Arial Narrow" w:hAnsi="Times New Roman" w:cs="Times New Roman"/>
          <w:sz w:val="24"/>
          <w:szCs w:val="24"/>
          <w:lang w:eastAsia="en-IN"/>
        </w:rPr>
        <w:t>40.00 lakh is provided in the Budget.</w:t>
      </w:r>
    </w:p>
    <w:p w:rsidR="000576D0" w:rsidRPr="000576D0" w:rsidRDefault="000576D0" w:rsidP="000576D0">
      <w:pPr>
        <w:tabs>
          <w:tab w:val="left" w:pos="993"/>
        </w:tabs>
        <w:spacing w:after="0"/>
        <w:ind w:left="142" w:firstLine="284"/>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sz w:val="24"/>
          <w:szCs w:val="24"/>
          <w:lang w:eastAsia="en-IN"/>
        </w:rPr>
        <w:t xml:space="preserve">1819.00 lakh is </w:t>
      </w:r>
      <w:r w:rsidRPr="000576D0">
        <w:rPr>
          <w:rFonts w:ascii="Times New Roman" w:eastAsia="Times New Roman" w:hAnsi="Times New Roman" w:cs="Times New Roman"/>
          <w:sz w:val="24"/>
          <w:szCs w:val="24"/>
          <w:lang w:val="en-IN" w:eastAsia="en-IN"/>
        </w:rPr>
        <w:t>provided</w:t>
      </w:r>
      <w:r w:rsidRPr="000576D0">
        <w:rPr>
          <w:rFonts w:ascii="Times New Roman" w:eastAsia="Times New Roman" w:hAnsi="Times New Roman" w:cs="Times New Roman"/>
          <w:sz w:val="24"/>
          <w:szCs w:val="24"/>
          <w:lang w:eastAsia="en-IN"/>
        </w:rPr>
        <w:t xml:space="preserve"> in the Budget 2021-22 for implementing the above programmes under the scheme ‘ANERT as Knowledge Hub for Renewable Energy’.</w:t>
      </w:r>
    </w:p>
    <w:p w:rsidR="000576D0" w:rsidRPr="000576D0" w:rsidRDefault="000576D0" w:rsidP="000576D0">
      <w:pPr>
        <w:tabs>
          <w:tab w:val="left" w:pos="426"/>
          <w:tab w:val="left" w:pos="1701"/>
        </w:tabs>
        <w:spacing w:after="0" w:line="240" w:lineRule="auto"/>
        <w:ind w:left="993" w:hanging="1135"/>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  5.2.2) </w:t>
      </w:r>
      <w:bookmarkStart w:id="26" w:name="_Hlk57474613"/>
      <w:r w:rsidRPr="000576D0">
        <w:rPr>
          <w:rFonts w:ascii="Times New Roman" w:eastAsia="Times New Roman" w:hAnsi="Times New Roman" w:cs="Times New Roman"/>
          <w:b/>
          <w:sz w:val="24"/>
          <w:szCs w:val="24"/>
          <w:lang w:eastAsia="en-IN"/>
        </w:rPr>
        <w:t xml:space="preserve">ENERGY MANAGEMENT CENTRE </w:t>
      </w:r>
      <w:bookmarkEnd w:id="26"/>
      <w:r w:rsidRPr="000576D0">
        <w:rPr>
          <w:rFonts w:ascii="Times New Roman" w:eastAsia="Times New Roman" w:hAnsi="Times New Roman" w:cs="Times New Roman"/>
          <w:b/>
          <w:sz w:val="24"/>
          <w:szCs w:val="24"/>
          <w:lang w:eastAsia="en-IN"/>
        </w:rPr>
        <w:t>(EMC)</w:t>
      </w:r>
    </w:p>
    <w:p w:rsidR="000576D0" w:rsidRPr="000576D0" w:rsidRDefault="000576D0" w:rsidP="000576D0">
      <w:pPr>
        <w:tabs>
          <w:tab w:val="right" w:pos="8280"/>
        </w:tabs>
        <w:spacing w:after="0" w:line="240" w:lineRule="auto"/>
        <w:ind w:left="567"/>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i/>
          <w:iCs/>
          <w:sz w:val="24"/>
          <w:szCs w:val="24"/>
          <w:lang w:eastAsia="en-IN"/>
        </w:rPr>
        <w:t xml:space="preserve"> </w:t>
      </w:r>
      <w:r w:rsidRPr="000576D0">
        <w:rPr>
          <w:rFonts w:ascii="Times New Roman" w:eastAsia="Times New Roman" w:hAnsi="Times New Roman" w:cs="Times New Roman"/>
          <w:b/>
          <w:i/>
          <w:iCs/>
          <w:sz w:val="24"/>
          <w:szCs w:val="24"/>
          <w:lang w:eastAsia="en-IN"/>
        </w:rPr>
        <w:tab/>
      </w: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
          <w:sz w:val="24"/>
          <w:szCs w:val="24"/>
          <w:lang w:eastAsia="en-IN"/>
        </w:rPr>
        <w:t>763.00 lakh)</w:t>
      </w:r>
    </w:p>
    <w:p w:rsidR="000576D0" w:rsidRPr="000576D0" w:rsidRDefault="000576D0" w:rsidP="000576D0">
      <w:pPr>
        <w:spacing w:after="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t xml:space="preserve">EMC is the nodal agency for promoting/ implementing energy conservation activities in order to enhance efficient energy management in the State. The mission of EMC is to enhance energy efficiency through energy conservation and management. Energy saving measures in various Government departments, establishments, Industry, commercial buildings, domestic sector, encouraging development of technologies related to energy management through research, training, demonstration programmes and awareness creation are the main areas of focus. The EMC will also develop guidelines and rules to be followed in new building infrastructure of the State, to adopt energy conservation techniques. </w:t>
      </w:r>
    </w:p>
    <w:p w:rsidR="000576D0" w:rsidRPr="000576D0" w:rsidRDefault="000576D0" w:rsidP="000576D0">
      <w:pPr>
        <w:widowControl w:val="0"/>
        <w:autoSpaceDE w:val="0"/>
        <w:autoSpaceDN w:val="0"/>
        <w:spacing w:after="0"/>
        <w:ind w:left="120" w:right="142" w:firstLine="447"/>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val="en-GB" w:eastAsia="en-IN"/>
        </w:rPr>
        <w:t xml:space="preserve">In the Budget 2021-22, </w:t>
      </w:r>
      <w:r w:rsidRPr="000576D0">
        <w:rPr>
          <w:rFonts w:ascii="Times New Roman" w:eastAsia="Times New Roman" w:hAnsi="Times New Roman" w:cs="Times New Roman"/>
          <w:sz w:val="24"/>
          <w:szCs w:val="24"/>
          <w:lang w:eastAsia="en-IN"/>
        </w:rPr>
        <w:t xml:space="preserve">an amount of </w:t>
      </w:r>
      <w:bookmarkStart w:id="27" w:name="_Hlk57473430"/>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sz w:val="24"/>
          <w:szCs w:val="24"/>
          <w:lang w:val="en-GB" w:eastAsia="en-IN"/>
        </w:rPr>
        <w:t>763</w:t>
      </w:r>
      <w:bookmarkEnd w:id="27"/>
      <w:r w:rsidRPr="000576D0">
        <w:rPr>
          <w:rFonts w:ascii="Times New Roman" w:eastAsia="PMingLiU" w:hAnsi="Times New Roman" w:cs="Times New Roman"/>
          <w:sz w:val="24"/>
          <w:szCs w:val="24"/>
          <w:lang w:val="en-GB" w:eastAsia="en-IN"/>
        </w:rPr>
        <w:t>.</w:t>
      </w:r>
      <w:r w:rsidRPr="000576D0">
        <w:rPr>
          <w:rFonts w:ascii="Times New Roman" w:eastAsia="Times New Roman" w:hAnsi="Times New Roman" w:cs="Times New Roman"/>
          <w:sz w:val="24"/>
          <w:szCs w:val="24"/>
          <w:lang w:eastAsia="en-IN"/>
        </w:rPr>
        <w:t xml:space="preserve">00 lakh is provided for the following schemes. </w:t>
      </w:r>
    </w:p>
    <w:p w:rsidR="000576D0" w:rsidRPr="000576D0" w:rsidRDefault="000576D0" w:rsidP="000576D0">
      <w:pPr>
        <w:widowControl w:val="0"/>
        <w:numPr>
          <w:ilvl w:val="0"/>
          <w:numId w:val="32"/>
        </w:numPr>
        <w:autoSpaceDE w:val="0"/>
        <w:autoSpaceDN w:val="0"/>
        <w:spacing w:after="0" w:line="240" w:lineRule="auto"/>
        <w:ind w:right="142"/>
        <w:contextualSpacing/>
        <w:jc w:val="both"/>
        <w:rPr>
          <w:rFonts w:ascii="Times New Roman" w:eastAsia="Times New Roman" w:hAnsi="Times New Roman" w:cs="Times New Roman"/>
          <w:b/>
          <w:sz w:val="24"/>
          <w:szCs w:val="24"/>
          <w:lang w:val="en-GB" w:eastAsia="en-IN"/>
        </w:rPr>
      </w:pPr>
      <w:r w:rsidRPr="000576D0">
        <w:rPr>
          <w:rFonts w:ascii="Times New Roman" w:eastAsia="Times New Roman" w:hAnsi="Times New Roman" w:cs="Times New Roman"/>
          <w:b/>
          <w:sz w:val="24"/>
          <w:szCs w:val="24"/>
          <w:lang w:val="en-GB" w:eastAsia="en-IN"/>
        </w:rPr>
        <w:t>State Energy Conservation Awards.</w:t>
      </w:r>
    </w:p>
    <w:p w:rsidR="000576D0" w:rsidRPr="000576D0" w:rsidRDefault="000576D0" w:rsidP="000576D0">
      <w:pPr>
        <w:tabs>
          <w:tab w:val="left" w:pos="1418"/>
        </w:tabs>
        <w:spacing w:after="0" w:line="240" w:lineRule="auto"/>
        <w:ind w:left="1082"/>
        <w:contextualSpacing/>
        <w:jc w:val="right"/>
        <w:rPr>
          <w:rFonts w:ascii="Times New Roman" w:eastAsia="Times New Roman" w:hAnsi="Times New Roman" w:cs="Times New Roman"/>
          <w:b/>
          <w:sz w:val="24"/>
          <w:szCs w:val="24"/>
          <w:lang w:val="en-GB" w:eastAsia="en-IN"/>
        </w:rPr>
      </w:pPr>
      <w:r w:rsidRPr="000576D0">
        <w:rPr>
          <w:rFonts w:ascii="Times New Roman" w:eastAsia="Times New Roman" w:hAnsi="Times New Roman" w:cs="Times New Roman"/>
          <w:b/>
          <w:sz w:val="24"/>
          <w:szCs w:val="24"/>
          <w:lang w:val="en-GB" w:eastAsia="en-IN"/>
        </w:rPr>
        <w:tab/>
      </w:r>
      <w:r w:rsidRPr="000576D0">
        <w:rPr>
          <w:rFonts w:ascii="Times New Roman" w:eastAsia="Times New Roman" w:hAnsi="Times New Roman" w:cs="Times New Roman"/>
          <w:b/>
          <w:sz w:val="24"/>
          <w:szCs w:val="24"/>
          <w:lang w:val="en-GB" w:eastAsia="en-IN"/>
        </w:rPr>
        <w:tab/>
      </w:r>
      <w:r w:rsidRPr="000576D0">
        <w:rPr>
          <w:rFonts w:ascii="Times New Roman" w:eastAsia="Times New Roman" w:hAnsi="Times New Roman" w:cs="Times New Roman"/>
          <w:b/>
          <w:sz w:val="24"/>
          <w:szCs w:val="24"/>
          <w:lang w:val="en-GB" w:eastAsia="en-IN"/>
        </w:rPr>
        <w:tab/>
      </w:r>
      <w:r w:rsidRPr="000576D0">
        <w:rPr>
          <w:rFonts w:ascii="Times New Roman" w:eastAsia="Times New Roman" w:hAnsi="Times New Roman" w:cs="Times New Roman"/>
          <w:b/>
          <w:sz w:val="24"/>
          <w:szCs w:val="24"/>
          <w:lang w:val="en-GB" w:eastAsia="en-IN"/>
        </w:rPr>
        <w:tab/>
      </w:r>
      <w:r w:rsidRPr="000576D0">
        <w:rPr>
          <w:rFonts w:ascii="Times New Roman" w:eastAsia="Times New Roman" w:hAnsi="Times New Roman" w:cs="Times New Roman"/>
          <w:b/>
          <w:sz w:val="24"/>
          <w:szCs w:val="24"/>
          <w:lang w:val="en-GB" w:eastAsia="en-IN"/>
        </w:rPr>
        <w:tab/>
      </w:r>
      <w:r w:rsidRPr="000576D0">
        <w:rPr>
          <w:rFonts w:ascii="Times New Roman" w:eastAsia="Times New Roman" w:hAnsi="Times New Roman" w:cs="Times New Roman"/>
          <w:b/>
          <w:sz w:val="24"/>
          <w:szCs w:val="24"/>
          <w:lang w:val="en-GB" w:eastAsia="en-IN"/>
        </w:rPr>
        <w:tab/>
      </w:r>
      <w:r w:rsidRPr="000576D0">
        <w:rPr>
          <w:rFonts w:ascii="Times New Roman" w:eastAsia="Times New Roman" w:hAnsi="Times New Roman" w:cs="Times New Roman"/>
          <w:b/>
          <w:sz w:val="24"/>
          <w:szCs w:val="24"/>
          <w:lang w:val="en-GB" w:eastAsia="en-IN"/>
        </w:rPr>
        <w:tab/>
      </w:r>
      <w:r w:rsidRPr="000576D0">
        <w:rPr>
          <w:rFonts w:ascii="Times New Roman" w:eastAsia="Times New Roman" w:hAnsi="Times New Roman" w:cs="Times New Roman"/>
          <w:b/>
          <w:sz w:val="24"/>
          <w:szCs w:val="24"/>
          <w:lang w:val="en-GB" w:eastAsia="en-IN"/>
        </w:rPr>
        <w:tab/>
      </w:r>
      <w:bookmarkStart w:id="28" w:name="_Hlk57475783"/>
      <w:r w:rsidRPr="000576D0">
        <w:rPr>
          <w:rFonts w:ascii="Times New Roman" w:eastAsia="Times New Roman" w:hAnsi="Times New Roman" w:cs="Times New Roman"/>
          <w:b/>
          <w:bCs/>
          <w:sz w:val="24"/>
          <w:szCs w:val="24"/>
          <w:lang w:eastAsia="en-IN"/>
        </w:rPr>
        <w:t xml:space="preserve"> (Outlay: </w:t>
      </w:r>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b/>
          <w:bCs/>
          <w:sz w:val="24"/>
          <w:szCs w:val="24"/>
          <w:lang w:val="en-GB" w:eastAsia="en-IN"/>
        </w:rPr>
        <w:t>10</w:t>
      </w:r>
      <w:bookmarkEnd w:id="28"/>
      <w:r w:rsidRPr="000576D0">
        <w:rPr>
          <w:rFonts w:ascii="Times New Roman" w:eastAsia="Times New Roman" w:hAnsi="Times New Roman" w:cs="Times New Roman"/>
          <w:b/>
          <w:bCs/>
          <w:sz w:val="24"/>
          <w:szCs w:val="24"/>
          <w:lang w:eastAsia="en-IN"/>
        </w:rPr>
        <w:t>.00 lakh)</w:t>
      </w:r>
      <w:r w:rsidRPr="000576D0">
        <w:rPr>
          <w:rFonts w:ascii="Times New Roman" w:eastAsia="Times New Roman" w:hAnsi="Times New Roman" w:cs="Times New Roman"/>
          <w:b/>
          <w:sz w:val="24"/>
          <w:szCs w:val="24"/>
          <w:lang w:val="en-GB" w:eastAsia="en-IN"/>
        </w:rPr>
        <w:t xml:space="preserve">                                                     </w:t>
      </w:r>
    </w:p>
    <w:p w:rsidR="000576D0" w:rsidRPr="000576D0" w:rsidRDefault="000576D0" w:rsidP="000576D0">
      <w:pPr>
        <w:widowControl w:val="0"/>
        <w:autoSpaceDE w:val="0"/>
        <w:autoSpaceDN w:val="0"/>
        <w:spacing w:before="41" w:after="0"/>
        <w:ind w:right="141" w:firstLine="426"/>
        <w:jc w:val="both"/>
        <w:rPr>
          <w:rFonts w:ascii="Times New Roman" w:eastAsia="Arial Narrow" w:hAnsi="Times New Roman" w:cs="Times New Roman"/>
          <w:bCs/>
          <w:sz w:val="24"/>
          <w:szCs w:val="24"/>
          <w:lang w:eastAsia="en-IN"/>
        </w:rPr>
      </w:pPr>
      <w:r w:rsidRPr="000576D0">
        <w:rPr>
          <w:rFonts w:ascii="Times New Roman" w:eastAsia="Times New Roman" w:hAnsi="Times New Roman" w:cs="Times New Roman"/>
          <w:bCs/>
          <w:sz w:val="24"/>
          <w:szCs w:val="24"/>
          <w:lang w:eastAsia="en-IN"/>
        </w:rPr>
        <w:t>Energy Management Centre</w:t>
      </w:r>
      <w:r w:rsidRPr="000576D0">
        <w:rPr>
          <w:rFonts w:ascii="Times New Roman" w:eastAsia="Times New Roman" w:hAnsi="Times New Roman" w:cs="Times New Roman"/>
          <w:b/>
          <w:sz w:val="24"/>
          <w:szCs w:val="24"/>
          <w:lang w:eastAsia="en-IN"/>
        </w:rPr>
        <w:t xml:space="preserve"> </w:t>
      </w:r>
      <w:r w:rsidRPr="000576D0">
        <w:rPr>
          <w:rFonts w:ascii="Times New Roman" w:eastAsia="Times New Roman" w:hAnsi="Times New Roman" w:cs="Times New Roman"/>
          <w:bCs/>
          <w:sz w:val="24"/>
          <w:szCs w:val="24"/>
          <w:lang w:eastAsia="en-IN"/>
        </w:rPr>
        <w:t>is</w:t>
      </w:r>
      <w:r w:rsidRPr="000576D0">
        <w:rPr>
          <w:rFonts w:ascii="Times New Roman" w:eastAsia="Times New Roman" w:hAnsi="Times New Roman" w:cs="Times New Roman"/>
          <w:b/>
          <w:sz w:val="24"/>
          <w:szCs w:val="24"/>
          <w:lang w:eastAsia="en-IN"/>
        </w:rPr>
        <w:t xml:space="preserve"> </w:t>
      </w:r>
      <w:r w:rsidRPr="000576D0">
        <w:rPr>
          <w:rFonts w:ascii="Times New Roman" w:eastAsia="Times New Roman" w:hAnsi="Times New Roman" w:cs="Times New Roman"/>
          <w:bCs/>
          <w:sz w:val="24"/>
          <w:szCs w:val="24"/>
          <w:lang w:eastAsia="en-IN"/>
        </w:rPr>
        <w:t xml:space="preserve">operating the Kerala </w:t>
      </w:r>
      <w:r w:rsidRPr="000576D0">
        <w:rPr>
          <w:rFonts w:ascii="Times New Roman" w:eastAsia="Times New Roman" w:hAnsi="Times New Roman" w:cs="Times New Roman"/>
          <w:bCs/>
          <w:sz w:val="24"/>
          <w:szCs w:val="24"/>
          <w:lang w:val="en-GB" w:eastAsia="en-IN"/>
        </w:rPr>
        <w:t xml:space="preserve">State Energy Conservation Award programme, instituted by Government of Kerala </w:t>
      </w:r>
      <w:r w:rsidRPr="000576D0">
        <w:rPr>
          <w:rFonts w:ascii="Times New Roman" w:eastAsia="Arial Narrow" w:hAnsi="Times New Roman" w:cs="Times New Roman"/>
          <w:sz w:val="24"/>
          <w:szCs w:val="24"/>
          <w:lang w:eastAsia="en-IN"/>
        </w:rPr>
        <w:t xml:space="preserve">to make energy end-users aware of the importance of energy conservation and to recognise best performers in the field of Energy Efficiency and Energy Conservation. Scholarship will be given to the participants from the award winning organisations to participate in the courses offered by Energy Management Institute, EMC. The scheme also covers best practices case sharing programmes, presentation of EE projects of award winners, visit/virtual visit to facilities of Energy Conservation Award Winners, video documentation of best practices and publication of best practices &amp; souvenir. </w:t>
      </w:r>
      <w:r w:rsidRPr="000576D0">
        <w:rPr>
          <w:rFonts w:ascii="Times New Roman" w:eastAsia="Arial Narrow" w:hAnsi="Times New Roman" w:cs="Times New Roman"/>
          <w:sz w:val="24"/>
          <w:szCs w:val="24"/>
          <w:lang w:eastAsia="en-IN"/>
        </w:rPr>
        <w:lastRenderedPageBreak/>
        <w:t>This would create interest to propagate and promote the efforts and projects in energy efficiency and energy</w:t>
      </w:r>
      <w:r w:rsidRPr="000576D0">
        <w:rPr>
          <w:rFonts w:ascii="Times New Roman" w:eastAsia="Arial Narrow" w:hAnsi="Times New Roman" w:cs="Times New Roman"/>
          <w:spacing w:val="-1"/>
          <w:sz w:val="24"/>
          <w:szCs w:val="24"/>
          <w:lang w:eastAsia="en-IN"/>
        </w:rPr>
        <w:t xml:space="preserve"> </w:t>
      </w:r>
      <w:r w:rsidRPr="000576D0">
        <w:rPr>
          <w:rFonts w:ascii="Times New Roman" w:eastAsia="Arial Narrow" w:hAnsi="Times New Roman" w:cs="Times New Roman"/>
          <w:sz w:val="24"/>
          <w:szCs w:val="24"/>
          <w:lang w:eastAsia="en-IN"/>
        </w:rPr>
        <w:t xml:space="preserve">conservation. </w:t>
      </w:r>
      <w:r w:rsidRPr="000576D0">
        <w:rPr>
          <w:rFonts w:ascii="Times New Roman" w:eastAsia="Times New Roman" w:hAnsi="Times New Roman" w:cs="Times New Roman"/>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sz w:val="24"/>
          <w:szCs w:val="24"/>
          <w:lang w:val="en-GB" w:eastAsia="en-IN"/>
        </w:rPr>
        <w:t>10</w:t>
      </w:r>
      <w:r w:rsidRPr="000576D0">
        <w:rPr>
          <w:rFonts w:ascii="Times New Roman" w:eastAsia="Times New Roman" w:hAnsi="Times New Roman" w:cs="Times New Roman"/>
          <w:sz w:val="24"/>
          <w:szCs w:val="24"/>
          <w:lang w:eastAsia="en-IN"/>
        </w:rPr>
        <w:t xml:space="preserve">.00 lakh is provided </w:t>
      </w:r>
      <w:r w:rsidRPr="000576D0">
        <w:rPr>
          <w:rFonts w:ascii="Times New Roman" w:eastAsia="Arial Narrow" w:hAnsi="Times New Roman" w:cs="Times New Roman"/>
          <w:bCs/>
          <w:sz w:val="24"/>
          <w:szCs w:val="24"/>
          <w:lang w:eastAsia="en-IN"/>
        </w:rPr>
        <w:t xml:space="preserve">for the implementation of the above activities during 2021-22. </w:t>
      </w:r>
    </w:p>
    <w:p w:rsidR="000576D0" w:rsidRPr="000576D0" w:rsidRDefault="000576D0" w:rsidP="000576D0">
      <w:pPr>
        <w:widowControl w:val="0"/>
        <w:numPr>
          <w:ilvl w:val="0"/>
          <w:numId w:val="32"/>
        </w:numPr>
        <w:autoSpaceDE w:val="0"/>
        <w:autoSpaceDN w:val="0"/>
        <w:spacing w:after="0" w:line="240" w:lineRule="auto"/>
        <w:ind w:right="141"/>
        <w:contextualSpacing/>
        <w:jc w:val="both"/>
        <w:rPr>
          <w:rFonts w:ascii="Times New Roman" w:eastAsia="Arial Narrow" w:hAnsi="Times New Roman" w:cs="Times New Roman"/>
          <w:b/>
          <w:spacing w:val="2"/>
          <w:sz w:val="24"/>
          <w:szCs w:val="24"/>
          <w:lang w:eastAsia="en-IN"/>
        </w:rPr>
      </w:pPr>
      <w:r w:rsidRPr="000576D0">
        <w:rPr>
          <w:rFonts w:ascii="Times New Roman" w:eastAsia="Arial Narrow" w:hAnsi="Times New Roman" w:cs="Times New Roman"/>
          <w:b/>
          <w:spacing w:val="2"/>
          <w:sz w:val="24"/>
          <w:szCs w:val="24"/>
          <w:lang w:eastAsia="en-IN"/>
        </w:rPr>
        <w:t>Energy Conservation Activities</w:t>
      </w:r>
    </w:p>
    <w:p w:rsidR="000576D0" w:rsidRPr="000576D0" w:rsidRDefault="000576D0" w:rsidP="000576D0">
      <w:pPr>
        <w:widowControl w:val="0"/>
        <w:autoSpaceDE w:val="0"/>
        <w:autoSpaceDN w:val="0"/>
        <w:spacing w:after="0"/>
        <w:ind w:firstLine="360"/>
        <w:jc w:val="both"/>
        <w:outlineLvl w:val="0"/>
        <w:rPr>
          <w:rFonts w:ascii="Times New Roman" w:eastAsia="Calibri" w:hAnsi="Times New Roman" w:cs="Times New Roman"/>
          <w:bCs/>
          <w:sz w:val="24"/>
          <w:szCs w:val="24"/>
          <w:lang w:val="en-IN" w:eastAsia="en-IN"/>
        </w:rPr>
      </w:pPr>
      <w:r w:rsidRPr="000576D0">
        <w:rPr>
          <w:rFonts w:ascii="Times New Roman" w:eastAsia="Times New Roman" w:hAnsi="Times New Roman" w:cs="Times New Roman"/>
          <w:sz w:val="24"/>
          <w:szCs w:val="24"/>
          <w:lang w:val="en-GB" w:eastAsia="en-IN"/>
          <w14:textOutline w14:w="9525" w14:cap="rnd" w14:cmpd="sng" w14:algn="ctr">
            <w14:solidFill>
              <w14:srgbClr w14:val="000000"/>
            </w14:solidFill>
            <w14:prstDash w14:val="solid"/>
            <w14:bevel/>
          </w14:textOutline>
        </w:rPr>
        <w:t xml:space="preserve"> </w:t>
      </w:r>
      <w:r w:rsidRPr="000576D0">
        <w:rPr>
          <w:rFonts w:ascii="Times New Roman" w:eastAsia="Times New Roman" w:hAnsi="Times New Roman" w:cs="Times New Roman"/>
          <w:sz w:val="24"/>
          <w:szCs w:val="24"/>
          <w:lang w:val="en-GB" w:eastAsia="en-IN"/>
          <w14:textOutline w14:w="9525" w14:cap="rnd" w14:cmpd="sng" w14:algn="ctr">
            <w14:solidFill>
              <w14:srgbClr w14:val="000000"/>
            </w14:solidFill>
            <w14:prstDash w14:val="solid"/>
            <w14:bevel/>
          </w14:textOutline>
        </w:rPr>
        <w:tab/>
      </w:r>
      <w:r w:rsidRPr="000576D0">
        <w:rPr>
          <w:rFonts w:ascii="Times New Roman" w:eastAsia="Times New Roman" w:hAnsi="Times New Roman" w:cs="Times New Roman"/>
          <w:b/>
          <w:bCs/>
          <w:sz w:val="24"/>
          <w:szCs w:val="24"/>
          <w:lang w:eastAsia="en-IN"/>
        </w:rPr>
        <w:t xml:space="preserve">                                                                            </w:t>
      </w:r>
      <w:r w:rsidR="00130234">
        <w:rPr>
          <w:rFonts w:ascii="Times New Roman" w:eastAsia="Times New Roman" w:hAnsi="Times New Roman" w:cs="Times New Roman"/>
          <w:b/>
          <w:bCs/>
          <w:sz w:val="24"/>
          <w:szCs w:val="24"/>
          <w:lang w:eastAsia="en-IN"/>
        </w:rPr>
        <w:t xml:space="preserve">                       </w:t>
      </w:r>
      <w:r w:rsidR="00346F59">
        <w:rPr>
          <w:rFonts w:ascii="Times New Roman" w:eastAsia="Times New Roman" w:hAnsi="Times New Roman" w:cs="Times New Roman"/>
          <w:b/>
          <w:bCs/>
          <w:sz w:val="24"/>
          <w:szCs w:val="24"/>
          <w:lang w:eastAsia="en-IN"/>
        </w:rPr>
        <w:t xml:space="preserve">        </w:t>
      </w:r>
      <w:r w:rsidR="00130234">
        <w:rPr>
          <w:rFonts w:ascii="Times New Roman" w:eastAsia="Times New Roman" w:hAnsi="Times New Roman" w:cs="Times New Roman"/>
          <w:b/>
          <w:bCs/>
          <w:sz w:val="24"/>
          <w:szCs w:val="24"/>
          <w:lang w:eastAsia="en-IN"/>
        </w:rPr>
        <w:t>(Outlay:</w:t>
      </w:r>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b/>
          <w:bCs/>
          <w:sz w:val="24"/>
          <w:szCs w:val="24"/>
          <w:lang w:val="en-GB" w:eastAsia="en-IN"/>
        </w:rPr>
        <w:t>278</w:t>
      </w:r>
      <w:r w:rsidRPr="000576D0">
        <w:rPr>
          <w:rFonts w:ascii="Times New Roman" w:eastAsia="PMingLiU" w:hAnsi="Times New Roman" w:cs="Times New Roman"/>
          <w:sz w:val="24"/>
          <w:szCs w:val="24"/>
          <w:lang w:val="en-GB" w:eastAsia="en-IN"/>
        </w:rPr>
        <w:t>.</w:t>
      </w:r>
      <w:r w:rsidR="00130234">
        <w:rPr>
          <w:rFonts w:ascii="Times New Roman" w:eastAsia="Times New Roman" w:hAnsi="Times New Roman" w:cs="Times New Roman"/>
          <w:b/>
          <w:bCs/>
          <w:sz w:val="24"/>
          <w:szCs w:val="24"/>
          <w:lang w:eastAsia="en-IN"/>
        </w:rPr>
        <w:t>00</w:t>
      </w:r>
      <w:r w:rsidRPr="000576D0">
        <w:rPr>
          <w:rFonts w:ascii="Times New Roman" w:eastAsia="Times New Roman" w:hAnsi="Times New Roman" w:cs="Times New Roman"/>
          <w:b/>
          <w:bCs/>
          <w:sz w:val="24"/>
          <w:szCs w:val="24"/>
          <w:lang w:eastAsia="en-IN"/>
        </w:rPr>
        <w:t>lakh)</w:t>
      </w:r>
      <w:r w:rsidRPr="000576D0">
        <w:rPr>
          <w:rFonts w:ascii="Times New Roman" w:eastAsia="Times New Roman" w:hAnsi="Times New Roman" w:cs="Times New Roman"/>
          <w:b/>
          <w:sz w:val="24"/>
          <w:szCs w:val="24"/>
          <w:lang w:val="en-GB" w:eastAsia="en-IN"/>
        </w:rPr>
        <w:t xml:space="preserve">                                                  </w:t>
      </w:r>
      <w:r w:rsidRPr="000576D0">
        <w:rPr>
          <w:rFonts w:ascii="Times New Roman" w:eastAsia="Calibri" w:hAnsi="Times New Roman" w:cs="Times New Roman"/>
          <w:b/>
          <w:sz w:val="24"/>
          <w:szCs w:val="24"/>
          <w:lang w:val="en-IN" w:eastAsia="en-IN"/>
        </w:rPr>
        <w:tab/>
      </w:r>
      <w:r w:rsidRPr="000576D0">
        <w:rPr>
          <w:rFonts w:ascii="Times New Roman" w:eastAsia="Calibri" w:hAnsi="Times New Roman" w:cs="Times New Roman"/>
          <w:bCs/>
          <w:sz w:val="24"/>
          <w:szCs w:val="24"/>
          <w:lang w:val="en-IN" w:eastAsia="en-IN"/>
        </w:rPr>
        <w:t xml:space="preserve">The scheme includes i) Capacity Building and Awareness Creation ii) Energy studies and audits in MSMEs owned by women iii) </w:t>
      </w:r>
      <w:r w:rsidRPr="000576D0">
        <w:rPr>
          <w:rFonts w:ascii="Times New Roman" w:eastAsia="Times New Roman" w:hAnsi="Times New Roman" w:cs="Times New Roman"/>
          <w:bCs/>
          <w:sz w:val="24"/>
          <w:szCs w:val="24"/>
          <w:lang w:val="en-IN" w:eastAsia="en-IN"/>
          <w14:textOutline w14:w="9525" w14:cap="rnd" w14:cmpd="sng" w14:algn="ctr">
            <w14:noFill/>
            <w14:prstDash w14:val="solid"/>
            <w14:bevel/>
          </w14:textOutline>
        </w:rPr>
        <w:t>Energy Optimization of tiny and small- scale energy consumers and iv) Promotion of Energy efficiency projects</w:t>
      </w:r>
    </w:p>
    <w:p w:rsidR="000576D0" w:rsidRPr="000576D0" w:rsidRDefault="000576D0" w:rsidP="000576D0">
      <w:pPr>
        <w:spacing w:after="0"/>
        <w:ind w:firstLine="426"/>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Capacity building and awareness programmes on</w:t>
      </w:r>
      <w:r w:rsidRPr="000576D0">
        <w:rPr>
          <w:rFonts w:ascii="Times New Roman" w:eastAsia="Arial Narrow" w:hAnsi="Times New Roman" w:cs="Times New Roman"/>
          <w:spacing w:val="70"/>
          <w:sz w:val="24"/>
          <w:szCs w:val="24"/>
          <w:lang w:eastAsia="en-IN"/>
        </w:rPr>
        <w:t xml:space="preserve"> </w:t>
      </w:r>
      <w:r w:rsidRPr="000576D0">
        <w:rPr>
          <w:rFonts w:ascii="Times New Roman" w:eastAsia="Arial Narrow" w:hAnsi="Times New Roman" w:cs="Times New Roman"/>
          <w:sz w:val="24"/>
          <w:szCs w:val="24"/>
          <w:lang w:eastAsia="en-IN"/>
        </w:rPr>
        <w:t xml:space="preserve">energy efficiency and energy conservation in various sectors such as Industrial, domestic, educational, commercial, transportation and agricultural via digital platforms in webinar mode are envisaged. </w:t>
      </w:r>
    </w:p>
    <w:p w:rsidR="000576D0" w:rsidRPr="000576D0" w:rsidRDefault="000576D0" w:rsidP="000576D0">
      <w:pPr>
        <w:spacing w:after="0"/>
        <w:ind w:firstLine="426"/>
        <w:jc w:val="both"/>
        <w:rPr>
          <w:rFonts w:ascii="Times New Roman" w:hAnsi="Times New Roman" w:cs="Times New Roman"/>
          <w:sz w:val="24"/>
          <w:szCs w:val="24"/>
          <w:lang w:val="en-IN" w:eastAsia="en-IN"/>
        </w:rPr>
      </w:pPr>
      <w:r w:rsidRPr="000576D0">
        <w:rPr>
          <w:rFonts w:ascii="Times New Roman" w:eastAsia="Arial Narrow" w:hAnsi="Times New Roman" w:cs="Times New Roman"/>
          <w:sz w:val="24"/>
          <w:szCs w:val="24"/>
          <w:lang w:eastAsia="en-IN"/>
        </w:rPr>
        <w:t>The programme envisages energy studies and audit services in the MSMEs owned by women entrepreneurs. Through this program, it is also envisaged to provide dedicated capacity building programs to the women entrepreneurs in the field of energy efficiency and energy conservation.</w:t>
      </w:r>
    </w:p>
    <w:p w:rsidR="000576D0" w:rsidRPr="000576D0" w:rsidRDefault="000576D0" w:rsidP="000576D0">
      <w:pPr>
        <w:widowControl w:val="0"/>
        <w:autoSpaceDE w:val="0"/>
        <w:autoSpaceDN w:val="0"/>
        <w:spacing w:after="0"/>
        <w:ind w:right="141" w:firstLine="426"/>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The </w:t>
      </w:r>
      <w:r w:rsidRPr="000576D0">
        <w:rPr>
          <w:rFonts w:ascii="Times New Roman" w:eastAsia="Times New Roman" w:hAnsi="Times New Roman" w:cs="Times New Roman"/>
          <w:bCs/>
          <w:sz w:val="24"/>
          <w:szCs w:val="24"/>
          <w:lang w:val="en-IN" w:eastAsia="en-IN"/>
          <w14:textOutline w14:w="9525" w14:cap="rnd" w14:cmpd="sng" w14:algn="ctr">
            <w14:noFill/>
            <w14:prstDash w14:val="solid"/>
            <w14:bevel/>
          </w14:textOutline>
        </w:rPr>
        <w:t xml:space="preserve">tiny and small- scale workshops do not possess the necessary skillsets to implement EE. Utilising the </w:t>
      </w:r>
      <w:r w:rsidRPr="000576D0">
        <w:rPr>
          <w:rFonts w:ascii="Times New Roman" w:hAnsi="Times New Roman" w:cs="Times New Roman"/>
          <w:sz w:val="24"/>
          <w:szCs w:val="24"/>
          <w:lang w:val="en-IN" w:eastAsia="en-IN"/>
        </w:rPr>
        <w:t xml:space="preserve">services of </w:t>
      </w:r>
      <w:r w:rsidR="007A5722">
        <w:rPr>
          <w:rFonts w:ascii="Times New Roman" w:hAnsi="Times New Roman" w:cs="Times New Roman"/>
          <w:sz w:val="24"/>
          <w:szCs w:val="24"/>
          <w:lang w:val="en-IN" w:eastAsia="en-IN"/>
        </w:rPr>
        <w:t>Registered Energy Auditors/CEA/</w:t>
      </w:r>
      <w:r w:rsidRPr="000576D0">
        <w:rPr>
          <w:rFonts w:ascii="Times New Roman" w:hAnsi="Times New Roman" w:cs="Times New Roman"/>
          <w:sz w:val="24"/>
          <w:szCs w:val="24"/>
          <w:lang w:val="en-IN" w:eastAsia="en-IN"/>
        </w:rPr>
        <w:t>CEM</w:t>
      </w:r>
      <w:r w:rsidR="007A5722">
        <w:rPr>
          <w:rFonts w:ascii="Times New Roman" w:hAnsi="Times New Roman" w:cs="Times New Roman"/>
          <w:sz w:val="24"/>
          <w:szCs w:val="24"/>
          <w:lang w:val="en-IN" w:eastAsia="en-IN"/>
        </w:rPr>
        <w:t>/</w:t>
      </w:r>
      <w:r w:rsidRPr="000576D0">
        <w:rPr>
          <w:rFonts w:ascii="Times New Roman" w:hAnsi="Times New Roman" w:cs="Times New Roman"/>
          <w:sz w:val="24"/>
          <w:szCs w:val="24"/>
          <w:lang w:val="en-IN" w:eastAsia="en-IN"/>
        </w:rPr>
        <w:t>Electrical Supervisor Permit holders, the</w:t>
      </w:r>
      <w:r w:rsidRPr="000576D0">
        <w:rPr>
          <w:rFonts w:ascii="Times New Roman" w:eastAsia="Times New Roman" w:hAnsi="Times New Roman" w:cs="Times New Roman"/>
          <w:bCs/>
          <w:sz w:val="24"/>
          <w:szCs w:val="24"/>
          <w:lang w:val="en-IN" w:eastAsia="en-IN"/>
          <w14:textOutline w14:w="9525" w14:cap="rnd" w14:cmpd="sng" w14:algn="ctr">
            <w14:noFill/>
            <w14:prstDash w14:val="solid"/>
            <w14:bevel/>
          </w14:textOutline>
        </w:rPr>
        <w:t xml:space="preserve"> potential areas for energy optimisation can be identified. </w:t>
      </w:r>
    </w:p>
    <w:p w:rsidR="000576D0" w:rsidRPr="000576D0" w:rsidRDefault="000576D0" w:rsidP="000576D0">
      <w:pPr>
        <w:widowControl w:val="0"/>
        <w:autoSpaceDE w:val="0"/>
        <w:autoSpaceDN w:val="0"/>
        <w:spacing w:after="0"/>
        <w:ind w:right="142" w:firstLine="426"/>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It is envisaged to identify energy saving projects through energy audits in PWD operated public buildings. For those buildings and other enterprises not operated by PWD, EMC directly or in association with ESCOs will undertake energy studies preferably through ESCO route. </w:t>
      </w:r>
    </w:p>
    <w:p w:rsidR="000576D0" w:rsidRPr="000576D0" w:rsidRDefault="007A5722" w:rsidP="000576D0">
      <w:pPr>
        <w:widowControl w:val="0"/>
        <w:autoSpaceDE w:val="0"/>
        <w:autoSpaceDN w:val="0"/>
        <w:spacing w:after="0"/>
        <w:ind w:right="142" w:firstLine="426"/>
        <w:jc w:val="both"/>
        <w:rPr>
          <w:rFonts w:ascii="Times New Roman" w:eastAsia="Times New Roman" w:hAnsi="Times New Roman" w:cs="Times New Roman"/>
          <w:sz w:val="24"/>
          <w:szCs w:val="24"/>
          <w:lang w:eastAsia="en-IN"/>
        </w:rPr>
      </w:pPr>
      <w:bookmarkStart w:id="29" w:name="_Hlk57588096"/>
      <w:r>
        <w:rPr>
          <w:rFonts w:ascii="Times New Roman" w:eastAsia="Times New Roman" w:hAnsi="Times New Roman" w:cs="Times New Roman"/>
          <w:sz w:val="24"/>
          <w:szCs w:val="24"/>
          <w:lang w:eastAsia="en-IN"/>
        </w:rPr>
        <w:t xml:space="preserve">An amount of </w:t>
      </w:r>
      <w:r w:rsidR="000576D0" w:rsidRPr="000576D0">
        <w:rPr>
          <w:rFonts w:ascii="Tahoma" w:eastAsia="Times New Roman" w:hAnsi="Tahoma" w:cs="Tahoma"/>
          <w:bCs/>
          <w:kern w:val="1"/>
          <w:sz w:val="24"/>
          <w:szCs w:val="24"/>
          <w:highlight w:val="white"/>
          <w:lang w:val="en-IN" w:eastAsia="en-IN"/>
        </w:rPr>
        <w:t>₹</w:t>
      </w:r>
      <w:r w:rsidR="000576D0" w:rsidRPr="000576D0">
        <w:rPr>
          <w:rFonts w:ascii="Times New Roman" w:eastAsia="PMingLiU" w:hAnsi="Times New Roman" w:cs="Times New Roman"/>
          <w:sz w:val="24"/>
          <w:szCs w:val="24"/>
          <w:lang w:val="en-GB" w:eastAsia="en-IN"/>
        </w:rPr>
        <w:t>278</w:t>
      </w:r>
      <w:r w:rsidR="000576D0" w:rsidRPr="000576D0">
        <w:rPr>
          <w:rFonts w:ascii="Times New Roman" w:eastAsia="Times New Roman" w:hAnsi="Times New Roman" w:cs="Times New Roman"/>
          <w:sz w:val="24"/>
          <w:szCs w:val="24"/>
          <w:lang w:eastAsia="en-IN"/>
        </w:rPr>
        <w:t xml:space="preserve">.00 lakh </w:t>
      </w:r>
      <w:bookmarkEnd w:id="29"/>
      <w:r w:rsidR="000576D0" w:rsidRPr="000576D0">
        <w:rPr>
          <w:rFonts w:ascii="Times New Roman" w:eastAsia="Times New Roman" w:hAnsi="Times New Roman" w:cs="Times New Roman"/>
          <w:sz w:val="24"/>
          <w:szCs w:val="24"/>
          <w:lang w:eastAsia="en-IN"/>
        </w:rPr>
        <w:t xml:space="preserve">is provided </w:t>
      </w:r>
      <w:r w:rsidR="000576D0" w:rsidRPr="000576D0">
        <w:rPr>
          <w:rFonts w:ascii="Times New Roman" w:eastAsia="Arial Narrow" w:hAnsi="Times New Roman" w:cs="Times New Roman"/>
          <w:bCs/>
          <w:sz w:val="24"/>
          <w:szCs w:val="24"/>
          <w:lang w:eastAsia="en-IN"/>
        </w:rPr>
        <w:t xml:space="preserve">for the implementation of the above activities/ programmes during 2021-22. Out of which </w:t>
      </w:r>
      <w:r w:rsidR="000576D0" w:rsidRPr="000576D0">
        <w:rPr>
          <w:rFonts w:ascii="Tahoma" w:eastAsia="Times New Roman" w:hAnsi="Tahoma" w:cs="Tahoma"/>
          <w:bCs/>
          <w:kern w:val="1"/>
          <w:sz w:val="24"/>
          <w:szCs w:val="24"/>
          <w:highlight w:val="white"/>
          <w:lang w:val="en-IN" w:eastAsia="en-IN"/>
        </w:rPr>
        <w:t>₹</w:t>
      </w:r>
      <w:r w:rsidR="000576D0" w:rsidRPr="000576D0">
        <w:rPr>
          <w:rFonts w:ascii="Times New Roman" w:eastAsia="PMingLiU" w:hAnsi="Times New Roman" w:cs="Times New Roman"/>
          <w:sz w:val="24"/>
          <w:szCs w:val="24"/>
          <w:lang w:val="en-GB" w:eastAsia="en-IN"/>
        </w:rPr>
        <w:t>50</w:t>
      </w:r>
      <w:r w:rsidR="000576D0" w:rsidRPr="000576D0">
        <w:rPr>
          <w:rFonts w:ascii="Times New Roman" w:eastAsia="Times New Roman" w:hAnsi="Times New Roman" w:cs="Times New Roman"/>
          <w:sz w:val="24"/>
          <w:szCs w:val="24"/>
          <w:lang w:eastAsia="en-IN"/>
        </w:rPr>
        <w:t>.00 lakh is exclusively provided for the programmes focusing women.</w:t>
      </w:r>
    </w:p>
    <w:p w:rsidR="000576D0" w:rsidRPr="000576D0" w:rsidRDefault="000576D0" w:rsidP="000576D0">
      <w:pPr>
        <w:widowControl w:val="0"/>
        <w:numPr>
          <w:ilvl w:val="0"/>
          <w:numId w:val="32"/>
        </w:numPr>
        <w:tabs>
          <w:tab w:val="left" w:pos="426"/>
        </w:tabs>
        <w:autoSpaceDE w:val="0"/>
        <w:autoSpaceDN w:val="0"/>
        <w:spacing w:before="125" w:after="0" w:line="240" w:lineRule="auto"/>
        <w:contextualSpacing/>
        <w:rPr>
          <w:rFonts w:ascii="Times New Roman" w:eastAsia="Calibri" w:hAnsi="Times New Roman" w:cs="Times New Roman"/>
          <w:b/>
          <w:bCs/>
          <w:sz w:val="24"/>
          <w:szCs w:val="24"/>
          <w:lang w:val="en-IN" w:eastAsia="en-IN"/>
        </w:rPr>
      </w:pPr>
      <w:r w:rsidRPr="000576D0">
        <w:rPr>
          <w:rFonts w:ascii="Times New Roman" w:eastAsia="Times New Roman" w:hAnsi="Times New Roman" w:cs="Times New Roman"/>
          <w:b/>
          <w:bCs/>
          <w:sz w:val="24"/>
          <w:szCs w:val="24"/>
          <w:lang w:val="en-GB" w:eastAsia="en-IN"/>
        </w:rPr>
        <w:t>Infrastructure Development and Institutional Strengthening</w:t>
      </w:r>
      <w:r w:rsidRPr="000576D0">
        <w:rPr>
          <w:rFonts w:ascii="Times New Roman" w:eastAsia="Calibri" w:hAnsi="Times New Roman" w:cs="Times New Roman"/>
          <w:b/>
          <w:bCs/>
          <w:sz w:val="24"/>
          <w:szCs w:val="24"/>
          <w:lang w:val="en-IN" w:eastAsia="en-IN"/>
        </w:rPr>
        <w:t xml:space="preserve">  </w:t>
      </w:r>
    </w:p>
    <w:p w:rsidR="000576D0" w:rsidRPr="000576D0" w:rsidRDefault="000576D0" w:rsidP="000576D0">
      <w:pPr>
        <w:widowControl w:val="0"/>
        <w:tabs>
          <w:tab w:val="left" w:pos="426"/>
        </w:tabs>
        <w:autoSpaceDE w:val="0"/>
        <w:autoSpaceDN w:val="0"/>
        <w:spacing w:before="125" w:after="0"/>
        <w:ind w:left="1082"/>
        <w:contextualSpacing/>
        <w:jc w:val="right"/>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t xml:space="preserve">(Outlay: </w:t>
      </w:r>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b/>
          <w:bCs/>
          <w:sz w:val="24"/>
          <w:szCs w:val="24"/>
          <w:lang w:val="en-GB" w:eastAsia="en-IN"/>
        </w:rPr>
        <w:t>100</w:t>
      </w:r>
      <w:r w:rsidRPr="000576D0">
        <w:rPr>
          <w:rFonts w:ascii="Times New Roman" w:eastAsia="Times New Roman" w:hAnsi="Times New Roman" w:cs="Times New Roman"/>
          <w:b/>
          <w:bCs/>
          <w:sz w:val="24"/>
          <w:szCs w:val="24"/>
          <w:lang w:eastAsia="en-IN"/>
        </w:rPr>
        <w:t>.00 lakh)</w:t>
      </w:r>
    </w:p>
    <w:p w:rsidR="000576D0" w:rsidRPr="000576D0" w:rsidRDefault="000576D0" w:rsidP="000576D0">
      <w:pPr>
        <w:widowControl w:val="0"/>
        <w:autoSpaceDE w:val="0"/>
        <w:autoSpaceDN w:val="0"/>
        <w:spacing w:after="0"/>
        <w:ind w:right="95" w:firstLine="426"/>
        <w:jc w:val="both"/>
        <w:rPr>
          <w:rFonts w:ascii="Times New Roman" w:eastAsia="Calibri" w:hAnsi="Times New Roman" w:cs="Times New Roman"/>
          <w:sz w:val="24"/>
          <w:szCs w:val="24"/>
          <w:lang w:val="en-IN" w:eastAsia="en-IN"/>
        </w:rPr>
      </w:pPr>
      <w:r w:rsidRPr="000576D0">
        <w:rPr>
          <w:rFonts w:ascii="Times New Roman" w:eastAsia="Times New Roman" w:hAnsi="Times New Roman" w:cs="Times New Roman"/>
          <w:sz w:val="24"/>
          <w:szCs w:val="24"/>
          <w:lang w:eastAsia="en-IN"/>
        </w:rPr>
        <w:tab/>
        <w:t xml:space="preserve">The scheme covers activities of </w:t>
      </w:r>
      <w:r w:rsidRPr="000576D0">
        <w:rPr>
          <w:rFonts w:ascii="Times New Roman" w:eastAsia="Calibri" w:hAnsi="Times New Roman" w:cs="Times New Roman"/>
          <w:sz w:val="24"/>
          <w:szCs w:val="24"/>
          <w:lang w:val="en-IN" w:eastAsia="en-IN"/>
        </w:rPr>
        <w:t>Energy</w:t>
      </w:r>
      <w:r w:rsidRPr="000576D0">
        <w:rPr>
          <w:rFonts w:ascii="Times New Roman" w:eastAsia="Calibri" w:hAnsi="Times New Roman" w:cs="Times New Roman"/>
          <w:spacing w:val="-6"/>
          <w:sz w:val="24"/>
          <w:szCs w:val="24"/>
          <w:lang w:val="en-IN" w:eastAsia="en-IN"/>
        </w:rPr>
        <w:t xml:space="preserve"> </w:t>
      </w:r>
      <w:r w:rsidRPr="000576D0">
        <w:rPr>
          <w:rFonts w:ascii="Times New Roman" w:eastAsia="Calibri" w:hAnsi="Times New Roman" w:cs="Times New Roman"/>
          <w:sz w:val="24"/>
          <w:szCs w:val="24"/>
          <w:lang w:val="en-IN" w:eastAsia="en-IN"/>
        </w:rPr>
        <w:t>Management</w:t>
      </w:r>
      <w:r w:rsidRPr="000576D0">
        <w:rPr>
          <w:rFonts w:ascii="Times New Roman" w:eastAsia="Calibri" w:hAnsi="Times New Roman" w:cs="Times New Roman"/>
          <w:spacing w:val="-3"/>
          <w:sz w:val="24"/>
          <w:szCs w:val="24"/>
          <w:lang w:val="en-IN" w:eastAsia="en-IN"/>
        </w:rPr>
        <w:t xml:space="preserve"> </w:t>
      </w:r>
      <w:r w:rsidRPr="000576D0">
        <w:rPr>
          <w:rFonts w:ascii="Times New Roman" w:eastAsia="Calibri" w:hAnsi="Times New Roman" w:cs="Times New Roman"/>
          <w:sz w:val="24"/>
          <w:szCs w:val="24"/>
          <w:lang w:val="en-IN" w:eastAsia="en-IN"/>
        </w:rPr>
        <w:t xml:space="preserve">Institute, </w:t>
      </w:r>
      <w:r w:rsidRPr="000576D0">
        <w:rPr>
          <w:rFonts w:ascii="Times New Roman" w:eastAsia="Times New Roman" w:hAnsi="Times New Roman" w:cs="Times New Roman"/>
          <w:sz w:val="24"/>
          <w:szCs w:val="24"/>
          <w:lang w:val="en-IN" w:eastAsia="en-IN"/>
        </w:rPr>
        <w:t>Energy Efficiency Entrepreneurs facilitation centre, Up-gradation of IT infrastructure, Maintenance and up keeping of GOLD rated building, HRD Programmes and NABL accredited Testing Lab.</w:t>
      </w:r>
    </w:p>
    <w:p w:rsidR="000576D0" w:rsidRPr="000576D0" w:rsidRDefault="000576D0" w:rsidP="000576D0">
      <w:pPr>
        <w:widowControl w:val="0"/>
        <w:autoSpaceDE w:val="0"/>
        <w:autoSpaceDN w:val="0"/>
        <w:spacing w:after="0"/>
        <w:ind w:right="142" w:firstLine="426"/>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   Energy Management Institute’s activities include design, coordinate and deliver various courses on Energy Management, Energy Audit, skill development programs, promotion of the Research &amp; Development. It is also proposed to offer certificate courses and diploma/ PG Diploma</w:t>
      </w:r>
      <w:r w:rsidRPr="000576D0">
        <w:rPr>
          <w:rFonts w:ascii="Times New Roman" w:eastAsia="Arial Narrow" w:hAnsi="Times New Roman" w:cs="Times New Roman"/>
          <w:spacing w:val="-3"/>
          <w:sz w:val="24"/>
          <w:szCs w:val="24"/>
          <w:lang w:eastAsia="en-IN"/>
        </w:rPr>
        <w:t xml:space="preserve"> </w:t>
      </w:r>
      <w:r w:rsidRPr="000576D0">
        <w:rPr>
          <w:rFonts w:ascii="Times New Roman" w:eastAsia="Arial Narrow" w:hAnsi="Times New Roman" w:cs="Times New Roman"/>
          <w:sz w:val="24"/>
          <w:szCs w:val="24"/>
          <w:lang w:eastAsia="en-IN"/>
        </w:rPr>
        <w:t>courses.</w:t>
      </w:r>
    </w:p>
    <w:p w:rsidR="000576D0" w:rsidRPr="000576D0" w:rsidRDefault="000576D0" w:rsidP="000576D0">
      <w:pPr>
        <w:widowControl w:val="0"/>
        <w:autoSpaceDE w:val="0"/>
        <w:autoSpaceDN w:val="0"/>
        <w:spacing w:after="0"/>
        <w:ind w:right="142" w:firstLine="426"/>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ab/>
        <w:t>It is envisaged to promote entrepreneurship</w:t>
      </w:r>
      <w:r w:rsidRPr="000576D0">
        <w:rPr>
          <w:rFonts w:ascii="Times New Roman" w:eastAsia="Arial Narrow" w:hAnsi="Times New Roman" w:cs="Times New Roman"/>
          <w:sz w:val="24"/>
          <w:szCs w:val="24"/>
          <w:lang w:eastAsia="en-IN"/>
        </w:rPr>
        <w:tab/>
        <w:t xml:space="preserve">in the field of energy efficiency and management. It is envisaged to offer facilities such as testing and calibration, business facilitation, computing, data bank, library and documentation, communication, seminar hall/conference room, common facilities and common utility services. </w:t>
      </w:r>
    </w:p>
    <w:p w:rsidR="000576D0" w:rsidRPr="000576D0" w:rsidRDefault="000576D0" w:rsidP="000576D0">
      <w:pPr>
        <w:widowControl w:val="0"/>
        <w:autoSpaceDE w:val="0"/>
        <w:autoSpaceDN w:val="0"/>
        <w:spacing w:after="0"/>
        <w:ind w:right="133" w:firstLine="426"/>
        <w:jc w:val="both"/>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IT infrastructure, NABL accredited Testing Lab,</w:t>
      </w:r>
      <w:r w:rsidRPr="000576D0">
        <w:rPr>
          <w:rFonts w:ascii="Times New Roman" w:eastAsia="Times New Roman" w:hAnsi="Times New Roman" w:cs="Times New Roman"/>
          <w:sz w:val="24"/>
          <w:szCs w:val="24"/>
          <w:lang w:eastAsia="en-IN"/>
        </w:rPr>
        <w:t xml:space="preserve"> </w:t>
      </w:r>
      <w:r w:rsidRPr="000576D0">
        <w:rPr>
          <w:rFonts w:ascii="Times New Roman" w:eastAsia="Arial Narrow" w:hAnsi="Times New Roman" w:cs="Times New Roman"/>
          <w:sz w:val="24"/>
          <w:szCs w:val="24"/>
          <w:lang w:eastAsia="en-IN"/>
        </w:rPr>
        <w:t xml:space="preserve">procurement of new equipment to meet the technological advancements, strengthening of library, periodical maintenance of the green building are included in infrastructure development. Training and capacity building of </w:t>
      </w:r>
      <w:r w:rsidRPr="000576D0">
        <w:rPr>
          <w:rFonts w:ascii="Times New Roman" w:eastAsia="Arial Narrow" w:hAnsi="Times New Roman" w:cs="Times New Roman"/>
          <w:sz w:val="24"/>
          <w:szCs w:val="24"/>
          <w:lang w:eastAsia="en-IN"/>
        </w:rPr>
        <w:lastRenderedPageBreak/>
        <w:t xml:space="preserve">employees in the area of energy conservation is also covered under the scheme. </w:t>
      </w:r>
    </w:p>
    <w:p w:rsidR="000576D0" w:rsidRPr="000576D0" w:rsidRDefault="000576D0" w:rsidP="000576D0">
      <w:pPr>
        <w:widowControl w:val="0"/>
        <w:autoSpaceDE w:val="0"/>
        <w:autoSpaceDN w:val="0"/>
        <w:spacing w:after="0"/>
        <w:ind w:right="113" w:firstLine="426"/>
        <w:jc w:val="both"/>
        <w:rPr>
          <w:rFonts w:ascii="Times New Roman" w:eastAsia="Arial Narrow" w:hAnsi="Times New Roman" w:cs="Times New Roman"/>
          <w:bCs/>
          <w:sz w:val="24"/>
          <w:szCs w:val="24"/>
          <w:lang w:eastAsia="en-IN"/>
        </w:rPr>
      </w:pPr>
      <w:r w:rsidRPr="000576D0">
        <w:rPr>
          <w:rFonts w:ascii="Times New Roman" w:eastAsia="Times New Roman" w:hAnsi="Times New Roman" w:cs="Times New Roman"/>
          <w:sz w:val="24"/>
          <w:szCs w:val="24"/>
          <w:lang w:eastAsia="en-IN"/>
        </w:rPr>
        <w:t xml:space="preserve">An amount of </w:t>
      </w:r>
      <w:bookmarkStart w:id="30" w:name="_Hlk57588201"/>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sz w:val="24"/>
          <w:szCs w:val="24"/>
          <w:lang w:val="en-GB" w:eastAsia="en-IN"/>
        </w:rPr>
        <w:t>100</w:t>
      </w:r>
      <w:r w:rsidRPr="000576D0">
        <w:rPr>
          <w:rFonts w:ascii="Times New Roman" w:eastAsia="Times New Roman" w:hAnsi="Times New Roman" w:cs="Times New Roman"/>
          <w:sz w:val="24"/>
          <w:szCs w:val="24"/>
          <w:lang w:eastAsia="en-IN"/>
        </w:rPr>
        <w:t xml:space="preserve">.00 lakh </w:t>
      </w:r>
      <w:bookmarkEnd w:id="30"/>
      <w:r w:rsidRPr="000576D0">
        <w:rPr>
          <w:rFonts w:ascii="Times New Roman" w:eastAsia="Times New Roman" w:hAnsi="Times New Roman" w:cs="Times New Roman"/>
          <w:sz w:val="24"/>
          <w:szCs w:val="24"/>
          <w:lang w:eastAsia="en-IN"/>
        </w:rPr>
        <w:t xml:space="preserve">is provided </w:t>
      </w:r>
      <w:r w:rsidRPr="000576D0">
        <w:rPr>
          <w:rFonts w:ascii="Times New Roman" w:eastAsia="Arial Narrow" w:hAnsi="Times New Roman" w:cs="Times New Roman"/>
          <w:bCs/>
          <w:sz w:val="24"/>
          <w:szCs w:val="24"/>
          <w:lang w:eastAsia="en-IN"/>
        </w:rPr>
        <w:t>for the implementation of the above activities during 2021-22.</w:t>
      </w:r>
    </w:p>
    <w:p w:rsidR="000576D0" w:rsidRPr="000576D0" w:rsidRDefault="000576D0" w:rsidP="000576D0">
      <w:pPr>
        <w:widowControl w:val="0"/>
        <w:numPr>
          <w:ilvl w:val="0"/>
          <w:numId w:val="32"/>
        </w:numPr>
        <w:tabs>
          <w:tab w:val="left" w:pos="426"/>
        </w:tabs>
        <w:autoSpaceDE w:val="0"/>
        <w:autoSpaceDN w:val="0"/>
        <w:spacing w:after="0" w:line="240" w:lineRule="auto"/>
        <w:contextualSpacing/>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val="en-IN" w:eastAsia="en-IN"/>
        </w:rPr>
        <w:t>Kerala State Energy Conservation Fund</w:t>
      </w:r>
      <w:r w:rsidRPr="000576D0">
        <w:rPr>
          <w:rFonts w:ascii="Times New Roman" w:eastAsia="Times New Roman" w:hAnsi="Times New Roman" w:cs="Times New Roman"/>
          <w:b/>
          <w:bCs/>
          <w:i/>
          <w:iCs/>
          <w:sz w:val="24"/>
          <w:szCs w:val="24"/>
          <w:lang w:eastAsia="en-IN"/>
        </w:rPr>
        <w:tab/>
      </w:r>
      <w:r w:rsidRPr="000576D0">
        <w:rPr>
          <w:rFonts w:ascii="Times New Roman" w:eastAsia="Times New Roman" w:hAnsi="Times New Roman" w:cs="Times New Roman"/>
          <w:b/>
          <w:bCs/>
          <w:i/>
          <w:iCs/>
          <w:sz w:val="24"/>
          <w:szCs w:val="24"/>
          <w:lang w:eastAsia="en-IN"/>
        </w:rPr>
        <w:tab/>
      </w:r>
      <w:r w:rsidRPr="000576D0">
        <w:rPr>
          <w:rFonts w:ascii="Times New Roman" w:eastAsia="Times New Roman" w:hAnsi="Times New Roman" w:cs="Times New Roman"/>
          <w:b/>
          <w:bCs/>
          <w:i/>
          <w:iCs/>
          <w:sz w:val="24"/>
          <w:szCs w:val="24"/>
          <w:lang w:eastAsia="en-IN"/>
        </w:rPr>
        <w:tab/>
      </w:r>
      <w:r w:rsidRPr="000576D0">
        <w:rPr>
          <w:rFonts w:ascii="Times New Roman" w:eastAsia="Times New Roman" w:hAnsi="Times New Roman" w:cs="Times New Roman"/>
          <w:b/>
          <w:bCs/>
          <w:i/>
          <w:iCs/>
          <w:sz w:val="24"/>
          <w:szCs w:val="24"/>
          <w:lang w:eastAsia="en-IN"/>
        </w:rPr>
        <w:tab/>
      </w:r>
      <w:r w:rsidRPr="000576D0">
        <w:rPr>
          <w:rFonts w:ascii="Times New Roman" w:eastAsia="Times New Roman" w:hAnsi="Times New Roman" w:cs="Times New Roman"/>
          <w:b/>
          <w:bCs/>
          <w:i/>
          <w:iCs/>
          <w:sz w:val="24"/>
          <w:szCs w:val="24"/>
          <w:lang w:eastAsia="en-IN"/>
        </w:rPr>
        <w:tab/>
      </w:r>
      <w:r w:rsidRPr="000576D0">
        <w:rPr>
          <w:rFonts w:ascii="Times New Roman" w:eastAsia="Times New Roman" w:hAnsi="Times New Roman" w:cs="Times New Roman"/>
          <w:b/>
          <w:bCs/>
          <w:i/>
          <w:iCs/>
          <w:sz w:val="24"/>
          <w:szCs w:val="24"/>
          <w:lang w:eastAsia="en-IN"/>
        </w:rPr>
        <w:tab/>
        <w:t xml:space="preserve">              </w:t>
      </w:r>
    </w:p>
    <w:p w:rsidR="000576D0" w:rsidRPr="000576D0" w:rsidRDefault="000576D0" w:rsidP="000576D0">
      <w:pPr>
        <w:widowControl w:val="0"/>
        <w:tabs>
          <w:tab w:val="left" w:pos="426"/>
        </w:tabs>
        <w:autoSpaceDE w:val="0"/>
        <w:autoSpaceDN w:val="0"/>
        <w:spacing w:before="125" w:after="0" w:line="240" w:lineRule="auto"/>
        <w:ind w:left="360"/>
        <w:contextualSpacing/>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i/>
          <w:iCs/>
          <w:sz w:val="24"/>
          <w:szCs w:val="24"/>
          <w:lang w:eastAsia="en-IN"/>
        </w:rPr>
        <w:t xml:space="preserve">                                                                                                      </w:t>
      </w:r>
      <w:r w:rsidR="00346F59">
        <w:rPr>
          <w:rFonts w:ascii="Times New Roman" w:eastAsia="Times New Roman" w:hAnsi="Times New Roman" w:cs="Times New Roman"/>
          <w:b/>
          <w:bCs/>
          <w:i/>
          <w:iCs/>
          <w:sz w:val="24"/>
          <w:szCs w:val="24"/>
          <w:lang w:eastAsia="en-IN"/>
        </w:rPr>
        <w:t xml:space="preserve">    </w:t>
      </w:r>
      <w:r w:rsidRPr="000576D0">
        <w:rPr>
          <w:rFonts w:ascii="Times New Roman" w:eastAsia="Times New Roman" w:hAnsi="Times New Roman" w:cs="Times New Roman"/>
          <w:b/>
          <w:bCs/>
          <w:i/>
          <w:iCs/>
          <w:sz w:val="24"/>
          <w:szCs w:val="24"/>
          <w:lang w:eastAsia="en-IN"/>
        </w:rPr>
        <w:t xml:space="preserve">  </w:t>
      </w:r>
      <w:r w:rsidRPr="000576D0">
        <w:rPr>
          <w:rFonts w:ascii="Times New Roman" w:eastAsia="Times New Roman" w:hAnsi="Times New Roman" w:cs="Times New Roman"/>
          <w:b/>
          <w:bCs/>
          <w:sz w:val="24"/>
          <w:szCs w:val="24"/>
          <w:lang w:eastAsia="en-IN"/>
        </w:rPr>
        <w:t xml:space="preserve">(Outlay: </w:t>
      </w:r>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b/>
          <w:bCs/>
          <w:sz w:val="24"/>
          <w:szCs w:val="24"/>
          <w:lang w:val="en-GB" w:eastAsia="en-IN"/>
        </w:rPr>
        <w:t>375</w:t>
      </w:r>
      <w:r w:rsidRPr="000576D0">
        <w:rPr>
          <w:rFonts w:ascii="Times New Roman" w:eastAsia="Times New Roman" w:hAnsi="Times New Roman" w:cs="Times New Roman"/>
          <w:b/>
          <w:bCs/>
          <w:sz w:val="24"/>
          <w:szCs w:val="24"/>
          <w:lang w:eastAsia="en-IN"/>
        </w:rPr>
        <w:t>.00 lakh)</w:t>
      </w:r>
    </w:p>
    <w:p w:rsidR="000576D0" w:rsidRPr="000576D0" w:rsidRDefault="000576D0" w:rsidP="000576D0">
      <w:pPr>
        <w:widowControl w:val="0"/>
        <w:autoSpaceDE w:val="0"/>
        <w:autoSpaceDN w:val="0"/>
        <w:spacing w:after="0"/>
        <w:ind w:right="113" w:firstLine="426"/>
        <w:jc w:val="both"/>
        <w:rPr>
          <w:rFonts w:ascii="Times New Roman" w:eastAsia="Calibri" w:hAnsi="Times New Roman" w:cs="Times New Roman"/>
          <w:bCs/>
          <w:sz w:val="24"/>
          <w:szCs w:val="24"/>
          <w:lang w:val="en-IN" w:eastAsia="en-IN"/>
        </w:rPr>
      </w:pPr>
      <w:r w:rsidRPr="000576D0">
        <w:rPr>
          <w:rFonts w:ascii="Times New Roman" w:eastAsia="Calibri" w:hAnsi="Times New Roman" w:cs="Times New Roman"/>
          <w:bCs/>
          <w:sz w:val="24"/>
          <w:szCs w:val="24"/>
          <w:lang w:val="en-IN" w:eastAsia="en-IN"/>
        </w:rPr>
        <w:t xml:space="preserve">The objective of the programme is to support the development of innovative methods and techniques in implementing small hydro power in the State. The scheme covers the following activities/programmes </w:t>
      </w:r>
    </w:p>
    <w:p w:rsidR="000576D0" w:rsidRPr="000576D0" w:rsidRDefault="000576D0" w:rsidP="00130234">
      <w:pPr>
        <w:widowControl w:val="0"/>
        <w:numPr>
          <w:ilvl w:val="0"/>
          <w:numId w:val="30"/>
        </w:numPr>
        <w:autoSpaceDE w:val="0"/>
        <w:autoSpaceDN w:val="0"/>
        <w:spacing w:after="0"/>
        <w:ind w:left="426" w:right="113" w:hanging="284"/>
        <w:contextualSpacing/>
        <w:jc w:val="both"/>
        <w:rPr>
          <w:rFonts w:ascii="Times New Roman" w:hAnsi="Times New Roman" w:cs="Times New Roman"/>
          <w:sz w:val="24"/>
          <w:szCs w:val="24"/>
          <w:lang w:val="en-IN" w:eastAsia="en-IN"/>
        </w:rPr>
      </w:pPr>
      <w:r w:rsidRPr="000576D0">
        <w:rPr>
          <w:rFonts w:ascii="Times New Roman" w:eastAsia="Calibri" w:hAnsi="Times New Roman" w:cs="Times New Roman"/>
          <w:bCs/>
          <w:sz w:val="24"/>
          <w:szCs w:val="24"/>
          <w:lang w:val="en-IN" w:eastAsia="en-IN"/>
        </w:rPr>
        <w:t>Energy Conservation Fund: -</w:t>
      </w:r>
      <w:r w:rsidRPr="000576D0">
        <w:rPr>
          <w:rFonts w:ascii="Times New Roman" w:hAnsi="Times New Roman" w:cs="Times New Roman"/>
          <w:sz w:val="24"/>
          <w:szCs w:val="24"/>
          <w:lang w:val="en-IN" w:eastAsia="en-IN"/>
        </w:rPr>
        <w:t xml:space="preserve"> It is proposed to operate schemes through financial institutions offering soft loans which will in turn act as a revolving fund which is envisaged in EC Fund rules. It also envisioned to operate as On- bill financing (OBF) and repayment (OBR) scheme which is the financing options in which EC fund is utilised for energy efficiency projects and is repaid through regular payments on an existing utility bill or similar financial schemes. The funding will be carried out in the following projects (a) Energy efficiency projects in MS</w:t>
      </w:r>
      <w:r w:rsidR="00130234">
        <w:rPr>
          <w:rFonts w:ascii="Times New Roman" w:hAnsi="Times New Roman" w:cs="Times New Roman"/>
          <w:sz w:val="24"/>
          <w:szCs w:val="24"/>
          <w:lang w:val="en-IN" w:eastAsia="en-IN"/>
        </w:rPr>
        <w:t xml:space="preserve">ME and SME sectors </w:t>
      </w:r>
      <w:r w:rsidRPr="000576D0">
        <w:rPr>
          <w:rFonts w:ascii="Times New Roman" w:hAnsi="Times New Roman" w:cs="Times New Roman"/>
          <w:sz w:val="24"/>
          <w:szCs w:val="24"/>
          <w:lang w:val="en-IN" w:eastAsia="en-IN"/>
        </w:rPr>
        <w:t>(b) Propagation of energy - efficient appliances, electric vehicles (c) Replacing inefficient pumps with energy - efficient pumps. Also, it is planned to carry out impact assessment study of the energy conservation programmes and projects implemented in the State.</w:t>
      </w:r>
    </w:p>
    <w:p w:rsidR="000576D0" w:rsidRPr="000576D0" w:rsidRDefault="000576D0" w:rsidP="00130234">
      <w:pPr>
        <w:widowControl w:val="0"/>
        <w:numPr>
          <w:ilvl w:val="0"/>
          <w:numId w:val="30"/>
        </w:numPr>
        <w:tabs>
          <w:tab w:val="left" w:pos="1202"/>
        </w:tabs>
        <w:autoSpaceDE w:val="0"/>
        <w:autoSpaceDN w:val="0"/>
        <w:spacing w:after="0"/>
        <w:ind w:left="426" w:hanging="284"/>
        <w:contextualSpacing/>
        <w:jc w:val="both"/>
        <w:outlineLvl w:val="0"/>
        <w:rPr>
          <w:rFonts w:ascii="Times New Roman" w:eastAsia="Arial Narrow" w:hAnsi="Times New Roman" w:cs="Times New Roman"/>
          <w:sz w:val="24"/>
          <w:szCs w:val="24"/>
          <w:lang w:eastAsia="en-IN"/>
        </w:rPr>
      </w:pPr>
      <w:r w:rsidRPr="000576D0">
        <w:rPr>
          <w:rFonts w:ascii="Times New Roman" w:eastAsia="Times New Roman" w:hAnsi="Times New Roman" w:cs="Times New Roman"/>
          <w:sz w:val="24"/>
          <w:szCs w:val="24"/>
          <w:lang w:val="en-IN" w:eastAsia="en-IN"/>
        </w:rPr>
        <w:t xml:space="preserve">Small Hydro Power – </w:t>
      </w:r>
      <w:r w:rsidRPr="000576D0">
        <w:rPr>
          <w:rFonts w:ascii="Times New Roman" w:eastAsia="Arial Narrow" w:hAnsi="Times New Roman" w:cs="Times New Roman"/>
          <w:sz w:val="24"/>
          <w:szCs w:val="24"/>
          <w:lang w:eastAsia="en-IN"/>
        </w:rPr>
        <w:t>Under this,</w:t>
      </w:r>
      <w:r w:rsidRPr="000576D0">
        <w:rPr>
          <w:rFonts w:ascii="Times New Roman" w:eastAsia="Times New Roman" w:hAnsi="Times New Roman" w:cs="Times New Roman"/>
          <w:sz w:val="24"/>
          <w:szCs w:val="24"/>
          <w:lang w:val="en-IN" w:eastAsia="en-IN"/>
        </w:rPr>
        <w:t xml:space="preserve"> </w:t>
      </w:r>
      <w:r w:rsidRPr="000576D0">
        <w:rPr>
          <w:rFonts w:ascii="Times New Roman" w:eastAsia="Arial Narrow" w:hAnsi="Times New Roman" w:cs="Times New Roman"/>
          <w:sz w:val="24"/>
          <w:szCs w:val="24"/>
          <w:lang w:eastAsia="en-IN"/>
        </w:rPr>
        <w:t>interconnection of micro grids and integration of clustered micro grid with utility grid is envisaged. Inter connection of SHP and solar power plant into the micro grid is envisaged to improve the reliability and resiliency of power systems.</w:t>
      </w:r>
    </w:p>
    <w:p w:rsidR="000576D0" w:rsidRPr="000576D0" w:rsidRDefault="000576D0" w:rsidP="00130234">
      <w:pPr>
        <w:widowControl w:val="0"/>
        <w:tabs>
          <w:tab w:val="left" w:pos="1202"/>
        </w:tabs>
        <w:autoSpaceDE w:val="0"/>
        <w:autoSpaceDN w:val="0"/>
        <w:ind w:left="426"/>
        <w:contextualSpacing/>
        <w:jc w:val="both"/>
        <w:outlineLvl w:val="0"/>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 xml:space="preserve">In addition, it is proposed to carry out coordination activities for private sector implementation of SHP projects including own land category projects. It also envisages to empanel Pico Hydel Equipment manufacturers and integrators for implementation of Pico Hydel Projects for small scale electricity generation activities. </w:t>
      </w:r>
    </w:p>
    <w:p w:rsidR="000576D0" w:rsidRPr="000576D0" w:rsidRDefault="000576D0" w:rsidP="00130234">
      <w:pPr>
        <w:widowControl w:val="0"/>
        <w:numPr>
          <w:ilvl w:val="0"/>
          <w:numId w:val="30"/>
        </w:numPr>
        <w:tabs>
          <w:tab w:val="left" w:pos="1322"/>
        </w:tabs>
        <w:autoSpaceDE w:val="0"/>
        <w:autoSpaceDN w:val="0"/>
        <w:spacing w:before="9" w:after="0"/>
        <w:ind w:left="426" w:right="143" w:hanging="284"/>
        <w:contextualSpacing/>
        <w:jc w:val="both"/>
        <w:outlineLvl w:val="0"/>
        <w:rPr>
          <w:rFonts w:ascii="Times New Roman" w:eastAsia="Arial Narrow" w:hAnsi="Times New Roman" w:cs="Times New Roman"/>
          <w:sz w:val="24"/>
          <w:szCs w:val="24"/>
          <w:lang w:eastAsia="en-IN"/>
        </w:rPr>
      </w:pPr>
      <w:r w:rsidRPr="000576D0">
        <w:rPr>
          <w:rFonts w:ascii="Times New Roman" w:eastAsia="Times New Roman" w:hAnsi="Times New Roman" w:cs="Times New Roman"/>
          <w:sz w:val="24"/>
          <w:szCs w:val="24"/>
          <w:lang w:val="en-IN" w:eastAsia="en-IN"/>
        </w:rPr>
        <w:t xml:space="preserve">River basin study: - </w:t>
      </w:r>
      <w:r w:rsidRPr="000576D0">
        <w:rPr>
          <w:rFonts w:ascii="Times New Roman" w:eastAsia="Arial Narrow" w:hAnsi="Times New Roman" w:cs="Times New Roman"/>
          <w:sz w:val="24"/>
          <w:szCs w:val="24"/>
          <w:lang w:eastAsia="en-IN"/>
        </w:rPr>
        <w:t>Total river basin study to identify and prioritise the possible SHP sites within individual river basin. DPR preparation of selected sites is envisaged under this scheme to identify the possibilities and opportunities of alternative power generation.</w:t>
      </w:r>
    </w:p>
    <w:p w:rsidR="000576D0" w:rsidRPr="000576D0" w:rsidRDefault="000576D0" w:rsidP="00130234">
      <w:pPr>
        <w:widowControl w:val="0"/>
        <w:tabs>
          <w:tab w:val="left" w:pos="0"/>
        </w:tabs>
        <w:autoSpaceDE w:val="0"/>
        <w:autoSpaceDN w:val="0"/>
        <w:spacing w:before="9"/>
        <w:ind w:right="143"/>
        <w:contextualSpacing/>
        <w:jc w:val="both"/>
        <w:outlineLvl w:val="0"/>
        <w:rPr>
          <w:rFonts w:ascii="Times New Roman" w:eastAsia="Arial Narrow" w:hAnsi="Times New Roman" w:cs="Times New Roman"/>
          <w:sz w:val="24"/>
          <w:szCs w:val="24"/>
          <w:lang w:eastAsia="en-IN"/>
        </w:rPr>
      </w:pPr>
      <w:r w:rsidRPr="000576D0">
        <w:rPr>
          <w:rFonts w:ascii="Times New Roman" w:eastAsia="Arial Narrow" w:hAnsi="Times New Roman" w:cs="Times New Roman"/>
          <w:sz w:val="24"/>
          <w:szCs w:val="24"/>
          <w:lang w:eastAsia="en-IN"/>
        </w:rPr>
        <w:tab/>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Arial Narrow" w:hAnsi="Times New Roman" w:cs="Times New Roman"/>
          <w:sz w:val="24"/>
          <w:szCs w:val="24"/>
          <w:lang w:eastAsia="en-IN"/>
        </w:rPr>
        <w:t>375.00 lakh is provided in the Budget 2021-22 for implementing the programmes.</w:t>
      </w:r>
    </w:p>
    <w:p w:rsidR="000576D0" w:rsidRPr="000576D0" w:rsidRDefault="000576D0" w:rsidP="00130234">
      <w:pPr>
        <w:tabs>
          <w:tab w:val="left" w:pos="993"/>
        </w:tabs>
        <w:spacing w:before="240" w:after="0"/>
        <w:ind w:left="567" w:hanging="709"/>
        <w:jc w:val="both"/>
        <w:rPr>
          <w:rFonts w:ascii="Times New Roman" w:eastAsia="Times New Roman" w:hAnsi="Times New Roman" w:cs="Times New Roman"/>
          <w:b/>
          <w:sz w:val="24"/>
          <w:szCs w:val="24"/>
          <w:lang w:val="en-GB" w:eastAsia="en-IN"/>
        </w:rPr>
      </w:pPr>
      <w:r w:rsidRPr="000576D0">
        <w:rPr>
          <w:rFonts w:ascii="Times New Roman" w:eastAsia="Times New Roman" w:hAnsi="Times New Roman" w:cs="Times New Roman"/>
          <w:b/>
          <w:sz w:val="24"/>
          <w:szCs w:val="24"/>
          <w:lang w:val="en-GB" w:eastAsia="en-IN"/>
        </w:rPr>
        <w:t>5.2.3)   METER TESTING AND STANDARDS LABORATORY (MTSL)</w:t>
      </w:r>
    </w:p>
    <w:p w:rsidR="000576D0" w:rsidRPr="000576D0" w:rsidRDefault="000576D0" w:rsidP="00130234">
      <w:pPr>
        <w:spacing w:after="0"/>
        <w:ind w:left="5760" w:firstLine="720"/>
        <w:jc w:val="right"/>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(Outlay: </w:t>
      </w:r>
      <w:r w:rsidRPr="000576D0">
        <w:rPr>
          <w:rFonts w:ascii="Tahoma" w:eastAsia="Times New Roman" w:hAnsi="Tahoma" w:cs="Tahoma"/>
          <w:bCs/>
          <w:kern w:val="1"/>
          <w:sz w:val="24"/>
          <w:szCs w:val="24"/>
          <w:highlight w:val="white"/>
          <w:lang w:val="en-IN" w:eastAsia="en-IN"/>
        </w:rPr>
        <w:t>₹</w:t>
      </w:r>
      <w:r w:rsidR="00151441">
        <w:rPr>
          <w:rFonts w:ascii="Times New Roman" w:eastAsia="Times New Roman" w:hAnsi="Times New Roman" w:cs="Times New Roman"/>
          <w:b/>
          <w:sz w:val="24"/>
          <w:szCs w:val="24"/>
          <w:lang w:eastAsia="en-IN"/>
        </w:rPr>
        <w:t>560</w:t>
      </w:r>
      <w:r w:rsidRPr="000576D0">
        <w:rPr>
          <w:rFonts w:ascii="Times New Roman" w:eastAsia="Times New Roman" w:hAnsi="Times New Roman" w:cs="Times New Roman"/>
          <w:b/>
          <w:sz w:val="24"/>
          <w:szCs w:val="24"/>
          <w:lang w:eastAsia="en-IN"/>
        </w:rPr>
        <w:t>.00 lakh)</w:t>
      </w:r>
    </w:p>
    <w:p w:rsidR="000576D0" w:rsidRPr="000576D0" w:rsidRDefault="000576D0" w:rsidP="00130234">
      <w:pPr>
        <w:spacing w:after="0"/>
        <w:ind w:firstLine="720"/>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 xml:space="preserve">The Electrical Inspectorate is functioning under the Department of Power, Government of Kerala. Safety inspections are carried out and sanction for energisation of all HT/ EHT and other medium voltage installation in the State are carried out by this department. Inspection of all electrical accidents in the State and preparing the enquiry report for Government covering actions against responsible person/authority are done by this department. </w:t>
      </w:r>
    </w:p>
    <w:p w:rsidR="000576D0" w:rsidRDefault="000576D0" w:rsidP="000576D0">
      <w:pPr>
        <w:spacing w:after="0"/>
        <w:ind w:firstLine="720"/>
        <w:jc w:val="both"/>
        <w:rPr>
          <w:rFonts w:ascii="Times New Roman" w:eastAsia="Calibri" w:hAnsi="Times New Roman" w:cs="Times New Roman"/>
          <w:sz w:val="24"/>
          <w:szCs w:val="24"/>
          <w:lang w:eastAsia="en-IN"/>
        </w:rPr>
      </w:pPr>
      <w:r w:rsidRPr="000576D0">
        <w:rPr>
          <w:rFonts w:ascii="Times New Roman" w:eastAsia="Calibri" w:hAnsi="Times New Roman" w:cs="Times New Roman"/>
          <w:sz w:val="24"/>
          <w:szCs w:val="24"/>
          <w:lang w:eastAsia="en-IN"/>
        </w:rPr>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PMingLiU" w:hAnsi="Times New Roman" w:cs="Times New Roman"/>
          <w:sz w:val="24"/>
          <w:szCs w:val="24"/>
          <w:lang w:eastAsia="en-IN"/>
        </w:rPr>
        <w:t>560</w:t>
      </w:r>
      <w:r w:rsidRPr="000576D0">
        <w:rPr>
          <w:rFonts w:ascii="Times New Roman" w:eastAsia="Calibri" w:hAnsi="Times New Roman" w:cs="Times New Roman"/>
          <w:sz w:val="24"/>
          <w:szCs w:val="24"/>
          <w:lang w:eastAsia="en-IN"/>
        </w:rPr>
        <w:t>.00 lakh is provided in the Budget 2021-22 for Meter Testing and Standard Laboratory, Thiruvananthapuram for the following programmes.</w:t>
      </w:r>
    </w:p>
    <w:p w:rsidR="007A5722" w:rsidRPr="000576D0" w:rsidRDefault="007A5722" w:rsidP="000576D0">
      <w:pPr>
        <w:spacing w:after="0"/>
        <w:ind w:firstLine="720"/>
        <w:jc w:val="both"/>
        <w:rPr>
          <w:rFonts w:ascii="Times New Roman" w:eastAsia="Calibri" w:hAnsi="Times New Roman" w:cs="Times New Roman"/>
          <w:sz w:val="24"/>
          <w:szCs w:val="24"/>
          <w:lang w:eastAsia="en-IN"/>
        </w:rPr>
      </w:pPr>
    </w:p>
    <w:p w:rsidR="000576D0" w:rsidRPr="000576D0" w:rsidRDefault="000576D0" w:rsidP="000576D0">
      <w:pPr>
        <w:numPr>
          <w:ilvl w:val="0"/>
          <w:numId w:val="33"/>
        </w:numPr>
        <w:spacing w:after="0" w:line="240" w:lineRule="auto"/>
        <w:ind w:left="284" w:hanging="142"/>
        <w:jc w:val="both"/>
        <w:rPr>
          <w:rFonts w:ascii="Times New Roman" w:eastAsia="Calibri" w:hAnsi="Times New Roman" w:cs="Times New Roman"/>
          <w:sz w:val="24"/>
          <w:szCs w:val="24"/>
          <w:lang w:eastAsia="en-IN"/>
        </w:rPr>
      </w:pPr>
      <w:r w:rsidRPr="000576D0">
        <w:rPr>
          <w:rFonts w:ascii="Times New Roman" w:eastAsia="Calibri" w:hAnsi="Times New Roman" w:cs="Times New Roman"/>
          <w:b/>
          <w:bCs/>
          <w:sz w:val="24"/>
          <w:szCs w:val="24"/>
          <w:lang w:eastAsia="en-IN"/>
        </w:rPr>
        <w:lastRenderedPageBreak/>
        <w:t>Meter Testing and Standards Laboratory</w:t>
      </w:r>
    </w:p>
    <w:p w:rsidR="000576D0" w:rsidRPr="000576D0" w:rsidRDefault="000576D0" w:rsidP="000576D0">
      <w:pPr>
        <w:spacing w:after="0" w:line="240" w:lineRule="auto"/>
        <w:ind w:left="720"/>
        <w:jc w:val="right"/>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t xml:space="preserve">(Outlay: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
          <w:bCs/>
          <w:sz w:val="24"/>
          <w:szCs w:val="24"/>
          <w:lang w:eastAsia="en-IN"/>
        </w:rPr>
        <w:t xml:space="preserve">360.00 lakh) </w:t>
      </w:r>
    </w:p>
    <w:p w:rsidR="000576D0" w:rsidRPr="000576D0" w:rsidRDefault="000576D0" w:rsidP="007022DE">
      <w:pPr>
        <w:numPr>
          <w:ilvl w:val="0"/>
          <w:numId w:val="28"/>
        </w:numPr>
        <w:spacing w:after="0"/>
        <w:ind w:left="709" w:hanging="425"/>
        <w:contextualSpacing/>
        <w:jc w:val="both"/>
        <w:rPr>
          <w:rFonts w:ascii="Times New Roman" w:eastAsia="Times New Roman" w:hAnsi="Times New Roman" w:cs="Times New Roman"/>
          <w:bCs/>
          <w:sz w:val="24"/>
          <w:szCs w:val="24"/>
          <w:lang w:eastAsia="en-IN"/>
        </w:rPr>
      </w:pPr>
      <w:r w:rsidRPr="000576D0">
        <w:rPr>
          <w:rFonts w:ascii="Times New Roman" w:eastAsia="Calibri" w:hAnsi="Times New Roman" w:cs="Times New Roman"/>
          <w:bCs/>
          <w:sz w:val="24"/>
          <w:szCs w:val="24"/>
          <w:lang w:val="en-IN" w:eastAsia="en-IN"/>
        </w:rPr>
        <w:t xml:space="preserve">Procurement of Testing equipments / Instruments for Inspecting officers for Meter </w:t>
      </w:r>
      <w:r w:rsidRPr="000576D0">
        <w:rPr>
          <w:rFonts w:ascii="Times New Roman" w:eastAsia="Calibri" w:hAnsi="Times New Roman" w:cs="Times New Roman"/>
          <w:bCs/>
          <w:spacing w:val="-3"/>
          <w:sz w:val="24"/>
          <w:szCs w:val="24"/>
          <w:lang w:val="en-IN" w:eastAsia="en-IN"/>
        </w:rPr>
        <w:t xml:space="preserve">Testing </w:t>
      </w:r>
      <w:r w:rsidRPr="000576D0">
        <w:rPr>
          <w:rFonts w:ascii="Times New Roman" w:eastAsia="Calibri" w:hAnsi="Times New Roman" w:cs="Times New Roman"/>
          <w:bCs/>
          <w:sz w:val="24"/>
          <w:szCs w:val="24"/>
          <w:lang w:val="en-IN" w:eastAsia="en-IN"/>
        </w:rPr>
        <w:t xml:space="preserve">and Standards Laboratory, Thiruvananthapuram and Regional Meter </w:t>
      </w:r>
      <w:r w:rsidRPr="000576D0">
        <w:rPr>
          <w:rFonts w:ascii="Times New Roman" w:eastAsia="Calibri" w:hAnsi="Times New Roman" w:cs="Times New Roman"/>
          <w:bCs/>
          <w:spacing w:val="-3"/>
          <w:sz w:val="24"/>
          <w:szCs w:val="24"/>
          <w:lang w:val="en-IN" w:eastAsia="en-IN"/>
        </w:rPr>
        <w:t xml:space="preserve">Testing </w:t>
      </w:r>
      <w:r w:rsidRPr="000576D0">
        <w:rPr>
          <w:rFonts w:ascii="Times New Roman" w:eastAsia="Calibri" w:hAnsi="Times New Roman" w:cs="Times New Roman"/>
          <w:bCs/>
          <w:sz w:val="24"/>
          <w:szCs w:val="24"/>
          <w:lang w:val="en-IN" w:eastAsia="en-IN"/>
        </w:rPr>
        <w:t>Laboratories</w:t>
      </w:r>
    </w:p>
    <w:p w:rsidR="000576D0" w:rsidRPr="000576D0" w:rsidRDefault="000576D0" w:rsidP="007022DE">
      <w:pPr>
        <w:numPr>
          <w:ilvl w:val="0"/>
          <w:numId w:val="28"/>
        </w:numPr>
        <w:tabs>
          <w:tab w:val="left" w:pos="450"/>
          <w:tab w:val="left" w:pos="810"/>
        </w:tabs>
        <w:spacing w:after="0"/>
        <w:ind w:hanging="1156"/>
        <w:contextualSpacing/>
        <w:jc w:val="both"/>
        <w:rPr>
          <w:rFonts w:ascii="Times New Roman" w:eastAsia="Times New Roman" w:hAnsi="Times New Roman" w:cs="Times New Roman"/>
          <w:bCs/>
          <w:sz w:val="24"/>
          <w:szCs w:val="24"/>
          <w:lang w:eastAsia="en-IN"/>
        </w:rPr>
      </w:pPr>
      <w:r w:rsidRPr="000576D0">
        <w:rPr>
          <w:rFonts w:ascii="Times New Roman" w:eastAsia="Times New Roman" w:hAnsi="Times New Roman" w:cs="Times New Roman"/>
          <w:bCs/>
          <w:sz w:val="24"/>
          <w:szCs w:val="24"/>
          <w:lang w:eastAsia="en-IN"/>
        </w:rPr>
        <w:t xml:space="preserve">    Construction of the building for District office in Malappuram - “Suraksha Tower”</w:t>
      </w:r>
    </w:p>
    <w:p w:rsidR="000576D0" w:rsidRPr="000576D0" w:rsidRDefault="000576D0" w:rsidP="007022DE">
      <w:pPr>
        <w:numPr>
          <w:ilvl w:val="0"/>
          <w:numId w:val="28"/>
        </w:numPr>
        <w:tabs>
          <w:tab w:val="left" w:pos="450"/>
          <w:tab w:val="left" w:pos="810"/>
        </w:tabs>
        <w:spacing w:after="0"/>
        <w:ind w:left="709" w:hanging="425"/>
        <w:contextualSpacing/>
        <w:jc w:val="both"/>
        <w:rPr>
          <w:rFonts w:ascii="Times New Roman" w:eastAsia="Times New Roman" w:hAnsi="Times New Roman" w:cs="Times New Roman"/>
          <w:bCs/>
          <w:sz w:val="24"/>
          <w:szCs w:val="24"/>
          <w:lang w:eastAsia="en-IN"/>
        </w:rPr>
      </w:pPr>
      <w:r w:rsidRPr="000576D0">
        <w:rPr>
          <w:rFonts w:ascii="Times New Roman" w:eastAsia="Times New Roman" w:hAnsi="Times New Roman" w:cs="Times New Roman"/>
          <w:bCs/>
          <w:sz w:val="24"/>
          <w:szCs w:val="24"/>
          <w:lang w:eastAsia="en-IN"/>
        </w:rPr>
        <w:t xml:space="preserve">    Expenses required for maintaining SQMS certification (IS 15700: 2005) accredited by the Bureau of Indian Standards and maintaining all Offices as per SQMS Norms</w:t>
      </w:r>
    </w:p>
    <w:p w:rsidR="000576D0" w:rsidRPr="000576D0" w:rsidRDefault="000576D0" w:rsidP="007022DE">
      <w:pPr>
        <w:numPr>
          <w:ilvl w:val="0"/>
          <w:numId w:val="28"/>
        </w:numPr>
        <w:tabs>
          <w:tab w:val="left" w:pos="450"/>
          <w:tab w:val="left" w:pos="810"/>
        </w:tabs>
        <w:spacing w:after="0"/>
        <w:ind w:left="709" w:hanging="425"/>
        <w:contextualSpacing/>
        <w:jc w:val="both"/>
        <w:rPr>
          <w:rFonts w:ascii="Times New Roman" w:eastAsia="Times New Roman" w:hAnsi="Times New Roman" w:cs="Times New Roman"/>
          <w:bCs/>
          <w:sz w:val="24"/>
          <w:szCs w:val="24"/>
          <w:lang w:eastAsia="en-IN"/>
        </w:rPr>
      </w:pPr>
      <w:r w:rsidRPr="000576D0">
        <w:rPr>
          <w:rFonts w:ascii="Times New Roman" w:eastAsia="Times New Roman" w:hAnsi="Times New Roman" w:cs="Times New Roman"/>
          <w:bCs/>
          <w:sz w:val="24"/>
          <w:szCs w:val="24"/>
          <w:lang w:eastAsia="en-IN"/>
        </w:rPr>
        <w:t xml:space="preserve">    Upgradation of IT infrastructure - upgradation of SURAKSHA software, procurement of AutoCAD software for verification of electrical drawing and Annual Maintenance Contract.</w:t>
      </w:r>
    </w:p>
    <w:p w:rsidR="000576D0" w:rsidRPr="000576D0" w:rsidRDefault="000576D0" w:rsidP="000576D0">
      <w:pPr>
        <w:numPr>
          <w:ilvl w:val="0"/>
          <w:numId w:val="28"/>
        </w:numPr>
        <w:tabs>
          <w:tab w:val="left" w:pos="450"/>
          <w:tab w:val="left" w:pos="810"/>
        </w:tabs>
        <w:spacing w:after="0" w:line="240" w:lineRule="auto"/>
        <w:ind w:left="709" w:hanging="425"/>
        <w:contextualSpacing/>
        <w:jc w:val="both"/>
        <w:rPr>
          <w:rFonts w:ascii="Times New Roman" w:eastAsia="Times New Roman" w:hAnsi="Times New Roman" w:cs="Times New Roman"/>
          <w:bCs/>
          <w:sz w:val="24"/>
          <w:szCs w:val="24"/>
          <w:lang w:eastAsia="en-IN"/>
        </w:rPr>
      </w:pPr>
      <w:r w:rsidRPr="000576D0">
        <w:rPr>
          <w:rFonts w:ascii="Times New Roman" w:eastAsia="Times New Roman" w:hAnsi="Times New Roman" w:cs="Times New Roman"/>
          <w:bCs/>
          <w:sz w:val="24"/>
          <w:szCs w:val="24"/>
          <w:lang w:eastAsia="en-IN"/>
        </w:rPr>
        <w:t xml:space="preserve">    Development of online software for Kerala State Electricity Licensing Board - 2</w:t>
      </w:r>
      <w:r w:rsidRPr="000576D0">
        <w:rPr>
          <w:rFonts w:ascii="Times New Roman" w:eastAsia="Times New Roman" w:hAnsi="Times New Roman" w:cs="Times New Roman"/>
          <w:bCs/>
          <w:sz w:val="24"/>
          <w:szCs w:val="24"/>
          <w:vertAlign w:val="superscript"/>
          <w:lang w:eastAsia="en-IN"/>
        </w:rPr>
        <w:t>nd</w:t>
      </w:r>
      <w:r w:rsidRPr="000576D0">
        <w:rPr>
          <w:rFonts w:ascii="Times New Roman" w:eastAsia="Times New Roman" w:hAnsi="Times New Roman" w:cs="Times New Roman"/>
          <w:bCs/>
          <w:sz w:val="24"/>
          <w:szCs w:val="24"/>
          <w:lang w:eastAsia="en-IN"/>
        </w:rPr>
        <w:t xml:space="preserve"> phase</w:t>
      </w:r>
    </w:p>
    <w:p w:rsidR="000576D0" w:rsidRPr="000576D0" w:rsidRDefault="000576D0" w:rsidP="007022DE">
      <w:pPr>
        <w:numPr>
          <w:ilvl w:val="0"/>
          <w:numId w:val="28"/>
        </w:numPr>
        <w:tabs>
          <w:tab w:val="left" w:pos="450"/>
          <w:tab w:val="left" w:pos="810"/>
        </w:tabs>
        <w:spacing w:after="0"/>
        <w:ind w:left="709" w:hanging="425"/>
        <w:contextualSpacing/>
        <w:jc w:val="both"/>
        <w:rPr>
          <w:rFonts w:ascii="Times New Roman" w:eastAsia="Times New Roman" w:hAnsi="Times New Roman" w:cs="Times New Roman"/>
          <w:bCs/>
          <w:sz w:val="24"/>
          <w:szCs w:val="24"/>
          <w:lang w:eastAsia="en-IN"/>
        </w:rPr>
      </w:pPr>
      <w:r w:rsidRPr="000576D0">
        <w:rPr>
          <w:rFonts w:ascii="Times New Roman" w:eastAsia="Calibri" w:hAnsi="Times New Roman" w:cs="Times New Roman"/>
          <w:sz w:val="24"/>
          <w:szCs w:val="24"/>
          <w:lang w:eastAsia="en-IN"/>
        </w:rPr>
        <w:t xml:space="preserve">     Expenses required for maintaining NABL Accreditation of MTSL and Regional Meter Testing Laboratories.</w:t>
      </w:r>
    </w:p>
    <w:p w:rsidR="000576D0" w:rsidRPr="000576D0" w:rsidRDefault="000576D0" w:rsidP="007022DE">
      <w:pPr>
        <w:numPr>
          <w:ilvl w:val="0"/>
          <w:numId w:val="28"/>
        </w:numPr>
        <w:tabs>
          <w:tab w:val="left" w:pos="450"/>
          <w:tab w:val="left" w:pos="810"/>
        </w:tabs>
        <w:spacing w:after="0"/>
        <w:ind w:left="709" w:hanging="425"/>
        <w:contextualSpacing/>
        <w:jc w:val="both"/>
        <w:rPr>
          <w:rFonts w:ascii="Times New Roman" w:eastAsia="Times New Roman" w:hAnsi="Times New Roman" w:cs="Times New Roman"/>
          <w:bCs/>
          <w:sz w:val="24"/>
          <w:szCs w:val="24"/>
          <w:lang w:eastAsia="en-IN"/>
        </w:rPr>
      </w:pPr>
      <w:r w:rsidRPr="000576D0">
        <w:rPr>
          <w:rFonts w:ascii="Times New Roman" w:eastAsia="Calibri" w:hAnsi="Times New Roman" w:cs="Times New Roman"/>
          <w:sz w:val="24"/>
          <w:szCs w:val="24"/>
          <w:lang w:eastAsia="en-IN"/>
        </w:rPr>
        <w:t xml:space="preserve">    Technical Quality Improvement Programme - Training programmes and digital library</w:t>
      </w:r>
    </w:p>
    <w:p w:rsidR="000576D0" w:rsidRPr="000576D0" w:rsidRDefault="000576D0" w:rsidP="007022DE">
      <w:pPr>
        <w:tabs>
          <w:tab w:val="left" w:pos="450"/>
          <w:tab w:val="left" w:pos="810"/>
        </w:tabs>
        <w:spacing w:after="0"/>
        <w:ind w:left="720" w:hanging="720"/>
        <w:contextualSpacing/>
        <w:jc w:val="center"/>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 xml:space="preserve">            An amount of </w:t>
      </w:r>
      <w:r w:rsidRPr="000576D0">
        <w:rPr>
          <w:rFonts w:ascii="Tahoma" w:eastAsia="Times New Roman" w:hAnsi="Tahoma" w:cs="Tahoma"/>
          <w:sz w:val="24"/>
          <w:szCs w:val="24"/>
          <w:lang w:eastAsia="en-IN"/>
        </w:rPr>
        <w:t>₹</w:t>
      </w:r>
      <w:r w:rsidRPr="000576D0">
        <w:rPr>
          <w:rFonts w:ascii="Times New Roman" w:eastAsia="Times New Roman" w:hAnsi="Times New Roman" w:cs="Times New Roman"/>
          <w:sz w:val="24"/>
          <w:szCs w:val="24"/>
          <w:lang w:eastAsia="en-IN"/>
        </w:rPr>
        <w:t>360.00 lakh is provided for the above activities during 2021-22.</w:t>
      </w:r>
    </w:p>
    <w:p w:rsidR="000576D0" w:rsidRPr="000576D0" w:rsidRDefault="000576D0" w:rsidP="007022DE">
      <w:pPr>
        <w:numPr>
          <w:ilvl w:val="0"/>
          <w:numId w:val="33"/>
        </w:numPr>
        <w:tabs>
          <w:tab w:val="left" w:pos="284"/>
          <w:tab w:val="left" w:pos="426"/>
        </w:tabs>
        <w:spacing w:before="240" w:after="0"/>
        <w:ind w:left="567" w:hanging="425"/>
        <w:contextualSpacing/>
        <w:jc w:val="both"/>
        <w:rPr>
          <w:rFonts w:ascii="Times New Roman" w:eastAsia="Times New Roman" w:hAnsi="Times New Roman" w:cs="Times New Roman"/>
          <w:b/>
          <w:sz w:val="24"/>
          <w:szCs w:val="24"/>
          <w:lang w:eastAsia="en-IN"/>
        </w:rPr>
      </w:pPr>
      <w:r w:rsidRPr="000576D0">
        <w:rPr>
          <w:rFonts w:ascii="Times New Roman" w:eastAsia="Times New Roman" w:hAnsi="Times New Roman" w:cs="Times New Roman"/>
          <w:b/>
          <w:sz w:val="24"/>
          <w:szCs w:val="24"/>
          <w:lang w:eastAsia="en-IN"/>
        </w:rPr>
        <w:t xml:space="preserve">Effective Implementation of Quality Control Order </w:t>
      </w:r>
    </w:p>
    <w:p w:rsidR="000576D0" w:rsidRPr="000576D0" w:rsidRDefault="000576D0" w:rsidP="000576D0">
      <w:pPr>
        <w:tabs>
          <w:tab w:val="left" w:pos="450"/>
          <w:tab w:val="left" w:pos="810"/>
        </w:tabs>
        <w:spacing w:after="0" w:line="240" w:lineRule="auto"/>
        <w:ind w:left="720"/>
        <w:jc w:val="right"/>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t xml:space="preserve">(Outlay: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
          <w:bCs/>
          <w:sz w:val="24"/>
          <w:szCs w:val="24"/>
          <w:lang w:eastAsia="en-IN"/>
        </w:rPr>
        <w:t>100.00 lakh)</w:t>
      </w:r>
    </w:p>
    <w:p w:rsidR="000576D0" w:rsidRPr="000576D0" w:rsidRDefault="000576D0" w:rsidP="000576D0">
      <w:pPr>
        <w:numPr>
          <w:ilvl w:val="0"/>
          <w:numId w:val="9"/>
        </w:numPr>
        <w:tabs>
          <w:tab w:val="left" w:pos="360"/>
          <w:tab w:val="left" w:pos="720"/>
        </w:tabs>
        <w:spacing w:before="120" w:after="0" w:line="240" w:lineRule="auto"/>
        <w:ind w:left="709" w:hanging="425"/>
        <w:contextualSpacing/>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 xml:space="preserve">Testing facilities for the </w:t>
      </w:r>
      <w:r w:rsidRPr="000576D0">
        <w:rPr>
          <w:rFonts w:ascii="Times New Roman" w:eastAsia="Times New Roman" w:hAnsi="Times New Roman" w:cs="Times New Roman"/>
          <w:bCs/>
          <w:sz w:val="24"/>
          <w:szCs w:val="24"/>
          <w:lang w:eastAsia="en-IN"/>
        </w:rPr>
        <w:t>samples</w:t>
      </w:r>
      <w:r w:rsidRPr="000576D0">
        <w:rPr>
          <w:rFonts w:ascii="Times New Roman" w:eastAsia="Times New Roman" w:hAnsi="Times New Roman" w:cs="Times New Roman"/>
          <w:sz w:val="24"/>
          <w:szCs w:val="24"/>
          <w:lang w:eastAsia="en-IN"/>
        </w:rPr>
        <w:t xml:space="preserve"> seized under  Quality Control Order inspection and QCO awareness programmes</w:t>
      </w:r>
    </w:p>
    <w:p w:rsidR="000576D0" w:rsidRPr="000576D0" w:rsidRDefault="000576D0" w:rsidP="000576D0">
      <w:pPr>
        <w:numPr>
          <w:ilvl w:val="0"/>
          <w:numId w:val="9"/>
        </w:numPr>
        <w:tabs>
          <w:tab w:val="left" w:pos="360"/>
          <w:tab w:val="left" w:pos="720"/>
        </w:tabs>
        <w:spacing w:after="0" w:line="240" w:lineRule="auto"/>
        <w:ind w:left="709" w:hanging="425"/>
        <w:contextualSpacing/>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E-mobility - Hiring of vehicles in all districts for conducting statutory QCO inspections periodically.</w:t>
      </w:r>
    </w:p>
    <w:p w:rsidR="000576D0" w:rsidRPr="000576D0" w:rsidRDefault="000576D0" w:rsidP="000576D0">
      <w:pPr>
        <w:numPr>
          <w:ilvl w:val="0"/>
          <w:numId w:val="9"/>
        </w:numPr>
        <w:tabs>
          <w:tab w:val="left" w:pos="360"/>
          <w:tab w:val="left" w:pos="720"/>
        </w:tabs>
        <w:spacing w:after="0" w:line="240" w:lineRule="auto"/>
        <w:ind w:left="709" w:hanging="425"/>
        <w:contextualSpacing/>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Developing web portal as an e-market place for quality certified products/appliances.</w:t>
      </w:r>
    </w:p>
    <w:p w:rsidR="000576D0" w:rsidRPr="000576D0" w:rsidRDefault="000576D0" w:rsidP="000576D0">
      <w:pPr>
        <w:tabs>
          <w:tab w:val="left" w:pos="0"/>
        </w:tabs>
        <w:spacing w:after="0"/>
        <w:ind w:left="142" w:hanging="142"/>
        <w:contextualSpacing/>
        <w:jc w:val="center"/>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sz w:val="24"/>
          <w:szCs w:val="24"/>
          <w:lang w:eastAsia="en-IN"/>
        </w:rPr>
        <w:t>100.00 lakh is provided for the above activities during 2021-22.</w:t>
      </w:r>
    </w:p>
    <w:p w:rsidR="000576D0" w:rsidRPr="000576D0" w:rsidRDefault="000576D0" w:rsidP="000576D0">
      <w:pPr>
        <w:numPr>
          <w:ilvl w:val="0"/>
          <w:numId w:val="33"/>
        </w:numPr>
        <w:tabs>
          <w:tab w:val="left" w:pos="0"/>
          <w:tab w:val="left" w:pos="567"/>
        </w:tabs>
        <w:spacing w:before="120" w:after="0" w:line="240" w:lineRule="auto"/>
        <w:ind w:left="284" w:hanging="142"/>
        <w:contextualSpacing/>
        <w:jc w:val="both"/>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t xml:space="preserve">E-Safe Kerala </w:t>
      </w:r>
    </w:p>
    <w:p w:rsidR="000576D0" w:rsidRPr="000576D0" w:rsidRDefault="000576D0" w:rsidP="000576D0">
      <w:pPr>
        <w:tabs>
          <w:tab w:val="left" w:pos="450"/>
          <w:tab w:val="left" w:pos="810"/>
        </w:tabs>
        <w:spacing w:before="120" w:after="0" w:line="240" w:lineRule="auto"/>
        <w:ind w:left="720"/>
        <w:contextualSpacing/>
        <w:jc w:val="right"/>
        <w:rPr>
          <w:rFonts w:ascii="Times New Roman" w:eastAsia="Times New Roman" w:hAnsi="Times New Roman" w:cs="Times New Roman"/>
          <w:b/>
          <w:bCs/>
          <w:sz w:val="24"/>
          <w:szCs w:val="24"/>
          <w:lang w:eastAsia="en-IN"/>
        </w:rPr>
      </w:pPr>
      <w:r w:rsidRPr="000576D0">
        <w:rPr>
          <w:rFonts w:ascii="Times New Roman" w:eastAsia="Times New Roman" w:hAnsi="Times New Roman" w:cs="Times New Roman"/>
          <w:b/>
          <w:bCs/>
          <w:sz w:val="24"/>
          <w:szCs w:val="24"/>
          <w:lang w:eastAsia="en-IN"/>
        </w:rPr>
        <w:t xml:space="preserve">(Outlay: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b/>
          <w:bCs/>
          <w:sz w:val="24"/>
          <w:szCs w:val="24"/>
          <w:lang w:eastAsia="en-IN"/>
        </w:rPr>
        <w:t>100.00 lakh)</w:t>
      </w:r>
    </w:p>
    <w:p w:rsidR="000576D0" w:rsidRPr="000576D0" w:rsidRDefault="000576D0" w:rsidP="000576D0">
      <w:pPr>
        <w:tabs>
          <w:tab w:val="left" w:pos="180"/>
          <w:tab w:val="left" w:pos="360"/>
        </w:tabs>
        <w:spacing w:before="120"/>
        <w:contextualSpacing/>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t>The scope of the scheme is to conduct awareness to the general public and workman on Safety Practices and to insist on observing rules and standard practices to ensure Electrical Safety preventing electrical accidents in the State.</w:t>
      </w:r>
      <w:r w:rsidRPr="000576D0">
        <w:rPr>
          <w:rFonts w:ascii="Times New Roman" w:eastAsia="Times New Roman" w:hAnsi="Times New Roman" w:cs="Times New Roman"/>
          <w:sz w:val="24"/>
          <w:szCs w:val="24"/>
          <w:lang w:eastAsia="en-IN"/>
        </w:rPr>
        <w:tab/>
      </w:r>
    </w:p>
    <w:p w:rsidR="000576D0" w:rsidRPr="000576D0" w:rsidRDefault="000576D0" w:rsidP="000576D0">
      <w:pPr>
        <w:tabs>
          <w:tab w:val="left" w:pos="180"/>
          <w:tab w:val="left" w:pos="360"/>
        </w:tabs>
        <w:spacing w:before="120"/>
        <w:contextualSpacing/>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t>Electrical Safety Awareness Programmes and awareness through visual, audio media and print advertisement are included in the scheme E-safe Kerala.</w:t>
      </w:r>
    </w:p>
    <w:p w:rsidR="000576D0" w:rsidRPr="000576D0" w:rsidRDefault="000576D0" w:rsidP="000576D0">
      <w:pPr>
        <w:tabs>
          <w:tab w:val="left" w:pos="180"/>
          <w:tab w:val="left" w:pos="360"/>
          <w:tab w:val="left" w:pos="567"/>
        </w:tabs>
        <w:spacing w:before="120"/>
        <w:contextualSpacing/>
        <w:jc w:val="both"/>
        <w:rPr>
          <w:rFonts w:ascii="Times New Roman" w:eastAsia="Times New Roman" w:hAnsi="Times New Roman" w:cs="Times New Roman"/>
          <w:sz w:val="24"/>
          <w:szCs w:val="24"/>
          <w:lang w:eastAsia="en-IN"/>
        </w:rPr>
      </w:pP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t xml:space="preserve">The components of safety awareness programmes include electrical safety week celebration, interactive classes by trained officers in 14 districts for residential association, Panchayath and schools, programmes to educate the ward level Asha workers / Kudumbasree workers in all Panchayath to propagate the message of electrical safety to all households, exhibitions, training programmes to electricians/wiremen/ supervisors and other stakeholders in Energy Sector and safety audit. The scheme also includes safety awareness through visual/audio media and print advertisement. </w:t>
      </w:r>
    </w:p>
    <w:p w:rsidR="00B4067E" w:rsidRDefault="000576D0" w:rsidP="000576D0">
      <w:pPr>
        <w:tabs>
          <w:tab w:val="left" w:pos="180"/>
          <w:tab w:val="left" w:pos="360"/>
        </w:tabs>
        <w:spacing w:before="120"/>
        <w:contextualSpacing/>
        <w:jc w:val="center"/>
      </w:pPr>
      <w:r w:rsidRPr="000576D0">
        <w:rPr>
          <w:rFonts w:ascii="Times New Roman" w:eastAsia="Times New Roman" w:hAnsi="Times New Roman" w:cs="Times New Roman"/>
          <w:sz w:val="24"/>
          <w:szCs w:val="24"/>
          <w:lang w:eastAsia="en-IN"/>
        </w:rPr>
        <w:tab/>
      </w:r>
      <w:r w:rsidRPr="000576D0">
        <w:rPr>
          <w:rFonts w:ascii="Times New Roman" w:eastAsia="Times New Roman" w:hAnsi="Times New Roman" w:cs="Times New Roman"/>
          <w:sz w:val="24"/>
          <w:szCs w:val="24"/>
          <w:lang w:eastAsia="en-IN"/>
        </w:rPr>
        <w:tab/>
        <w:t xml:space="preserve">An amount of </w:t>
      </w:r>
      <w:r w:rsidRPr="000576D0">
        <w:rPr>
          <w:rFonts w:ascii="Tahoma" w:eastAsia="Times New Roman" w:hAnsi="Tahoma" w:cs="Tahoma"/>
          <w:bCs/>
          <w:kern w:val="1"/>
          <w:sz w:val="24"/>
          <w:szCs w:val="24"/>
          <w:highlight w:val="white"/>
          <w:lang w:val="en-IN" w:eastAsia="en-IN"/>
        </w:rPr>
        <w:t>₹</w:t>
      </w:r>
      <w:r w:rsidRPr="000576D0">
        <w:rPr>
          <w:rFonts w:ascii="Times New Roman" w:eastAsia="Times New Roman" w:hAnsi="Times New Roman" w:cs="Times New Roman"/>
          <w:sz w:val="24"/>
          <w:szCs w:val="24"/>
          <w:lang w:eastAsia="en-IN"/>
        </w:rPr>
        <w:t>100.00 lakh is provided for the above activities during 2021-22.</w:t>
      </w:r>
    </w:p>
    <w:sectPr w:rsidR="00B4067E" w:rsidSect="00D632D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3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127" w:rsidRDefault="000C5127" w:rsidP="00D632DC">
      <w:pPr>
        <w:spacing w:after="0" w:line="240" w:lineRule="auto"/>
      </w:pPr>
      <w:r>
        <w:separator/>
      </w:r>
    </w:p>
  </w:endnote>
  <w:endnote w:type="continuationSeparator" w:id="0">
    <w:p w:rsidR="000C5127" w:rsidRDefault="000C5127" w:rsidP="00D6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Schoolbook L">
    <w:altName w:val="Times New Roman"/>
    <w:charset w:val="01"/>
    <w:family w:val="roman"/>
    <w:pitch w:val="variable"/>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DejaVu Sans">
    <w:charset w:val="00"/>
    <w:family w:val="swiss"/>
    <w:pitch w:val="variable"/>
    <w:sig w:usb0="E7002EFF" w:usb1="D200FDFF" w:usb2="0A24602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Droid Sans Fallback">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Gill Sans">
    <w:panose1 w:val="00000000000000000000"/>
    <w:charset w:val="00"/>
    <w:family w:val="roman"/>
    <w:notTrueType/>
    <w:pitch w:val="default"/>
  </w:font>
  <w:font w:name="Minion Pro">
    <w:panose1 w:val="00000000000000000000"/>
    <w:charset w:val="00"/>
    <w:family w:val="roman"/>
    <w:notTrueType/>
    <w:pitch w:val="variable"/>
    <w:sig w:usb0="6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Neue">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Rupee Foradian">
    <w:altName w:val="Malgun Gothic"/>
    <w:panose1 w:val="020B0603030804020204"/>
    <w:charset w:val="00"/>
    <w:family w:val="swiss"/>
    <w:pitch w:val="variable"/>
    <w:sig w:usb0="800000AF" w:usb1="1000204A"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2DC" w:rsidRDefault="00D632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340468"/>
      <w:docPartObj>
        <w:docPartGallery w:val="Page Numbers (Bottom of Page)"/>
        <w:docPartUnique/>
      </w:docPartObj>
    </w:sdtPr>
    <w:sdtEndPr>
      <w:rPr>
        <w:noProof/>
      </w:rPr>
    </w:sdtEndPr>
    <w:sdtContent>
      <w:p w:rsidR="00D632DC" w:rsidRDefault="00D632DC">
        <w:pPr>
          <w:pStyle w:val="Footer"/>
          <w:jc w:val="center"/>
        </w:pPr>
        <w:r>
          <w:fldChar w:fldCharType="begin"/>
        </w:r>
        <w:r>
          <w:instrText xml:space="preserve"> PAGE   \* MERGEFORMAT </w:instrText>
        </w:r>
        <w:r>
          <w:fldChar w:fldCharType="separate"/>
        </w:r>
        <w:r w:rsidR="00535C05">
          <w:rPr>
            <w:noProof/>
          </w:rPr>
          <w:t>137</w:t>
        </w:r>
        <w:r>
          <w:rPr>
            <w:noProof/>
          </w:rPr>
          <w:fldChar w:fldCharType="end"/>
        </w:r>
      </w:p>
    </w:sdtContent>
  </w:sdt>
  <w:p w:rsidR="00D632DC" w:rsidRDefault="00D632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2DC" w:rsidRDefault="00D632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127" w:rsidRDefault="000C5127" w:rsidP="00D632DC">
      <w:pPr>
        <w:spacing w:after="0" w:line="240" w:lineRule="auto"/>
      </w:pPr>
      <w:r>
        <w:separator/>
      </w:r>
    </w:p>
  </w:footnote>
  <w:footnote w:type="continuationSeparator" w:id="0">
    <w:p w:rsidR="000C5127" w:rsidRDefault="000C5127" w:rsidP="00D6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2DC" w:rsidRDefault="00D63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2DC" w:rsidRDefault="00D632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2DC" w:rsidRDefault="00D63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E547D70"/>
    <w:styleLink w:val="ImportedStyle83"/>
    <w:lvl w:ilvl="0">
      <w:start w:val="1"/>
      <w:numFmt w:val="bullet"/>
      <w:lvlText w:val=""/>
      <w:lvlJc w:val="left"/>
      <w:pPr>
        <w:tabs>
          <w:tab w:val="num" w:pos="450"/>
        </w:tabs>
        <w:ind w:left="450" w:hanging="360"/>
      </w:pPr>
      <w:rPr>
        <w:rFonts w:ascii="Symbol" w:hAnsi="Symbol" w:hint="default"/>
      </w:rPr>
    </w:lvl>
  </w:abstractNum>
  <w:abstractNum w:abstractNumId="1">
    <w:nsid w:val="00000004"/>
    <w:multiLevelType w:val="multilevel"/>
    <w:tmpl w:val="00000004"/>
    <w:name w:val="WW8Num1"/>
    <w:lvl w:ilvl="0">
      <w:start w:val="1"/>
      <w:numFmt w:val="decimal"/>
      <w:lvlText w:val="%1."/>
      <w:lvlJc w:val="left"/>
      <w:pPr>
        <w:tabs>
          <w:tab w:val="num" w:pos="0"/>
        </w:tabs>
        <w:ind w:left="720" w:hanging="360"/>
      </w:pPr>
      <w:rPr>
        <w:rFonts w:ascii="Century Schoolbook L" w:hAnsi="Century Schoolbook L" w:cs="Century Schoolbook L"/>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7"/>
    <w:multiLevelType w:val="multilevel"/>
    <w:tmpl w:val="00000007"/>
    <w:name w:val="WW8Num7"/>
    <w:lvl w:ilvl="0">
      <w:start w:val="1"/>
      <w:numFmt w:val="bullet"/>
      <w:lvlText w:val=""/>
      <w:lvlJc w:val="left"/>
      <w:pPr>
        <w:tabs>
          <w:tab w:val="num" w:pos="840"/>
        </w:tabs>
        <w:ind w:left="840" w:hanging="360"/>
      </w:pPr>
      <w:rPr>
        <w:rFonts w:ascii="Symbol" w:hAnsi="Symbol" w:cs="OpenSymbol"/>
      </w:rPr>
    </w:lvl>
    <w:lvl w:ilvl="1">
      <w:start w:val="1"/>
      <w:numFmt w:val="bullet"/>
      <w:lvlText w:val="◦"/>
      <w:lvlJc w:val="left"/>
      <w:pPr>
        <w:tabs>
          <w:tab w:val="num" w:pos="1200"/>
        </w:tabs>
        <w:ind w:left="1200" w:hanging="360"/>
      </w:pPr>
      <w:rPr>
        <w:rFonts w:ascii="OpenSymbol" w:hAnsi="OpenSymbol" w:cs="OpenSymbol"/>
      </w:rPr>
    </w:lvl>
    <w:lvl w:ilvl="2">
      <w:start w:val="1"/>
      <w:numFmt w:val="bullet"/>
      <w:lvlText w:val="▪"/>
      <w:lvlJc w:val="left"/>
      <w:pPr>
        <w:tabs>
          <w:tab w:val="num" w:pos="1560"/>
        </w:tabs>
        <w:ind w:left="1560" w:hanging="360"/>
      </w:pPr>
      <w:rPr>
        <w:rFonts w:ascii="OpenSymbol" w:hAnsi="OpenSymbol" w:cs="OpenSymbol"/>
      </w:rPr>
    </w:lvl>
    <w:lvl w:ilvl="3">
      <w:start w:val="1"/>
      <w:numFmt w:val="bullet"/>
      <w:lvlText w:val=""/>
      <w:lvlJc w:val="left"/>
      <w:pPr>
        <w:tabs>
          <w:tab w:val="num" w:pos="1920"/>
        </w:tabs>
        <w:ind w:left="1920" w:hanging="360"/>
      </w:pPr>
      <w:rPr>
        <w:rFonts w:ascii="Symbol" w:hAnsi="Symbol" w:cs="OpenSymbol"/>
      </w:rPr>
    </w:lvl>
    <w:lvl w:ilvl="4">
      <w:start w:val="1"/>
      <w:numFmt w:val="bullet"/>
      <w:lvlText w:val="◦"/>
      <w:lvlJc w:val="left"/>
      <w:pPr>
        <w:tabs>
          <w:tab w:val="num" w:pos="2280"/>
        </w:tabs>
        <w:ind w:left="2280" w:hanging="360"/>
      </w:pPr>
      <w:rPr>
        <w:rFonts w:ascii="OpenSymbol" w:hAnsi="OpenSymbol" w:cs="OpenSymbol"/>
      </w:rPr>
    </w:lvl>
    <w:lvl w:ilvl="5">
      <w:start w:val="1"/>
      <w:numFmt w:val="bullet"/>
      <w:lvlText w:val="▪"/>
      <w:lvlJc w:val="left"/>
      <w:pPr>
        <w:tabs>
          <w:tab w:val="num" w:pos="2640"/>
        </w:tabs>
        <w:ind w:left="2640" w:hanging="360"/>
      </w:pPr>
      <w:rPr>
        <w:rFonts w:ascii="OpenSymbol" w:hAnsi="OpenSymbol" w:cs="OpenSymbol"/>
      </w:rPr>
    </w:lvl>
    <w:lvl w:ilvl="6">
      <w:start w:val="1"/>
      <w:numFmt w:val="bullet"/>
      <w:lvlText w:val=""/>
      <w:lvlJc w:val="left"/>
      <w:pPr>
        <w:tabs>
          <w:tab w:val="num" w:pos="3000"/>
        </w:tabs>
        <w:ind w:left="3000" w:hanging="360"/>
      </w:pPr>
      <w:rPr>
        <w:rFonts w:ascii="Symbol" w:hAnsi="Symbol" w:cs="OpenSymbol"/>
      </w:rPr>
    </w:lvl>
    <w:lvl w:ilvl="7">
      <w:start w:val="1"/>
      <w:numFmt w:val="bullet"/>
      <w:lvlText w:val="◦"/>
      <w:lvlJc w:val="left"/>
      <w:pPr>
        <w:tabs>
          <w:tab w:val="num" w:pos="3360"/>
        </w:tabs>
        <w:ind w:left="3360" w:hanging="360"/>
      </w:pPr>
      <w:rPr>
        <w:rFonts w:ascii="OpenSymbol" w:hAnsi="OpenSymbol" w:cs="OpenSymbol"/>
      </w:rPr>
    </w:lvl>
    <w:lvl w:ilvl="8">
      <w:start w:val="1"/>
      <w:numFmt w:val="bullet"/>
      <w:lvlText w:val="▪"/>
      <w:lvlJc w:val="left"/>
      <w:pPr>
        <w:tabs>
          <w:tab w:val="num" w:pos="3720"/>
        </w:tabs>
        <w:ind w:left="3720" w:hanging="360"/>
      </w:pPr>
      <w:rPr>
        <w:rFonts w:ascii="OpenSymbol" w:hAnsi="OpenSymbol" w:cs="OpenSymbol"/>
      </w:rPr>
    </w:lvl>
  </w:abstractNum>
  <w:abstractNum w:abstractNumId="3">
    <w:nsid w:val="00000015"/>
    <w:multiLevelType w:val="multilevel"/>
    <w:tmpl w:val="9C26EA9A"/>
    <w:name w:val="WW8Num21"/>
    <w:lvl w:ilvl="0">
      <w:start w:val="1"/>
      <w:numFmt w:val="bullet"/>
      <w:lvlText w:val=""/>
      <w:lvlJc w:val="left"/>
      <w:pPr>
        <w:tabs>
          <w:tab w:val="num" w:pos="720"/>
        </w:tabs>
        <w:ind w:left="720" w:hanging="360"/>
      </w:pPr>
      <w:rPr>
        <w:rFonts w:ascii="Symbol" w:hAnsi="Symbol"/>
        <w:color w:val="auto"/>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3F"/>
    <w:multiLevelType w:val="multilevel"/>
    <w:tmpl w:val="A33CCD3A"/>
    <w:styleLink w:val="ImportedStyle211"/>
    <w:lvl w:ilvl="0">
      <w:start w:val="1"/>
      <w:numFmt w:val="bullet"/>
      <w:lvlText w:val=""/>
      <w:lvlJc w:val="left"/>
      <w:rPr>
        <w:rFonts w:ascii="Symbol" w:hAnsi="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rPr>
    </w:lvl>
  </w:abstractNum>
  <w:abstractNum w:abstractNumId="5">
    <w:nsid w:val="02B623BF"/>
    <w:multiLevelType w:val="multilevel"/>
    <w:tmpl w:val="DE180408"/>
    <w:styleLink w:val="ImportedStyle213"/>
    <w:lvl w:ilvl="0">
      <w:start w:val="3"/>
      <w:numFmt w:val="lowerRoman"/>
      <w:lvlText w:val="(%1)"/>
      <w:lvlJc w:val="left"/>
      <w:pPr>
        <w:ind w:left="1080" w:hanging="720"/>
      </w:pPr>
      <w:rPr>
        <w:b/>
        <w:bCs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6F513E0"/>
    <w:multiLevelType w:val="hybridMultilevel"/>
    <w:tmpl w:val="B4FCBE6C"/>
    <w:styleLink w:val="ImportedStyle1421"/>
    <w:lvl w:ilvl="0" w:tplc="A838E918">
      <w:start w:val="1"/>
      <w:numFmt w:val="decimal"/>
      <w:lvlText w:val="%1."/>
      <w:lvlJc w:val="left"/>
      <w:pPr>
        <w:ind w:left="72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071029CF"/>
    <w:multiLevelType w:val="multilevel"/>
    <w:tmpl w:val="4BD489C2"/>
    <w:styleLink w:val="ImportedStyle101"/>
    <w:lvl w:ilvl="0">
      <w:start w:val="1"/>
      <w:numFmt w:val="decimal"/>
      <w:lvlText w:val="%1."/>
      <w:lvlJc w:val="left"/>
      <w:pPr>
        <w:ind w:left="360" w:hanging="360"/>
      </w:pPr>
      <w:rPr>
        <w:i w:val="0"/>
      </w:rPr>
    </w:lvl>
    <w:lvl w:ilvl="1">
      <w:start w:val="4"/>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07835FED"/>
    <w:multiLevelType w:val="hybridMultilevel"/>
    <w:tmpl w:val="D682CB10"/>
    <w:styleLink w:val="ImportedStyle531"/>
    <w:lvl w:ilvl="0" w:tplc="2402ABCA">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nsid w:val="07C95565"/>
    <w:multiLevelType w:val="hybridMultilevel"/>
    <w:tmpl w:val="697C2B26"/>
    <w:styleLink w:val="ImportedStyle202"/>
    <w:lvl w:ilvl="0" w:tplc="0409000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7DC21E4"/>
    <w:multiLevelType w:val="hybridMultilevel"/>
    <w:tmpl w:val="71CAAAA4"/>
    <w:styleLink w:val="ImportedStyle1321"/>
    <w:lvl w:ilvl="0" w:tplc="51B03354">
      <w:start w:val="1"/>
      <w:numFmt w:val="lowerLetter"/>
      <w:lvlText w:val="%1)"/>
      <w:lvlJc w:val="left"/>
      <w:pPr>
        <w:ind w:left="720" w:hanging="360"/>
      </w:pPr>
      <w:rPr>
        <w:rFonts w:hint="default"/>
        <w:b/>
      </w:rPr>
    </w:lvl>
    <w:lvl w:ilvl="1" w:tplc="842E701C" w:tentative="1">
      <w:start w:val="1"/>
      <w:numFmt w:val="lowerLetter"/>
      <w:lvlText w:val="%2."/>
      <w:lvlJc w:val="left"/>
      <w:pPr>
        <w:ind w:left="1440" w:hanging="360"/>
      </w:pPr>
    </w:lvl>
    <w:lvl w:ilvl="2" w:tplc="5C56A4E0" w:tentative="1">
      <w:start w:val="1"/>
      <w:numFmt w:val="lowerRoman"/>
      <w:lvlText w:val="%3."/>
      <w:lvlJc w:val="right"/>
      <w:pPr>
        <w:ind w:left="2160" w:hanging="180"/>
      </w:pPr>
    </w:lvl>
    <w:lvl w:ilvl="3" w:tplc="AAAAD89A" w:tentative="1">
      <w:start w:val="1"/>
      <w:numFmt w:val="decimal"/>
      <w:lvlText w:val="%4."/>
      <w:lvlJc w:val="left"/>
      <w:pPr>
        <w:ind w:left="2880" w:hanging="360"/>
      </w:pPr>
    </w:lvl>
    <w:lvl w:ilvl="4" w:tplc="2A9C2AF4" w:tentative="1">
      <w:start w:val="1"/>
      <w:numFmt w:val="lowerLetter"/>
      <w:lvlText w:val="%5."/>
      <w:lvlJc w:val="left"/>
      <w:pPr>
        <w:ind w:left="3600" w:hanging="360"/>
      </w:pPr>
    </w:lvl>
    <w:lvl w:ilvl="5" w:tplc="32683D4A" w:tentative="1">
      <w:start w:val="1"/>
      <w:numFmt w:val="lowerRoman"/>
      <w:lvlText w:val="%6."/>
      <w:lvlJc w:val="right"/>
      <w:pPr>
        <w:ind w:left="4320" w:hanging="180"/>
      </w:pPr>
    </w:lvl>
    <w:lvl w:ilvl="6" w:tplc="BAE8E99A" w:tentative="1">
      <w:start w:val="1"/>
      <w:numFmt w:val="decimal"/>
      <w:lvlText w:val="%7."/>
      <w:lvlJc w:val="left"/>
      <w:pPr>
        <w:ind w:left="5040" w:hanging="360"/>
      </w:pPr>
    </w:lvl>
    <w:lvl w:ilvl="7" w:tplc="480C5378" w:tentative="1">
      <w:start w:val="1"/>
      <w:numFmt w:val="lowerLetter"/>
      <w:lvlText w:val="%8."/>
      <w:lvlJc w:val="left"/>
      <w:pPr>
        <w:ind w:left="5760" w:hanging="360"/>
      </w:pPr>
    </w:lvl>
    <w:lvl w:ilvl="8" w:tplc="BAAC0DE2" w:tentative="1">
      <w:start w:val="1"/>
      <w:numFmt w:val="lowerRoman"/>
      <w:lvlText w:val="%9."/>
      <w:lvlJc w:val="right"/>
      <w:pPr>
        <w:ind w:left="6480" w:hanging="180"/>
      </w:pPr>
    </w:lvl>
  </w:abstractNum>
  <w:abstractNum w:abstractNumId="11">
    <w:nsid w:val="08C51980"/>
    <w:multiLevelType w:val="hybridMultilevel"/>
    <w:tmpl w:val="F08A7A2E"/>
    <w:styleLink w:val="ImportedStyle133"/>
    <w:lvl w:ilvl="0" w:tplc="FEFA5F76">
      <w:start w:val="1"/>
      <w:numFmt w:val="upperLetter"/>
      <w:lvlText w:val="%1."/>
      <w:lvlJc w:val="left"/>
      <w:pPr>
        <w:ind w:left="61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90CA13BE">
      <w:start w:val="1"/>
      <w:numFmt w:val="lowerLetter"/>
      <w:lvlText w:val="%2."/>
      <w:lvlJc w:val="left"/>
      <w:pPr>
        <w:ind w:left="133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C8E471A8">
      <w:start w:val="1"/>
      <w:numFmt w:val="lowerRoman"/>
      <w:lvlText w:val="%3."/>
      <w:lvlJc w:val="left"/>
      <w:pPr>
        <w:ind w:left="2062" w:hanging="28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95AC77D0">
      <w:start w:val="1"/>
      <w:numFmt w:val="decimal"/>
      <w:lvlText w:val="%4."/>
      <w:lvlJc w:val="left"/>
      <w:pPr>
        <w:ind w:left="277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D07EF892">
      <w:start w:val="1"/>
      <w:numFmt w:val="lowerLetter"/>
      <w:lvlText w:val="%5."/>
      <w:lvlJc w:val="left"/>
      <w:pPr>
        <w:ind w:left="349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B8CE668E">
      <w:start w:val="1"/>
      <w:numFmt w:val="lowerRoman"/>
      <w:lvlText w:val="%6."/>
      <w:lvlJc w:val="left"/>
      <w:pPr>
        <w:ind w:left="4222" w:hanging="28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E1203B24">
      <w:start w:val="1"/>
      <w:numFmt w:val="decimal"/>
      <w:lvlText w:val="%7."/>
      <w:lvlJc w:val="left"/>
      <w:pPr>
        <w:ind w:left="493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2D08F050">
      <w:start w:val="1"/>
      <w:numFmt w:val="lowerLetter"/>
      <w:lvlText w:val="%8."/>
      <w:lvlJc w:val="left"/>
      <w:pPr>
        <w:ind w:left="565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E23473A8">
      <w:start w:val="1"/>
      <w:numFmt w:val="lowerRoman"/>
      <w:lvlText w:val="%9."/>
      <w:lvlJc w:val="left"/>
      <w:pPr>
        <w:ind w:left="6382" w:hanging="28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2">
    <w:nsid w:val="09621FF0"/>
    <w:multiLevelType w:val="hybridMultilevel"/>
    <w:tmpl w:val="FCF8526E"/>
    <w:styleLink w:val="ImportedStyle5"/>
    <w:lvl w:ilvl="0" w:tplc="00064FE8">
      <w:start w:val="1"/>
      <w:numFmt w:val="decimal"/>
      <w:lvlText w:val="%1."/>
      <w:lvlJc w:val="left"/>
      <w:pPr>
        <w:ind w:left="6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6144F10">
      <w:start w:val="1"/>
      <w:numFmt w:val="lowerLetter"/>
      <w:lvlText w:val="%2."/>
      <w:lvlJc w:val="left"/>
      <w:pPr>
        <w:ind w:left="14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938854D2">
      <w:start w:val="1"/>
      <w:numFmt w:val="lowerRoman"/>
      <w:lvlText w:val="%3."/>
      <w:lvlJc w:val="left"/>
      <w:pPr>
        <w:ind w:left="218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7F6E44F4">
      <w:start w:val="1"/>
      <w:numFmt w:val="decimal"/>
      <w:lvlText w:val="%4."/>
      <w:lvlJc w:val="left"/>
      <w:pPr>
        <w:ind w:left="291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A56475C8">
      <w:start w:val="1"/>
      <w:numFmt w:val="lowerLetter"/>
      <w:lvlText w:val="%5."/>
      <w:lvlJc w:val="left"/>
      <w:pPr>
        <w:ind w:left="363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D44EA3E">
      <w:start w:val="1"/>
      <w:numFmt w:val="lowerRoman"/>
      <w:lvlText w:val="%6."/>
      <w:lvlJc w:val="left"/>
      <w:pPr>
        <w:ind w:left="434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26A89E4">
      <w:start w:val="1"/>
      <w:numFmt w:val="decimal"/>
      <w:lvlText w:val="%7."/>
      <w:lvlJc w:val="left"/>
      <w:pPr>
        <w:ind w:left="50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3868642">
      <w:start w:val="1"/>
      <w:numFmt w:val="lowerLetter"/>
      <w:lvlText w:val="%8."/>
      <w:lvlJc w:val="left"/>
      <w:pPr>
        <w:ind w:left="579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764076E">
      <w:start w:val="1"/>
      <w:numFmt w:val="lowerRoman"/>
      <w:lvlText w:val="%9."/>
      <w:lvlJc w:val="left"/>
      <w:pPr>
        <w:ind w:left="650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3">
    <w:nsid w:val="0C6C3472"/>
    <w:multiLevelType w:val="hybridMultilevel"/>
    <w:tmpl w:val="EA925FAE"/>
    <w:styleLink w:val="ImportedStyle941"/>
    <w:lvl w:ilvl="0" w:tplc="163ED17C">
      <w:start w:val="1"/>
      <w:numFmt w:val="bullet"/>
      <w:lvlText w:val=""/>
      <w:lvlJc w:val="left"/>
      <w:pPr>
        <w:ind w:left="720" w:hanging="360"/>
      </w:pPr>
      <w:rPr>
        <w:rFonts w:ascii="Symbol" w:hAnsi="Symbol" w:hint="default"/>
      </w:rPr>
    </w:lvl>
    <w:lvl w:ilvl="1" w:tplc="206C2104">
      <w:start w:val="1"/>
      <w:numFmt w:val="bullet"/>
      <w:lvlText w:val="o"/>
      <w:lvlJc w:val="left"/>
      <w:pPr>
        <w:ind w:left="1440" w:hanging="360"/>
      </w:pPr>
      <w:rPr>
        <w:rFonts w:ascii="Courier New" w:hAnsi="Courier New" w:cs="Courier New" w:hint="default"/>
      </w:rPr>
    </w:lvl>
    <w:lvl w:ilvl="2" w:tplc="0686BA8C">
      <w:start w:val="1"/>
      <w:numFmt w:val="bullet"/>
      <w:lvlText w:val=""/>
      <w:lvlJc w:val="left"/>
      <w:pPr>
        <w:ind w:left="2160" w:hanging="360"/>
      </w:pPr>
      <w:rPr>
        <w:rFonts w:ascii="Wingdings" w:hAnsi="Wingdings" w:hint="default"/>
      </w:rPr>
    </w:lvl>
    <w:lvl w:ilvl="3" w:tplc="3F7AA52C">
      <w:start w:val="1"/>
      <w:numFmt w:val="bullet"/>
      <w:lvlText w:val=""/>
      <w:lvlJc w:val="left"/>
      <w:pPr>
        <w:ind w:left="2880" w:hanging="360"/>
      </w:pPr>
      <w:rPr>
        <w:rFonts w:ascii="Symbol" w:hAnsi="Symbol" w:hint="default"/>
      </w:rPr>
    </w:lvl>
    <w:lvl w:ilvl="4" w:tplc="29BEA7DA">
      <w:start w:val="1"/>
      <w:numFmt w:val="bullet"/>
      <w:lvlText w:val="o"/>
      <w:lvlJc w:val="left"/>
      <w:pPr>
        <w:ind w:left="3600" w:hanging="360"/>
      </w:pPr>
      <w:rPr>
        <w:rFonts w:ascii="Courier New" w:hAnsi="Courier New" w:cs="Courier New" w:hint="default"/>
      </w:rPr>
    </w:lvl>
    <w:lvl w:ilvl="5" w:tplc="CFE073A4">
      <w:start w:val="1"/>
      <w:numFmt w:val="bullet"/>
      <w:lvlText w:val=""/>
      <w:lvlJc w:val="left"/>
      <w:pPr>
        <w:ind w:left="4320" w:hanging="360"/>
      </w:pPr>
      <w:rPr>
        <w:rFonts w:ascii="Wingdings" w:hAnsi="Wingdings" w:hint="default"/>
      </w:rPr>
    </w:lvl>
    <w:lvl w:ilvl="6" w:tplc="CC569034">
      <w:start w:val="1"/>
      <w:numFmt w:val="bullet"/>
      <w:lvlText w:val=""/>
      <w:lvlJc w:val="left"/>
      <w:pPr>
        <w:ind w:left="5040" w:hanging="360"/>
      </w:pPr>
      <w:rPr>
        <w:rFonts w:ascii="Symbol" w:hAnsi="Symbol" w:hint="default"/>
      </w:rPr>
    </w:lvl>
    <w:lvl w:ilvl="7" w:tplc="B9FC7F3A">
      <w:start w:val="1"/>
      <w:numFmt w:val="bullet"/>
      <w:lvlText w:val="o"/>
      <w:lvlJc w:val="left"/>
      <w:pPr>
        <w:ind w:left="5760" w:hanging="360"/>
      </w:pPr>
      <w:rPr>
        <w:rFonts w:ascii="Courier New" w:hAnsi="Courier New" w:cs="Courier New" w:hint="default"/>
      </w:rPr>
    </w:lvl>
    <w:lvl w:ilvl="8" w:tplc="75803E6A">
      <w:start w:val="1"/>
      <w:numFmt w:val="bullet"/>
      <w:lvlText w:val=""/>
      <w:lvlJc w:val="left"/>
      <w:pPr>
        <w:ind w:left="6480" w:hanging="360"/>
      </w:pPr>
      <w:rPr>
        <w:rFonts w:ascii="Wingdings" w:hAnsi="Wingdings" w:hint="default"/>
      </w:rPr>
    </w:lvl>
  </w:abstractNum>
  <w:abstractNum w:abstractNumId="14">
    <w:nsid w:val="0C927772"/>
    <w:multiLevelType w:val="hybridMultilevel"/>
    <w:tmpl w:val="3200A6DC"/>
    <w:styleLink w:val="ImportedStyle104"/>
    <w:lvl w:ilvl="0" w:tplc="40090001">
      <w:start w:val="1"/>
      <w:numFmt w:val="lowerRoman"/>
      <w:lvlText w:val="(%1)"/>
      <w:lvlJc w:val="left"/>
      <w:pPr>
        <w:ind w:left="1440" w:hanging="720"/>
      </w:pPr>
    </w:lvl>
    <w:lvl w:ilvl="1" w:tplc="40090003">
      <w:start w:val="1"/>
      <w:numFmt w:val="lowerLetter"/>
      <w:lvlText w:val="%2."/>
      <w:lvlJc w:val="left"/>
      <w:pPr>
        <w:ind w:left="1800" w:hanging="360"/>
      </w:pPr>
    </w:lvl>
    <w:lvl w:ilvl="2" w:tplc="40090005">
      <w:start w:val="1"/>
      <w:numFmt w:val="lowerRoman"/>
      <w:lvlText w:val="%3."/>
      <w:lvlJc w:val="right"/>
      <w:pPr>
        <w:ind w:left="2520" w:hanging="180"/>
      </w:pPr>
    </w:lvl>
    <w:lvl w:ilvl="3" w:tplc="40090001">
      <w:start w:val="1"/>
      <w:numFmt w:val="decimal"/>
      <w:lvlText w:val="%4."/>
      <w:lvlJc w:val="left"/>
      <w:pPr>
        <w:ind w:left="3240" w:hanging="360"/>
      </w:pPr>
    </w:lvl>
    <w:lvl w:ilvl="4" w:tplc="40090003">
      <w:start w:val="1"/>
      <w:numFmt w:val="lowerLetter"/>
      <w:lvlText w:val="%5."/>
      <w:lvlJc w:val="left"/>
      <w:pPr>
        <w:ind w:left="3960" w:hanging="360"/>
      </w:pPr>
    </w:lvl>
    <w:lvl w:ilvl="5" w:tplc="40090005">
      <w:start w:val="1"/>
      <w:numFmt w:val="lowerRoman"/>
      <w:lvlText w:val="%6."/>
      <w:lvlJc w:val="right"/>
      <w:pPr>
        <w:ind w:left="4680" w:hanging="180"/>
      </w:pPr>
    </w:lvl>
    <w:lvl w:ilvl="6" w:tplc="40090001">
      <w:start w:val="1"/>
      <w:numFmt w:val="decimal"/>
      <w:lvlText w:val="%7."/>
      <w:lvlJc w:val="left"/>
      <w:pPr>
        <w:ind w:left="5400" w:hanging="360"/>
      </w:pPr>
    </w:lvl>
    <w:lvl w:ilvl="7" w:tplc="40090003">
      <w:start w:val="1"/>
      <w:numFmt w:val="lowerLetter"/>
      <w:lvlText w:val="%8."/>
      <w:lvlJc w:val="left"/>
      <w:pPr>
        <w:ind w:left="6120" w:hanging="360"/>
      </w:pPr>
    </w:lvl>
    <w:lvl w:ilvl="8" w:tplc="40090005">
      <w:start w:val="1"/>
      <w:numFmt w:val="lowerRoman"/>
      <w:lvlText w:val="%9."/>
      <w:lvlJc w:val="right"/>
      <w:pPr>
        <w:ind w:left="6840" w:hanging="180"/>
      </w:pPr>
    </w:lvl>
  </w:abstractNum>
  <w:abstractNum w:abstractNumId="15">
    <w:nsid w:val="0DB579C8"/>
    <w:multiLevelType w:val="hybridMultilevel"/>
    <w:tmpl w:val="9C66868A"/>
    <w:styleLink w:val="ImportedStyle2021"/>
    <w:lvl w:ilvl="0" w:tplc="BE82275E">
      <w:start w:val="4"/>
      <w:numFmt w:val="decimal"/>
      <w:lvlText w:val="%1."/>
      <w:lvlJc w:val="left"/>
      <w:pPr>
        <w:ind w:left="502" w:hanging="360"/>
      </w:pPr>
      <w:rPr>
        <w:rFonts w:hint="default"/>
        <w:b/>
        <w:bCs w:val="0"/>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16">
    <w:nsid w:val="0DF40B8D"/>
    <w:multiLevelType w:val="hybridMultilevel"/>
    <w:tmpl w:val="0BBEE07E"/>
    <w:styleLink w:val="ImportedStyle1311"/>
    <w:lvl w:ilvl="0" w:tplc="5F500AF2">
      <w:start w:val="1"/>
      <w:numFmt w:val="lowerLetter"/>
      <w:lvlText w:val="%1."/>
      <w:lvlJc w:val="left"/>
      <w:pPr>
        <w:ind w:left="896" w:hanging="720"/>
      </w:pPr>
      <w:rPr>
        <w:rFonts w:ascii="Times New Roman" w:eastAsia="Arial" w:hAnsi="Times New Roman" w:cs="Times New Roman" w:hint="default"/>
        <w:b/>
        <w:bCs/>
        <w:i w:val="0"/>
        <w:iCs/>
        <w:color w:val="auto"/>
        <w:spacing w:val="-1"/>
        <w:w w:val="100"/>
        <w:sz w:val="25"/>
        <w:szCs w:val="25"/>
        <w:lang w:val="en-US" w:eastAsia="en-US" w:bidi="ar-SA"/>
        <w14:textOutline w14:w="0" w14:cap="rnd" w14:cmpd="sng" w14:algn="ctr">
          <w14:noFill/>
          <w14:prstDash w14:val="solid"/>
          <w14:bevel/>
        </w14:textOutline>
      </w:rPr>
    </w:lvl>
    <w:lvl w:ilvl="1" w:tplc="40090019">
      <w:numFmt w:val="bullet"/>
      <w:lvlText w:val="•"/>
      <w:lvlJc w:val="left"/>
      <w:pPr>
        <w:ind w:left="1802" w:hanging="720"/>
      </w:pPr>
      <w:rPr>
        <w:lang w:val="en-US" w:eastAsia="en-US" w:bidi="ar-SA"/>
      </w:rPr>
    </w:lvl>
    <w:lvl w:ilvl="2" w:tplc="4009001B">
      <w:numFmt w:val="bullet"/>
      <w:lvlText w:val="•"/>
      <w:lvlJc w:val="left"/>
      <w:pPr>
        <w:ind w:left="2705" w:hanging="720"/>
      </w:pPr>
      <w:rPr>
        <w:lang w:val="en-US" w:eastAsia="en-US" w:bidi="ar-SA"/>
      </w:rPr>
    </w:lvl>
    <w:lvl w:ilvl="3" w:tplc="4009000F">
      <w:numFmt w:val="bullet"/>
      <w:lvlText w:val="•"/>
      <w:lvlJc w:val="left"/>
      <w:pPr>
        <w:ind w:left="3607" w:hanging="720"/>
      </w:pPr>
      <w:rPr>
        <w:lang w:val="en-US" w:eastAsia="en-US" w:bidi="ar-SA"/>
      </w:rPr>
    </w:lvl>
    <w:lvl w:ilvl="4" w:tplc="40090019">
      <w:numFmt w:val="bullet"/>
      <w:lvlText w:val="•"/>
      <w:lvlJc w:val="left"/>
      <w:pPr>
        <w:ind w:left="4510" w:hanging="720"/>
      </w:pPr>
      <w:rPr>
        <w:lang w:val="en-US" w:eastAsia="en-US" w:bidi="ar-SA"/>
      </w:rPr>
    </w:lvl>
    <w:lvl w:ilvl="5" w:tplc="4009001B">
      <w:numFmt w:val="bullet"/>
      <w:lvlText w:val="•"/>
      <w:lvlJc w:val="left"/>
      <w:pPr>
        <w:ind w:left="5413" w:hanging="720"/>
      </w:pPr>
      <w:rPr>
        <w:lang w:val="en-US" w:eastAsia="en-US" w:bidi="ar-SA"/>
      </w:rPr>
    </w:lvl>
    <w:lvl w:ilvl="6" w:tplc="4009000F">
      <w:numFmt w:val="bullet"/>
      <w:lvlText w:val="•"/>
      <w:lvlJc w:val="left"/>
      <w:pPr>
        <w:ind w:left="6315" w:hanging="720"/>
      </w:pPr>
      <w:rPr>
        <w:lang w:val="en-US" w:eastAsia="en-US" w:bidi="ar-SA"/>
      </w:rPr>
    </w:lvl>
    <w:lvl w:ilvl="7" w:tplc="40090019">
      <w:numFmt w:val="bullet"/>
      <w:lvlText w:val="•"/>
      <w:lvlJc w:val="left"/>
      <w:pPr>
        <w:ind w:left="7218" w:hanging="720"/>
      </w:pPr>
      <w:rPr>
        <w:lang w:val="en-US" w:eastAsia="en-US" w:bidi="ar-SA"/>
      </w:rPr>
    </w:lvl>
    <w:lvl w:ilvl="8" w:tplc="4009001B">
      <w:numFmt w:val="bullet"/>
      <w:lvlText w:val="•"/>
      <w:lvlJc w:val="left"/>
      <w:pPr>
        <w:ind w:left="8120" w:hanging="720"/>
      </w:pPr>
      <w:rPr>
        <w:lang w:val="en-US" w:eastAsia="en-US" w:bidi="ar-SA"/>
      </w:rPr>
    </w:lvl>
  </w:abstractNum>
  <w:abstractNum w:abstractNumId="17">
    <w:nsid w:val="0E9468C4"/>
    <w:multiLevelType w:val="hybridMultilevel"/>
    <w:tmpl w:val="0B8C79FC"/>
    <w:styleLink w:val="ImportedStyle102"/>
    <w:lvl w:ilvl="0" w:tplc="40090001">
      <w:start w:val="1"/>
      <w:numFmt w:val="bullet"/>
      <w:lvlText w:val="·"/>
      <w:lvlJc w:val="left"/>
      <w:pPr>
        <w:ind w:left="113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090003">
      <w:start w:val="1"/>
      <w:numFmt w:val="bullet"/>
      <w:lvlText w:val="o"/>
      <w:lvlJc w:val="left"/>
      <w:pPr>
        <w:ind w:left="185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090005">
      <w:start w:val="1"/>
      <w:numFmt w:val="bullet"/>
      <w:lvlText w:val="▪"/>
      <w:lvlJc w:val="left"/>
      <w:pPr>
        <w:ind w:left="25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090001">
      <w:start w:val="1"/>
      <w:numFmt w:val="bullet"/>
      <w:lvlText w:val="·"/>
      <w:lvlJc w:val="left"/>
      <w:pPr>
        <w:ind w:left="329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90003">
      <w:start w:val="1"/>
      <w:numFmt w:val="bullet"/>
      <w:lvlText w:val="o"/>
      <w:lvlJc w:val="left"/>
      <w:pPr>
        <w:ind w:left="401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090005">
      <w:start w:val="1"/>
      <w:numFmt w:val="bullet"/>
      <w:lvlText w:val="▪"/>
      <w:lvlJc w:val="left"/>
      <w:pPr>
        <w:ind w:left="47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090001">
      <w:start w:val="1"/>
      <w:numFmt w:val="bullet"/>
      <w:lvlText w:val="·"/>
      <w:lvlJc w:val="left"/>
      <w:pPr>
        <w:ind w:left="545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090003">
      <w:start w:val="1"/>
      <w:numFmt w:val="bullet"/>
      <w:lvlText w:val="o"/>
      <w:lvlJc w:val="left"/>
      <w:pPr>
        <w:ind w:left="61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090005">
      <w:start w:val="1"/>
      <w:numFmt w:val="bullet"/>
      <w:lvlText w:val="▪"/>
      <w:lvlJc w:val="left"/>
      <w:pPr>
        <w:ind w:left="68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0F1264A0"/>
    <w:multiLevelType w:val="hybridMultilevel"/>
    <w:tmpl w:val="4740DFF6"/>
    <w:styleLink w:val="ImportedStyle811"/>
    <w:lvl w:ilvl="0" w:tplc="A26217B6">
      <w:start w:val="1"/>
      <w:numFmt w:val="lowerLetter"/>
      <w:lvlText w:val="%1."/>
      <w:lvlJc w:val="left"/>
      <w:pPr>
        <w:ind w:left="896" w:hanging="720"/>
      </w:pPr>
      <w:rPr>
        <w:rFonts w:ascii="Times New Roman" w:eastAsia="Arial" w:hAnsi="Times New Roman" w:cs="Times New Roman" w:hint="default"/>
        <w:i w:val="0"/>
        <w:iCs/>
        <w:color w:val="auto"/>
        <w:spacing w:val="-1"/>
        <w:w w:val="100"/>
        <w:sz w:val="25"/>
        <w:szCs w:val="25"/>
        <w:lang w:val="en-US" w:eastAsia="en-US" w:bidi="ar-SA"/>
      </w:rPr>
    </w:lvl>
    <w:lvl w:ilvl="1" w:tplc="04090019">
      <w:numFmt w:val="bullet"/>
      <w:lvlText w:val="•"/>
      <w:lvlJc w:val="left"/>
      <w:pPr>
        <w:ind w:left="1802" w:hanging="720"/>
      </w:pPr>
      <w:rPr>
        <w:lang w:val="en-US" w:eastAsia="en-US" w:bidi="ar-SA"/>
      </w:rPr>
    </w:lvl>
    <w:lvl w:ilvl="2" w:tplc="0409001B">
      <w:numFmt w:val="bullet"/>
      <w:lvlText w:val="•"/>
      <w:lvlJc w:val="left"/>
      <w:pPr>
        <w:ind w:left="2705" w:hanging="720"/>
      </w:pPr>
      <w:rPr>
        <w:lang w:val="en-US" w:eastAsia="en-US" w:bidi="ar-SA"/>
      </w:rPr>
    </w:lvl>
    <w:lvl w:ilvl="3" w:tplc="0409000F">
      <w:numFmt w:val="bullet"/>
      <w:lvlText w:val="•"/>
      <w:lvlJc w:val="left"/>
      <w:pPr>
        <w:ind w:left="3607" w:hanging="720"/>
      </w:pPr>
      <w:rPr>
        <w:lang w:val="en-US" w:eastAsia="en-US" w:bidi="ar-SA"/>
      </w:rPr>
    </w:lvl>
    <w:lvl w:ilvl="4" w:tplc="04090019">
      <w:numFmt w:val="bullet"/>
      <w:lvlText w:val="•"/>
      <w:lvlJc w:val="left"/>
      <w:pPr>
        <w:ind w:left="4510" w:hanging="720"/>
      </w:pPr>
      <w:rPr>
        <w:lang w:val="en-US" w:eastAsia="en-US" w:bidi="ar-SA"/>
      </w:rPr>
    </w:lvl>
    <w:lvl w:ilvl="5" w:tplc="0409001B">
      <w:numFmt w:val="bullet"/>
      <w:lvlText w:val="•"/>
      <w:lvlJc w:val="left"/>
      <w:pPr>
        <w:ind w:left="5413" w:hanging="720"/>
      </w:pPr>
      <w:rPr>
        <w:lang w:val="en-US" w:eastAsia="en-US" w:bidi="ar-SA"/>
      </w:rPr>
    </w:lvl>
    <w:lvl w:ilvl="6" w:tplc="0409000F">
      <w:numFmt w:val="bullet"/>
      <w:lvlText w:val="•"/>
      <w:lvlJc w:val="left"/>
      <w:pPr>
        <w:ind w:left="6315" w:hanging="720"/>
      </w:pPr>
      <w:rPr>
        <w:lang w:val="en-US" w:eastAsia="en-US" w:bidi="ar-SA"/>
      </w:rPr>
    </w:lvl>
    <w:lvl w:ilvl="7" w:tplc="04090019">
      <w:numFmt w:val="bullet"/>
      <w:lvlText w:val="•"/>
      <w:lvlJc w:val="left"/>
      <w:pPr>
        <w:ind w:left="7218" w:hanging="720"/>
      </w:pPr>
      <w:rPr>
        <w:lang w:val="en-US" w:eastAsia="en-US" w:bidi="ar-SA"/>
      </w:rPr>
    </w:lvl>
    <w:lvl w:ilvl="8" w:tplc="0409001B">
      <w:numFmt w:val="bullet"/>
      <w:lvlText w:val="•"/>
      <w:lvlJc w:val="left"/>
      <w:pPr>
        <w:ind w:left="8120" w:hanging="720"/>
      </w:pPr>
      <w:rPr>
        <w:lang w:val="en-US" w:eastAsia="en-US" w:bidi="ar-SA"/>
      </w:rPr>
    </w:lvl>
  </w:abstractNum>
  <w:abstractNum w:abstractNumId="19">
    <w:nsid w:val="0FC23EB4"/>
    <w:multiLevelType w:val="hybridMultilevel"/>
    <w:tmpl w:val="2A8A362A"/>
    <w:styleLink w:val="ImportedStyle831"/>
    <w:lvl w:ilvl="0" w:tplc="7FC89480">
      <w:start w:val="1"/>
      <w:numFmt w:val="lowerLetter"/>
      <w:lvlText w:val="%1."/>
      <w:lvlJc w:val="left"/>
      <w:pPr>
        <w:ind w:left="1353" w:hanging="360"/>
      </w:pPr>
    </w:lvl>
    <w:lvl w:ilvl="1" w:tplc="9BF466A8">
      <w:start w:val="1"/>
      <w:numFmt w:val="lowerLetter"/>
      <w:lvlText w:val="%2."/>
      <w:lvlJc w:val="left"/>
      <w:pPr>
        <w:ind w:left="2073" w:hanging="360"/>
      </w:pPr>
    </w:lvl>
    <w:lvl w:ilvl="2" w:tplc="D8721C24">
      <w:start w:val="1"/>
      <w:numFmt w:val="lowerRoman"/>
      <w:lvlText w:val="%3."/>
      <w:lvlJc w:val="right"/>
      <w:pPr>
        <w:ind w:left="2793" w:hanging="180"/>
      </w:pPr>
    </w:lvl>
    <w:lvl w:ilvl="3" w:tplc="FB800650">
      <w:start w:val="1"/>
      <w:numFmt w:val="decimal"/>
      <w:lvlText w:val="%4."/>
      <w:lvlJc w:val="left"/>
      <w:pPr>
        <w:ind w:left="3513" w:hanging="360"/>
      </w:pPr>
    </w:lvl>
    <w:lvl w:ilvl="4" w:tplc="778A7AEC">
      <w:start w:val="1"/>
      <w:numFmt w:val="lowerLetter"/>
      <w:lvlText w:val="%5."/>
      <w:lvlJc w:val="left"/>
      <w:pPr>
        <w:ind w:left="4233" w:hanging="360"/>
      </w:pPr>
    </w:lvl>
    <w:lvl w:ilvl="5" w:tplc="498AA6E4">
      <w:start w:val="1"/>
      <w:numFmt w:val="lowerRoman"/>
      <w:lvlText w:val="%6."/>
      <w:lvlJc w:val="right"/>
      <w:pPr>
        <w:ind w:left="4953" w:hanging="180"/>
      </w:pPr>
    </w:lvl>
    <w:lvl w:ilvl="6" w:tplc="1E0E8658">
      <w:start w:val="1"/>
      <w:numFmt w:val="decimal"/>
      <w:lvlText w:val="%7."/>
      <w:lvlJc w:val="left"/>
      <w:pPr>
        <w:ind w:left="5673" w:hanging="360"/>
      </w:pPr>
    </w:lvl>
    <w:lvl w:ilvl="7" w:tplc="7C008608">
      <w:start w:val="1"/>
      <w:numFmt w:val="lowerLetter"/>
      <w:lvlText w:val="%8."/>
      <w:lvlJc w:val="left"/>
      <w:pPr>
        <w:ind w:left="6393" w:hanging="360"/>
      </w:pPr>
    </w:lvl>
    <w:lvl w:ilvl="8" w:tplc="67189C2A">
      <w:start w:val="1"/>
      <w:numFmt w:val="lowerRoman"/>
      <w:lvlText w:val="%9."/>
      <w:lvlJc w:val="right"/>
      <w:pPr>
        <w:ind w:left="7113" w:hanging="180"/>
      </w:pPr>
    </w:lvl>
  </w:abstractNum>
  <w:abstractNum w:abstractNumId="20">
    <w:nsid w:val="0FC414AF"/>
    <w:multiLevelType w:val="hybridMultilevel"/>
    <w:tmpl w:val="59520782"/>
    <w:styleLink w:val="ImportedStyle112"/>
    <w:lvl w:ilvl="0" w:tplc="3E746640">
      <w:start w:val="4"/>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0024CCD"/>
    <w:multiLevelType w:val="multilevel"/>
    <w:tmpl w:val="0EC64364"/>
    <w:styleLink w:val="ImportedStyle21"/>
    <w:lvl w:ilvl="0">
      <w:start w:val="1"/>
      <w:numFmt w:val="lowerRoman"/>
      <w:lvlText w:val="%1."/>
      <w:lvlJc w:val="left"/>
      <w:pPr>
        <w:ind w:left="1020" w:hanging="72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22">
    <w:nsid w:val="10D85961"/>
    <w:multiLevelType w:val="hybridMultilevel"/>
    <w:tmpl w:val="05DC1A22"/>
    <w:styleLink w:val="63"/>
    <w:lvl w:ilvl="0" w:tplc="57F262B0">
      <w:start w:val="2"/>
      <w:numFmt w:val="upperLetter"/>
      <w:lvlText w:val="%1."/>
      <w:lvlJc w:val="left"/>
      <w:pPr>
        <w:ind w:left="360" w:hanging="360"/>
      </w:pPr>
      <w:rPr>
        <w:b/>
        <w:bCs/>
        <w:color w:val="auto"/>
      </w:rPr>
    </w:lvl>
    <w:lvl w:ilvl="1" w:tplc="85988EF8">
      <w:start w:val="1"/>
      <w:numFmt w:val="decimal"/>
      <w:lvlText w:val="%2."/>
      <w:lvlJc w:val="left"/>
      <w:pPr>
        <w:ind w:left="1080" w:hanging="360"/>
      </w:pPr>
    </w:lvl>
    <w:lvl w:ilvl="2" w:tplc="6244661A">
      <w:start w:val="1"/>
      <w:numFmt w:val="lowerRoman"/>
      <w:lvlText w:val="%3."/>
      <w:lvlJc w:val="right"/>
      <w:pPr>
        <w:ind w:left="1800" w:hanging="180"/>
      </w:pPr>
    </w:lvl>
    <w:lvl w:ilvl="3" w:tplc="777A0E26">
      <w:start w:val="1"/>
      <w:numFmt w:val="decimal"/>
      <w:lvlText w:val="%4."/>
      <w:lvlJc w:val="left"/>
      <w:pPr>
        <w:ind w:left="2520" w:hanging="360"/>
      </w:pPr>
    </w:lvl>
    <w:lvl w:ilvl="4" w:tplc="4CD030F4">
      <w:start w:val="1"/>
      <w:numFmt w:val="lowerLetter"/>
      <w:lvlText w:val="%5."/>
      <w:lvlJc w:val="left"/>
      <w:pPr>
        <w:ind w:left="3240" w:hanging="360"/>
      </w:pPr>
    </w:lvl>
    <w:lvl w:ilvl="5" w:tplc="72AE081A">
      <w:start w:val="1"/>
      <w:numFmt w:val="lowerRoman"/>
      <w:lvlText w:val="%6."/>
      <w:lvlJc w:val="right"/>
      <w:pPr>
        <w:ind w:left="3960" w:hanging="180"/>
      </w:pPr>
    </w:lvl>
    <w:lvl w:ilvl="6" w:tplc="297A7916">
      <w:start w:val="1"/>
      <w:numFmt w:val="decimal"/>
      <w:lvlText w:val="%7."/>
      <w:lvlJc w:val="left"/>
      <w:pPr>
        <w:ind w:left="4680" w:hanging="360"/>
      </w:pPr>
    </w:lvl>
    <w:lvl w:ilvl="7" w:tplc="B3F0ABE4">
      <w:start w:val="1"/>
      <w:numFmt w:val="lowerLetter"/>
      <w:lvlText w:val="%8."/>
      <w:lvlJc w:val="left"/>
      <w:pPr>
        <w:ind w:left="5400" w:hanging="360"/>
      </w:pPr>
    </w:lvl>
    <w:lvl w:ilvl="8" w:tplc="CC52DF8E">
      <w:start w:val="1"/>
      <w:numFmt w:val="lowerRoman"/>
      <w:lvlText w:val="%9."/>
      <w:lvlJc w:val="right"/>
      <w:pPr>
        <w:ind w:left="6120" w:hanging="180"/>
      </w:pPr>
    </w:lvl>
  </w:abstractNum>
  <w:abstractNum w:abstractNumId="23">
    <w:nsid w:val="12771A1F"/>
    <w:multiLevelType w:val="hybridMultilevel"/>
    <w:tmpl w:val="4E08DED4"/>
    <w:styleLink w:val="ImportedStyle1121"/>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nsid w:val="15261196"/>
    <w:multiLevelType w:val="hybridMultilevel"/>
    <w:tmpl w:val="837E15BE"/>
    <w:styleLink w:val="ImportedStyle103"/>
    <w:lvl w:ilvl="0" w:tplc="5D96D30C">
      <w:start w:val="1"/>
      <w:numFmt w:val="lowerRoman"/>
      <w:lvlText w:val="(%1)"/>
      <w:lvlJc w:val="left"/>
      <w:pPr>
        <w:ind w:left="1080" w:hanging="720"/>
      </w:pPr>
      <w:rPr>
        <w:rFonts w:hint="default"/>
      </w:rPr>
    </w:lvl>
    <w:lvl w:ilvl="1" w:tplc="0E203A66" w:tentative="1">
      <w:start w:val="1"/>
      <w:numFmt w:val="lowerLetter"/>
      <w:lvlText w:val="%2."/>
      <w:lvlJc w:val="left"/>
      <w:pPr>
        <w:ind w:left="1440" w:hanging="360"/>
      </w:pPr>
    </w:lvl>
    <w:lvl w:ilvl="2" w:tplc="CB527F1C" w:tentative="1">
      <w:start w:val="1"/>
      <w:numFmt w:val="lowerRoman"/>
      <w:lvlText w:val="%3."/>
      <w:lvlJc w:val="right"/>
      <w:pPr>
        <w:ind w:left="2160" w:hanging="180"/>
      </w:pPr>
    </w:lvl>
    <w:lvl w:ilvl="3" w:tplc="EBC8DB42" w:tentative="1">
      <w:start w:val="1"/>
      <w:numFmt w:val="decimal"/>
      <w:lvlText w:val="%4."/>
      <w:lvlJc w:val="left"/>
      <w:pPr>
        <w:ind w:left="2880" w:hanging="360"/>
      </w:pPr>
    </w:lvl>
    <w:lvl w:ilvl="4" w:tplc="1E02BDEA" w:tentative="1">
      <w:start w:val="1"/>
      <w:numFmt w:val="lowerLetter"/>
      <w:lvlText w:val="%5."/>
      <w:lvlJc w:val="left"/>
      <w:pPr>
        <w:ind w:left="3600" w:hanging="360"/>
      </w:pPr>
    </w:lvl>
    <w:lvl w:ilvl="5" w:tplc="4E405786" w:tentative="1">
      <w:start w:val="1"/>
      <w:numFmt w:val="lowerRoman"/>
      <w:lvlText w:val="%6."/>
      <w:lvlJc w:val="right"/>
      <w:pPr>
        <w:ind w:left="4320" w:hanging="180"/>
      </w:pPr>
    </w:lvl>
    <w:lvl w:ilvl="6" w:tplc="24BCAFEC" w:tentative="1">
      <w:start w:val="1"/>
      <w:numFmt w:val="decimal"/>
      <w:lvlText w:val="%7."/>
      <w:lvlJc w:val="left"/>
      <w:pPr>
        <w:ind w:left="5040" w:hanging="360"/>
      </w:pPr>
    </w:lvl>
    <w:lvl w:ilvl="7" w:tplc="A3625AA8" w:tentative="1">
      <w:start w:val="1"/>
      <w:numFmt w:val="lowerLetter"/>
      <w:lvlText w:val="%8."/>
      <w:lvlJc w:val="left"/>
      <w:pPr>
        <w:ind w:left="5760" w:hanging="360"/>
      </w:pPr>
    </w:lvl>
    <w:lvl w:ilvl="8" w:tplc="3D8C9828" w:tentative="1">
      <w:start w:val="1"/>
      <w:numFmt w:val="lowerRoman"/>
      <w:lvlText w:val="%9."/>
      <w:lvlJc w:val="right"/>
      <w:pPr>
        <w:ind w:left="6480" w:hanging="180"/>
      </w:pPr>
    </w:lvl>
  </w:abstractNum>
  <w:abstractNum w:abstractNumId="25">
    <w:nsid w:val="15A100B4"/>
    <w:multiLevelType w:val="hybridMultilevel"/>
    <w:tmpl w:val="31784420"/>
    <w:styleLink w:val="WWNum631"/>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6">
    <w:nsid w:val="1733297F"/>
    <w:multiLevelType w:val="hybridMultilevel"/>
    <w:tmpl w:val="A4EED0C6"/>
    <w:styleLink w:val="ImportedStyle2111"/>
    <w:lvl w:ilvl="0" w:tplc="40090001">
      <w:start w:val="1"/>
      <w:numFmt w:val="lowerLetter"/>
      <w:lvlText w:val="%1."/>
      <w:lvlJc w:val="left"/>
      <w:pPr>
        <w:ind w:left="360" w:hanging="360"/>
      </w:pPr>
      <w:rPr>
        <w:b/>
        <w:bCs/>
        <w:color w:val="auto"/>
        <w:sz w:val="22"/>
      </w:rPr>
    </w:lvl>
    <w:lvl w:ilvl="1" w:tplc="40090003">
      <w:start w:val="1"/>
      <w:numFmt w:val="lowerLetter"/>
      <w:lvlText w:val="%2."/>
      <w:lvlJc w:val="left"/>
      <w:pPr>
        <w:ind w:left="1931" w:hanging="360"/>
      </w:pPr>
      <w:rPr>
        <w:b/>
        <w:bCs/>
      </w:rPr>
    </w:lvl>
    <w:lvl w:ilvl="2" w:tplc="40090005">
      <w:start w:val="1"/>
      <w:numFmt w:val="lowerRoman"/>
      <w:lvlText w:val="%3."/>
      <w:lvlJc w:val="right"/>
      <w:pPr>
        <w:ind w:left="2651" w:hanging="180"/>
      </w:pPr>
    </w:lvl>
    <w:lvl w:ilvl="3" w:tplc="40090001">
      <w:start w:val="1"/>
      <w:numFmt w:val="decimal"/>
      <w:lvlText w:val="%4."/>
      <w:lvlJc w:val="left"/>
      <w:pPr>
        <w:ind w:left="3371" w:hanging="360"/>
      </w:pPr>
    </w:lvl>
    <w:lvl w:ilvl="4" w:tplc="40090003">
      <w:start w:val="1"/>
      <w:numFmt w:val="lowerLetter"/>
      <w:lvlText w:val="%5."/>
      <w:lvlJc w:val="left"/>
      <w:pPr>
        <w:ind w:left="4091" w:hanging="360"/>
      </w:pPr>
    </w:lvl>
    <w:lvl w:ilvl="5" w:tplc="40090005">
      <w:start w:val="1"/>
      <w:numFmt w:val="lowerRoman"/>
      <w:lvlText w:val="%6."/>
      <w:lvlJc w:val="right"/>
      <w:pPr>
        <w:ind w:left="4811" w:hanging="180"/>
      </w:pPr>
    </w:lvl>
    <w:lvl w:ilvl="6" w:tplc="40090001">
      <w:start w:val="1"/>
      <w:numFmt w:val="decimal"/>
      <w:lvlText w:val="%7."/>
      <w:lvlJc w:val="left"/>
      <w:pPr>
        <w:ind w:left="5531" w:hanging="360"/>
      </w:pPr>
    </w:lvl>
    <w:lvl w:ilvl="7" w:tplc="40090003">
      <w:start w:val="1"/>
      <w:numFmt w:val="lowerLetter"/>
      <w:lvlText w:val="%8."/>
      <w:lvlJc w:val="left"/>
      <w:pPr>
        <w:ind w:left="6251" w:hanging="360"/>
      </w:pPr>
    </w:lvl>
    <w:lvl w:ilvl="8" w:tplc="40090005">
      <w:start w:val="1"/>
      <w:numFmt w:val="lowerRoman"/>
      <w:lvlText w:val="%9."/>
      <w:lvlJc w:val="right"/>
      <w:pPr>
        <w:ind w:left="6971" w:hanging="180"/>
      </w:pPr>
    </w:lvl>
  </w:abstractNum>
  <w:abstractNum w:abstractNumId="27">
    <w:nsid w:val="196E49CA"/>
    <w:multiLevelType w:val="multilevel"/>
    <w:tmpl w:val="FD9C1610"/>
    <w:styleLink w:val="ImportedStyle5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1A4B563F"/>
    <w:multiLevelType w:val="hybridMultilevel"/>
    <w:tmpl w:val="A19ED30E"/>
    <w:styleLink w:val="ImportedStyle1021"/>
    <w:lvl w:ilvl="0" w:tplc="56D6EBAE">
      <w:start w:val="1"/>
      <w:numFmt w:val="bullet"/>
      <w:lvlText w:val=""/>
      <w:lvlJc w:val="left"/>
      <w:pPr>
        <w:ind w:left="720" w:hanging="360"/>
      </w:pPr>
      <w:rPr>
        <w:rFonts w:ascii="Symbol" w:hAnsi="Symbol" w:hint="default"/>
        <w:color w:val="auto"/>
      </w:rPr>
    </w:lvl>
    <w:lvl w:ilvl="1" w:tplc="0EE6C9E0">
      <w:start w:val="1"/>
      <w:numFmt w:val="bullet"/>
      <w:lvlText w:val="o"/>
      <w:lvlJc w:val="left"/>
      <w:pPr>
        <w:ind w:left="1440" w:hanging="360"/>
      </w:pPr>
      <w:rPr>
        <w:rFonts w:ascii="Courier New" w:hAnsi="Courier New" w:cs="Courier New" w:hint="default"/>
      </w:rPr>
    </w:lvl>
    <w:lvl w:ilvl="2" w:tplc="4D423F14">
      <w:start w:val="1"/>
      <w:numFmt w:val="bullet"/>
      <w:lvlText w:val=""/>
      <w:lvlJc w:val="left"/>
      <w:pPr>
        <w:ind w:left="2160" w:hanging="360"/>
      </w:pPr>
      <w:rPr>
        <w:rFonts w:ascii="Wingdings" w:hAnsi="Wingdings" w:hint="default"/>
      </w:rPr>
    </w:lvl>
    <w:lvl w:ilvl="3" w:tplc="4D6480EA">
      <w:start w:val="1"/>
      <w:numFmt w:val="bullet"/>
      <w:lvlText w:val=""/>
      <w:lvlJc w:val="left"/>
      <w:pPr>
        <w:ind w:left="2880" w:hanging="360"/>
      </w:pPr>
      <w:rPr>
        <w:rFonts w:ascii="Symbol" w:hAnsi="Symbol" w:hint="default"/>
      </w:rPr>
    </w:lvl>
    <w:lvl w:ilvl="4" w:tplc="39000E66">
      <w:start w:val="1"/>
      <w:numFmt w:val="bullet"/>
      <w:lvlText w:val="o"/>
      <w:lvlJc w:val="left"/>
      <w:pPr>
        <w:ind w:left="3600" w:hanging="360"/>
      </w:pPr>
      <w:rPr>
        <w:rFonts w:ascii="Courier New" w:hAnsi="Courier New" w:cs="Courier New" w:hint="default"/>
      </w:rPr>
    </w:lvl>
    <w:lvl w:ilvl="5" w:tplc="9F70282E">
      <w:start w:val="1"/>
      <w:numFmt w:val="bullet"/>
      <w:lvlText w:val=""/>
      <w:lvlJc w:val="left"/>
      <w:pPr>
        <w:ind w:left="4320" w:hanging="360"/>
      </w:pPr>
      <w:rPr>
        <w:rFonts w:ascii="Wingdings" w:hAnsi="Wingdings" w:hint="default"/>
      </w:rPr>
    </w:lvl>
    <w:lvl w:ilvl="6" w:tplc="CB0E8616">
      <w:start w:val="1"/>
      <w:numFmt w:val="bullet"/>
      <w:lvlText w:val=""/>
      <w:lvlJc w:val="left"/>
      <w:pPr>
        <w:ind w:left="5040" w:hanging="360"/>
      </w:pPr>
      <w:rPr>
        <w:rFonts w:ascii="Symbol" w:hAnsi="Symbol" w:hint="default"/>
      </w:rPr>
    </w:lvl>
    <w:lvl w:ilvl="7" w:tplc="64EE86F6">
      <w:start w:val="1"/>
      <w:numFmt w:val="bullet"/>
      <w:lvlText w:val="o"/>
      <w:lvlJc w:val="left"/>
      <w:pPr>
        <w:ind w:left="5760" w:hanging="360"/>
      </w:pPr>
      <w:rPr>
        <w:rFonts w:ascii="Courier New" w:hAnsi="Courier New" w:cs="Courier New" w:hint="default"/>
      </w:rPr>
    </w:lvl>
    <w:lvl w:ilvl="8" w:tplc="0C7E7BBE">
      <w:start w:val="1"/>
      <w:numFmt w:val="bullet"/>
      <w:lvlText w:val=""/>
      <w:lvlJc w:val="left"/>
      <w:pPr>
        <w:ind w:left="6480" w:hanging="360"/>
      </w:pPr>
      <w:rPr>
        <w:rFonts w:ascii="Wingdings" w:hAnsi="Wingdings" w:hint="default"/>
      </w:rPr>
    </w:lvl>
  </w:abstractNum>
  <w:abstractNum w:abstractNumId="29">
    <w:nsid w:val="1B194E6F"/>
    <w:multiLevelType w:val="hybridMultilevel"/>
    <w:tmpl w:val="B8485932"/>
    <w:styleLink w:val="ImportedStyle212"/>
    <w:lvl w:ilvl="0" w:tplc="553C6D4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C117A39"/>
    <w:multiLevelType w:val="hybridMultilevel"/>
    <w:tmpl w:val="452E565C"/>
    <w:styleLink w:val="ImportedStyle2131"/>
    <w:lvl w:ilvl="0" w:tplc="C15C7414">
      <w:start w:val="1"/>
      <w:numFmt w:val="decimal"/>
      <w:lvlText w:val="%1)"/>
      <w:lvlJc w:val="left"/>
      <w:pPr>
        <w:ind w:left="720" w:hanging="360"/>
      </w:pPr>
      <w:rPr>
        <w:rFonts w:hint="default"/>
      </w:rPr>
    </w:lvl>
    <w:lvl w:ilvl="1" w:tplc="A2E25154" w:tentative="1">
      <w:start w:val="1"/>
      <w:numFmt w:val="lowerLetter"/>
      <w:lvlText w:val="%2."/>
      <w:lvlJc w:val="left"/>
      <w:pPr>
        <w:ind w:left="1440" w:hanging="360"/>
      </w:pPr>
    </w:lvl>
    <w:lvl w:ilvl="2" w:tplc="913ACAE6" w:tentative="1">
      <w:start w:val="1"/>
      <w:numFmt w:val="lowerRoman"/>
      <w:lvlText w:val="%3."/>
      <w:lvlJc w:val="right"/>
      <w:pPr>
        <w:ind w:left="2160" w:hanging="180"/>
      </w:pPr>
    </w:lvl>
    <w:lvl w:ilvl="3" w:tplc="6B58A15C" w:tentative="1">
      <w:start w:val="1"/>
      <w:numFmt w:val="decimal"/>
      <w:lvlText w:val="%4."/>
      <w:lvlJc w:val="left"/>
      <w:pPr>
        <w:ind w:left="2880" w:hanging="360"/>
      </w:pPr>
    </w:lvl>
    <w:lvl w:ilvl="4" w:tplc="D342328A" w:tentative="1">
      <w:start w:val="1"/>
      <w:numFmt w:val="lowerLetter"/>
      <w:lvlText w:val="%5."/>
      <w:lvlJc w:val="left"/>
      <w:pPr>
        <w:ind w:left="3600" w:hanging="360"/>
      </w:pPr>
    </w:lvl>
    <w:lvl w:ilvl="5" w:tplc="42D2D292" w:tentative="1">
      <w:start w:val="1"/>
      <w:numFmt w:val="lowerRoman"/>
      <w:lvlText w:val="%6."/>
      <w:lvlJc w:val="right"/>
      <w:pPr>
        <w:ind w:left="4320" w:hanging="180"/>
      </w:pPr>
    </w:lvl>
    <w:lvl w:ilvl="6" w:tplc="C9D0BBC6" w:tentative="1">
      <w:start w:val="1"/>
      <w:numFmt w:val="decimal"/>
      <w:lvlText w:val="%7."/>
      <w:lvlJc w:val="left"/>
      <w:pPr>
        <w:ind w:left="5040" w:hanging="360"/>
      </w:pPr>
    </w:lvl>
    <w:lvl w:ilvl="7" w:tplc="18FE11A2" w:tentative="1">
      <w:start w:val="1"/>
      <w:numFmt w:val="lowerLetter"/>
      <w:lvlText w:val="%8."/>
      <w:lvlJc w:val="left"/>
      <w:pPr>
        <w:ind w:left="5760" w:hanging="360"/>
      </w:pPr>
    </w:lvl>
    <w:lvl w:ilvl="8" w:tplc="EFE4A402" w:tentative="1">
      <w:start w:val="1"/>
      <w:numFmt w:val="lowerRoman"/>
      <w:lvlText w:val="%9."/>
      <w:lvlJc w:val="right"/>
      <w:pPr>
        <w:ind w:left="6480" w:hanging="180"/>
      </w:pPr>
    </w:lvl>
  </w:abstractNum>
  <w:abstractNum w:abstractNumId="31">
    <w:nsid w:val="1C703AF2"/>
    <w:multiLevelType w:val="hybridMultilevel"/>
    <w:tmpl w:val="3AA2B77A"/>
    <w:styleLink w:val="ImportedStyle84"/>
    <w:lvl w:ilvl="0" w:tplc="025018DA">
      <w:start w:val="1"/>
      <w:numFmt w:val="lowerRoman"/>
      <w:lvlText w:val="%1."/>
      <w:lvlJc w:val="left"/>
      <w:pPr>
        <w:ind w:left="1080" w:hanging="720"/>
      </w:pPr>
      <w:rPr>
        <w:b/>
        <w:bCs/>
      </w:rPr>
    </w:lvl>
    <w:lvl w:ilvl="1" w:tplc="40090003">
      <w:start w:val="1"/>
      <w:numFmt w:val="lowerLetter"/>
      <w:lvlText w:val="%2."/>
      <w:lvlJc w:val="left"/>
      <w:pPr>
        <w:ind w:left="1440" w:hanging="360"/>
      </w:pPr>
    </w:lvl>
    <w:lvl w:ilvl="2" w:tplc="40090005">
      <w:start w:val="1"/>
      <w:numFmt w:val="lowerRoman"/>
      <w:lvlText w:val="%3."/>
      <w:lvlJc w:val="right"/>
      <w:pPr>
        <w:ind w:left="2160" w:hanging="180"/>
      </w:pPr>
    </w:lvl>
    <w:lvl w:ilvl="3" w:tplc="40090001">
      <w:start w:val="1"/>
      <w:numFmt w:val="decimal"/>
      <w:lvlText w:val="%4."/>
      <w:lvlJc w:val="left"/>
      <w:pPr>
        <w:ind w:left="2880" w:hanging="360"/>
      </w:pPr>
    </w:lvl>
    <w:lvl w:ilvl="4" w:tplc="40090003">
      <w:start w:val="1"/>
      <w:numFmt w:val="lowerLetter"/>
      <w:lvlText w:val="%5."/>
      <w:lvlJc w:val="left"/>
      <w:pPr>
        <w:ind w:left="3600" w:hanging="360"/>
      </w:pPr>
    </w:lvl>
    <w:lvl w:ilvl="5" w:tplc="40090005">
      <w:start w:val="1"/>
      <w:numFmt w:val="lowerRoman"/>
      <w:lvlText w:val="%6."/>
      <w:lvlJc w:val="right"/>
      <w:pPr>
        <w:ind w:left="4320" w:hanging="180"/>
      </w:pPr>
    </w:lvl>
    <w:lvl w:ilvl="6" w:tplc="40090001">
      <w:start w:val="1"/>
      <w:numFmt w:val="decimal"/>
      <w:lvlText w:val="%7."/>
      <w:lvlJc w:val="left"/>
      <w:pPr>
        <w:ind w:left="5040" w:hanging="360"/>
      </w:pPr>
    </w:lvl>
    <w:lvl w:ilvl="7" w:tplc="40090003">
      <w:start w:val="1"/>
      <w:numFmt w:val="lowerLetter"/>
      <w:lvlText w:val="%8."/>
      <w:lvlJc w:val="left"/>
      <w:pPr>
        <w:ind w:left="5760" w:hanging="360"/>
      </w:pPr>
    </w:lvl>
    <w:lvl w:ilvl="8" w:tplc="40090005">
      <w:start w:val="1"/>
      <w:numFmt w:val="lowerRoman"/>
      <w:lvlText w:val="%9."/>
      <w:lvlJc w:val="right"/>
      <w:pPr>
        <w:ind w:left="6480" w:hanging="180"/>
      </w:pPr>
    </w:lvl>
  </w:abstractNum>
  <w:abstractNum w:abstractNumId="32">
    <w:nsid w:val="1CD01390"/>
    <w:multiLevelType w:val="hybridMultilevel"/>
    <w:tmpl w:val="6D3044FC"/>
    <w:styleLink w:val="ImportedStyle521"/>
    <w:lvl w:ilvl="0" w:tplc="94CC01A6">
      <w:start w:val="1"/>
      <w:numFmt w:val="bullet"/>
      <w:lvlText w:val=""/>
      <w:lvlJc w:val="left"/>
      <w:pPr>
        <w:ind w:left="1080" w:hanging="360"/>
      </w:pPr>
      <w:rPr>
        <w:rFonts w:ascii="Symbol" w:hAnsi="Symbol" w:hint="default"/>
      </w:rPr>
    </w:lvl>
    <w:lvl w:ilvl="1" w:tplc="A0E63B32" w:tentative="1">
      <w:start w:val="1"/>
      <w:numFmt w:val="bullet"/>
      <w:lvlText w:val="o"/>
      <w:lvlJc w:val="left"/>
      <w:pPr>
        <w:ind w:left="1800" w:hanging="360"/>
      </w:pPr>
      <w:rPr>
        <w:rFonts w:ascii="Courier New" w:hAnsi="Courier New" w:cs="Courier New" w:hint="default"/>
      </w:rPr>
    </w:lvl>
    <w:lvl w:ilvl="2" w:tplc="3A82F95C" w:tentative="1">
      <w:start w:val="1"/>
      <w:numFmt w:val="bullet"/>
      <w:lvlText w:val=""/>
      <w:lvlJc w:val="left"/>
      <w:pPr>
        <w:ind w:left="2520" w:hanging="360"/>
      </w:pPr>
      <w:rPr>
        <w:rFonts w:ascii="Wingdings" w:hAnsi="Wingdings" w:hint="default"/>
      </w:rPr>
    </w:lvl>
    <w:lvl w:ilvl="3" w:tplc="FF783E74" w:tentative="1">
      <w:start w:val="1"/>
      <w:numFmt w:val="bullet"/>
      <w:lvlText w:val=""/>
      <w:lvlJc w:val="left"/>
      <w:pPr>
        <w:ind w:left="3240" w:hanging="360"/>
      </w:pPr>
      <w:rPr>
        <w:rFonts w:ascii="Symbol" w:hAnsi="Symbol" w:hint="default"/>
      </w:rPr>
    </w:lvl>
    <w:lvl w:ilvl="4" w:tplc="3D7E6FCA" w:tentative="1">
      <w:start w:val="1"/>
      <w:numFmt w:val="bullet"/>
      <w:lvlText w:val="o"/>
      <w:lvlJc w:val="left"/>
      <w:pPr>
        <w:ind w:left="3960" w:hanging="360"/>
      </w:pPr>
      <w:rPr>
        <w:rFonts w:ascii="Courier New" w:hAnsi="Courier New" w:cs="Courier New" w:hint="default"/>
      </w:rPr>
    </w:lvl>
    <w:lvl w:ilvl="5" w:tplc="FAAE9940" w:tentative="1">
      <w:start w:val="1"/>
      <w:numFmt w:val="bullet"/>
      <w:lvlText w:val=""/>
      <w:lvlJc w:val="left"/>
      <w:pPr>
        <w:ind w:left="4680" w:hanging="360"/>
      </w:pPr>
      <w:rPr>
        <w:rFonts w:ascii="Wingdings" w:hAnsi="Wingdings" w:hint="default"/>
      </w:rPr>
    </w:lvl>
    <w:lvl w:ilvl="6" w:tplc="DB1EA218" w:tentative="1">
      <w:start w:val="1"/>
      <w:numFmt w:val="bullet"/>
      <w:lvlText w:val=""/>
      <w:lvlJc w:val="left"/>
      <w:pPr>
        <w:ind w:left="5400" w:hanging="360"/>
      </w:pPr>
      <w:rPr>
        <w:rFonts w:ascii="Symbol" w:hAnsi="Symbol" w:hint="default"/>
      </w:rPr>
    </w:lvl>
    <w:lvl w:ilvl="7" w:tplc="208A9054" w:tentative="1">
      <w:start w:val="1"/>
      <w:numFmt w:val="bullet"/>
      <w:lvlText w:val="o"/>
      <w:lvlJc w:val="left"/>
      <w:pPr>
        <w:ind w:left="6120" w:hanging="360"/>
      </w:pPr>
      <w:rPr>
        <w:rFonts w:ascii="Courier New" w:hAnsi="Courier New" w:cs="Courier New" w:hint="default"/>
      </w:rPr>
    </w:lvl>
    <w:lvl w:ilvl="8" w:tplc="77CA1DC0" w:tentative="1">
      <w:start w:val="1"/>
      <w:numFmt w:val="bullet"/>
      <w:lvlText w:val=""/>
      <w:lvlJc w:val="left"/>
      <w:pPr>
        <w:ind w:left="6840" w:hanging="360"/>
      </w:pPr>
      <w:rPr>
        <w:rFonts w:ascii="Wingdings" w:hAnsi="Wingdings" w:hint="default"/>
      </w:rPr>
    </w:lvl>
  </w:abstractNum>
  <w:abstractNum w:abstractNumId="33">
    <w:nsid w:val="1CED63BB"/>
    <w:multiLevelType w:val="hybridMultilevel"/>
    <w:tmpl w:val="437EB1F2"/>
    <w:lvl w:ilvl="0" w:tplc="40090001">
      <w:start w:val="1"/>
      <w:numFmt w:val="decimal"/>
      <w:lvlText w:val="%1)"/>
      <w:lvlJc w:val="left"/>
      <w:pPr>
        <w:ind w:left="360" w:hanging="360"/>
      </w:pPr>
    </w:lvl>
    <w:lvl w:ilvl="1" w:tplc="40090003">
      <w:start w:val="1"/>
      <w:numFmt w:val="lowerLetter"/>
      <w:lvlText w:val="%2."/>
      <w:lvlJc w:val="left"/>
      <w:pPr>
        <w:ind w:left="1440" w:hanging="360"/>
      </w:pPr>
    </w:lvl>
    <w:lvl w:ilvl="2" w:tplc="40090005">
      <w:start w:val="1"/>
      <w:numFmt w:val="lowerRoman"/>
      <w:lvlText w:val="%3."/>
      <w:lvlJc w:val="right"/>
      <w:pPr>
        <w:ind w:left="2160" w:hanging="180"/>
      </w:pPr>
    </w:lvl>
    <w:lvl w:ilvl="3" w:tplc="40090001">
      <w:start w:val="1"/>
      <w:numFmt w:val="decimal"/>
      <w:lvlText w:val="%4."/>
      <w:lvlJc w:val="left"/>
      <w:pPr>
        <w:ind w:left="2880" w:hanging="360"/>
      </w:pPr>
    </w:lvl>
    <w:lvl w:ilvl="4" w:tplc="40090003">
      <w:start w:val="1"/>
      <w:numFmt w:val="lowerLetter"/>
      <w:lvlText w:val="%5."/>
      <w:lvlJc w:val="left"/>
      <w:pPr>
        <w:ind w:left="3600" w:hanging="360"/>
      </w:pPr>
    </w:lvl>
    <w:lvl w:ilvl="5" w:tplc="40090005">
      <w:start w:val="1"/>
      <w:numFmt w:val="lowerRoman"/>
      <w:lvlText w:val="%6."/>
      <w:lvlJc w:val="right"/>
      <w:pPr>
        <w:ind w:left="4320" w:hanging="180"/>
      </w:pPr>
    </w:lvl>
    <w:lvl w:ilvl="6" w:tplc="40090001">
      <w:start w:val="1"/>
      <w:numFmt w:val="decimal"/>
      <w:lvlText w:val="%7."/>
      <w:lvlJc w:val="left"/>
      <w:pPr>
        <w:ind w:left="5040" w:hanging="360"/>
      </w:pPr>
    </w:lvl>
    <w:lvl w:ilvl="7" w:tplc="40090003">
      <w:start w:val="1"/>
      <w:numFmt w:val="lowerLetter"/>
      <w:lvlText w:val="%8."/>
      <w:lvlJc w:val="left"/>
      <w:pPr>
        <w:ind w:left="5760" w:hanging="360"/>
      </w:pPr>
    </w:lvl>
    <w:lvl w:ilvl="8" w:tplc="40090005">
      <w:start w:val="1"/>
      <w:numFmt w:val="lowerRoman"/>
      <w:lvlText w:val="%9."/>
      <w:lvlJc w:val="right"/>
      <w:pPr>
        <w:ind w:left="6480" w:hanging="180"/>
      </w:pPr>
    </w:lvl>
  </w:abstractNum>
  <w:abstractNum w:abstractNumId="34">
    <w:nsid w:val="22583A52"/>
    <w:multiLevelType w:val="hybridMultilevel"/>
    <w:tmpl w:val="9CF84DE8"/>
    <w:styleLink w:val="ImportedStyle2110"/>
    <w:lvl w:ilvl="0" w:tplc="0409001B">
      <w:start w:val="1"/>
      <w:numFmt w:val="lowerRoman"/>
      <w:lvlText w:val="%1)"/>
      <w:lvlJc w:val="left"/>
      <w:pPr>
        <w:ind w:left="720" w:hanging="720"/>
      </w:pPr>
      <w:rPr>
        <w:rFonts w:hint="default"/>
        <w:b w:val="0"/>
        <w:bCs/>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5">
    <w:nsid w:val="22A84E8C"/>
    <w:multiLevelType w:val="hybridMultilevel"/>
    <w:tmpl w:val="44EED9E2"/>
    <w:styleLink w:val="Bullets"/>
    <w:lvl w:ilvl="0" w:tplc="04090001">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3">
      <w:start w:val="1"/>
      <w:numFmt w:val="bullet"/>
      <w:lvlText w:val="•"/>
      <w:lvlJc w:val="left"/>
      <w:pPr>
        <w:ind w:left="8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090005">
      <w:start w:val="1"/>
      <w:numFmt w:val="bullet"/>
      <w:lvlText w:val="•"/>
      <w:lvlJc w:val="left"/>
      <w:pPr>
        <w:ind w:left="14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4090001">
      <w:start w:val="1"/>
      <w:numFmt w:val="bullet"/>
      <w:lvlText w:val="•"/>
      <w:lvlJc w:val="left"/>
      <w:pPr>
        <w:ind w:left="20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4090003">
      <w:start w:val="1"/>
      <w:numFmt w:val="bullet"/>
      <w:lvlText w:val="•"/>
      <w:lvlJc w:val="left"/>
      <w:pPr>
        <w:ind w:left="26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4090005">
      <w:start w:val="1"/>
      <w:numFmt w:val="bullet"/>
      <w:lvlText w:val="•"/>
      <w:lvlJc w:val="left"/>
      <w:pPr>
        <w:ind w:left="32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4090001">
      <w:start w:val="1"/>
      <w:numFmt w:val="bullet"/>
      <w:lvlText w:val="•"/>
      <w:lvlJc w:val="left"/>
      <w:pPr>
        <w:ind w:left="38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4090003">
      <w:start w:val="1"/>
      <w:numFmt w:val="bullet"/>
      <w:lvlText w:val="•"/>
      <w:lvlJc w:val="left"/>
      <w:pPr>
        <w:ind w:left="44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4090005">
      <w:start w:val="1"/>
      <w:numFmt w:val="bullet"/>
      <w:lvlText w:val="•"/>
      <w:lvlJc w:val="left"/>
      <w:pPr>
        <w:ind w:left="50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6">
    <w:nsid w:val="22D038B9"/>
    <w:multiLevelType w:val="hybridMultilevel"/>
    <w:tmpl w:val="20966ED0"/>
    <w:styleLink w:val="ImportedStyle1131"/>
    <w:lvl w:ilvl="0" w:tplc="0F965DA6">
      <w:start w:val="1"/>
      <w:numFmt w:val="upp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7">
    <w:nsid w:val="240A4680"/>
    <w:multiLevelType w:val="multilevel"/>
    <w:tmpl w:val="D6CA8632"/>
    <w:styleLink w:val="62"/>
    <w:lvl w:ilvl="0">
      <w:start w:val="1"/>
      <w:numFmt w:val="decimal"/>
      <w:lvlText w:val="%1."/>
      <w:lvlJc w:val="left"/>
      <w:pPr>
        <w:ind w:left="810" w:hanging="360"/>
      </w:pPr>
      <w:rPr>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24312F99"/>
    <w:multiLevelType w:val="hybridMultilevel"/>
    <w:tmpl w:val="7D4AFD5C"/>
    <w:styleLink w:val="ImportedStyle11"/>
    <w:lvl w:ilvl="0" w:tplc="EF8EB8AC">
      <w:start w:val="1"/>
      <w:numFmt w:val="bullet"/>
      <w:lvlText w:val="·"/>
      <w:lvlJc w:val="left"/>
      <w:pPr>
        <w:ind w:left="827" w:hanging="2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B36EAE4">
      <w:start w:val="1"/>
      <w:numFmt w:val="bullet"/>
      <w:lvlText w:val="o"/>
      <w:lvlJc w:val="left"/>
      <w:pPr>
        <w:ind w:left="159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E4CF15E">
      <w:start w:val="1"/>
      <w:numFmt w:val="bullet"/>
      <w:lvlText w:val="▪"/>
      <w:lvlJc w:val="left"/>
      <w:pPr>
        <w:ind w:left="23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3707230">
      <w:start w:val="1"/>
      <w:numFmt w:val="bullet"/>
      <w:lvlText w:val="·"/>
      <w:lvlJc w:val="left"/>
      <w:pPr>
        <w:ind w:left="303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76E5B28">
      <w:start w:val="1"/>
      <w:numFmt w:val="bullet"/>
      <w:lvlText w:val="o"/>
      <w:lvlJc w:val="left"/>
      <w:pPr>
        <w:ind w:left="375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B7A3532">
      <w:start w:val="1"/>
      <w:numFmt w:val="bullet"/>
      <w:lvlText w:val="▪"/>
      <w:lvlJc w:val="left"/>
      <w:pPr>
        <w:ind w:left="447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6BE3A98">
      <w:start w:val="1"/>
      <w:numFmt w:val="bullet"/>
      <w:lvlText w:val="·"/>
      <w:lvlJc w:val="left"/>
      <w:pPr>
        <w:ind w:left="519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90EB872">
      <w:start w:val="1"/>
      <w:numFmt w:val="bullet"/>
      <w:lvlText w:val="o"/>
      <w:lvlJc w:val="left"/>
      <w:pPr>
        <w:ind w:left="59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3A210C0">
      <w:start w:val="1"/>
      <w:numFmt w:val="bullet"/>
      <w:lvlText w:val="▪"/>
      <w:lvlJc w:val="left"/>
      <w:pPr>
        <w:ind w:left="663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9">
    <w:nsid w:val="2445260B"/>
    <w:multiLevelType w:val="hybridMultilevel"/>
    <w:tmpl w:val="A636146C"/>
    <w:styleLink w:val="ImportedStyle142"/>
    <w:lvl w:ilvl="0" w:tplc="B9AED51E">
      <w:start w:val="1"/>
      <w:numFmt w:val="bullet"/>
      <w:lvlText w:val=""/>
      <w:lvlJc w:val="left"/>
      <w:pPr>
        <w:ind w:left="1440" w:hanging="360"/>
      </w:pPr>
      <w:rPr>
        <w:rFonts w:ascii="Symbol" w:hAnsi="Symbol" w:hint="default"/>
      </w:rPr>
    </w:lvl>
    <w:lvl w:ilvl="1" w:tplc="66427696">
      <w:start w:val="1"/>
      <w:numFmt w:val="bullet"/>
      <w:lvlText w:val="o"/>
      <w:lvlJc w:val="left"/>
      <w:pPr>
        <w:ind w:left="2160" w:hanging="360"/>
      </w:pPr>
      <w:rPr>
        <w:rFonts w:ascii="Courier New" w:hAnsi="Courier New" w:cs="Courier New" w:hint="default"/>
      </w:rPr>
    </w:lvl>
    <w:lvl w:ilvl="2" w:tplc="E0D046DE">
      <w:start w:val="1"/>
      <w:numFmt w:val="bullet"/>
      <w:lvlText w:val=""/>
      <w:lvlJc w:val="left"/>
      <w:pPr>
        <w:ind w:left="2880" w:hanging="360"/>
      </w:pPr>
      <w:rPr>
        <w:rFonts w:ascii="Wingdings" w:hAnsi="Wingdings" w:hint="default"/>
      </w:rPr>
    </w:lvl>
    <w:lvl w:ilvl="3" w:tplc="04E088FA" w:tentative="1">
      <w:start w:val="1"/>
      <w:numFmt w:val="bullet"/>
      <w:lvlText w:val=""/>
      <w:lvlJc w:val="left"/>
      <w:pPr>
        <w:ind w:left="3600" w:hanging="360"/>
      </w:pPr>
      <w:rPr>
        <w:rFonts w:ascii="Symbol" w:hAnsi="Symbol" w:hint="default"/>
      </w:rPr>
    </w:lvl>
    <w:lvl w:ilvl="4" w:tplc="646AD256" w:tentative="1">
      <w:start w:val="1"/>
      <w:numFmt w:val="bullet"/>
      <w:lvlText w:val="o"/>
      <w:lvlJc w:val="left"/>
      <w:pPr>
        <w:ind w:left="4320" w:hanging="360"/>
      </w:pPr>
      <w:rPr>
        <w:rFonts w:ascii="Courier New" w:hAnsi="Courier New" w:cs="Courier New" w:hint="default"/>
      </w:rPr>
    </w:lvl>
    <w:lvl w:ilvl="5" w:tplc="A94C79C6" w:tentative="1">
      <w:start w:val="1"/>
      <w:numFmt w:val="bullet"/>
      <w:lvlText w:val=""/>
      <w:lvlJc w:val="left"/>
      <w:pPr>
        <w:ind w:left="5040" w:hanging="360"/>
      </w:pPr>
      <w:rPr>
        <w:rFonts w:ascii="Wingdings" w:hAnsi="Wingdings" w:hint="default"/>
      </w:rPr>
    </w:lvl>
    <w:lvl w:ilvl="6" w:tplc="09787E5E" w:tentative="1">
      <w:start w:val="1"/>
      <w:numFmt w:val="bullet"/>
      <w:lvlText w:val=""/>
      <w:lvlJc w:val="left"/>
      <w:pPr>
        <w:ind w:left="5760" w:hanging="360"/>
      </w:pPr>
      <w:rPr>
        <w:rFonts w:ascii="Symbol" w:hAnsi="Symbol" w:hint="default"/>
      </w:rPr>
    </w:lvl>
    <w:lvl w:ilvl="7" w:tplc="3BA23902" w:tentative="1">
      <w:start w:val="1"/>
      <w:numFmt w:val="bullet"/>
      <w:lvlText w:val="o"/>
      <w:lvlJc w:val="left"/>
      <w:pPr>
        <w:ind w:left="6480" w:hanging="360"/>
      </w:pPr>
      <w:rPr>
        <w:rFonts w:ascii="Courier New" w:hAnsi="Courier New" w:cs="Courier New" w:hint="default"/>
      </w:rPr>
    </w:lvl>
    <w:lvl w:ilvl="8" w:tplc="909AF044" w:tentative="1">
      <w:start w:val="1"/>
      <w:numFmt w:val="bullet"/>
      <w:lvlText w:val=""/>
      <w:lvlJc w:val="left"/>
      <w:pPr>
        <w:ind w:left="7200" w:hanging="360"/>
      </w:pPr>
      <w:rPr>
        <w:rFonts w:ascii="Wingdings" w:hAnsi="Wingdings" w:hint="default"/>
      </w:rPr>
    </w:lvl>
  </w:abstractNum>
  <w:abstractNum w:abstractNumId="40">
    <w:nsid w:val="24BE3FA7"/>
    <w:multiLevelType w:val="hybridMultilevel"/>
    <w:tmpl w:val="9AB81748"/>
    <w:lvl w:ilvl="0" w:tplc="294CC920">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1">
    <w:nsid w:val="25055A26"/>
    <w:multiLevelType w:val="hybridMultilevel"/>
    <w:tmpl w:val="3BB03208"/>
    <w:styleLink w:val="ImportedStyle54"/>
    <w:lvl w:ilvl="0" w:tplc="8E62BC80">
      <w:start w:val="1"/>
      <w:numFmt w:val="lowerLetter"/>
      <w:lvlText w:val="%1."/>
      <w:lvlJc w:val="left"/>
      <w:pPr>
        <w:ind w:left="720" w:hanging="360"/>
      </w:pPr>
      <w:rPr>
        <w:rFonts w:hint="default"/>
      </w:rPr>
    </w:lvl>
    <w:lvl w:ilvl="1" w:tplc="0EB4560C" w:tentative="1">
      <w:start w:val="1"/>
      <w:numFmt w:val="lowerLetter"/>
      <w:lvlText w:val="%2."/>
      <w:lvlJc w:val="left"/>
      <w:pPr>
        <w:ind w:left="1440" w:hanging="360"/>
      </w:pPr>
    </w:lvl>
    <w:lvl w:ilvl="2" w:tplc="83BAD9F8" w:tentative="1">
      <w:start w:val="1"/>
      <w:numFmt w:val="lowerRoman"/>
      <w:lvlText w:val="%3."/>
      <w:lvlJc w:val="right"/>
      <w:pPr>
        <w:ind w:left="2160" w:hanging="180"/>
      </w:pPr>
    </w:lvl>
    <w:lvl w:ilvl="3" w:tplc="BD4C8452" w:tentative="1">
      <w:start w:val="1"/>
      <w:numFmt w:val="decimal"/>
      <w:lvlText w:val="%4."/>
      <w:lvlJc w:val="left"/>
      <w:pPr>
        <w:ind w:left="2880" w:hanging="360"/>
      </w:pPr>
    </w:lvl>
    <w:lvl w:ilvl="4" w:tplc="D95C54C2" w:tentative="1">
      <w:start w:val="1"/>
      <w:numFmt w:val="lowerLetter"/>
      <w:lvlText w:val="%5."/>
      <w:lvlJc w:val="left"/>
      <w:pPr>
        <w:ind w:left="3600" w:hanging="360"/>
      </w:pPr>
    </w:lvl>
    <w:lvl w:ilvl="5" w:tplc="E96A2EF0" w:tentative="1">
      <w:start w:val="1"/>
      <w:numFmt w:val="lowerRoman"/>
      <w:lvlText w:val="%6."/>
      <w:lvlJc w:val="right"/>
      <w:pPr>
        <w:ind w:left="4320" w:hanging="180"/>
      </w:pPr>
    </w:lvl>
    <w:lvl w:ilvl="6" w:tplc="29760CDA" w:tentative="1">
      <w:start w:val="1"/>
      <w:numFmt w:val="decimal"/>
      <w:lvlText w:val="%7."/>
      <w:lvlJc w:val="left"/>
      <w:pPr>
        <w:ind w:left="5040" w:hanging="360"/>
      </w:pPr>
    </w:lvl>
    <w:lvl w:ilvl="7" w:tplc="4E0C87A6" w:tentative="1">
      <w:start w:val="1"/>
      <w:numFmt w:val="lowerLetter"/>
      <w:lvlText w:val="%8."/>
      <w:lvlJc w:val="left"/>
      <w:pPr>
        <w:ind w:left="5760" w:hanging="360"/>
      </w:pPr>
    </w:lvl>
    <w:lvl w:ilvl="8" w:tplc="5C46518A" w:tentative="1">
      <w:start w:val="1"/>
      <w:numFmt w:val="lowerRoman"/>
      <w:lvlText w:val="%9."/>
      <w:lvlJc w:val="right"/>
      <w:pPr>
        <w:ind w:left="6480" w:hanging="180"/>
      </w:pPr>
    </w:lvl>
  </w:abstractNum>
  <w:abstractNum w:abstractNumId="42">
    <w:nsid w:val="254C0323"/>
    <w:multiLevelType w:val="hybridMultilevel"/>
    <w:tmpl w:val="D2DA6AE2"/>
    <w:styleLink w:val="ImportedStyle95"/>
    <w:lvl w:ilvl="0" w:tplc="40090019">
      <w:start w:val="3"/>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nsid w:val="25D3554F"/>
    <w:multiLevelType w:val="hybridMultilevel"/>
    <w:tmpl w:val="6010B3BE"/>
    <w:styleLink w:val="ImportedStyle1011"/>
    <w:lvl w:ilvl="0" w:tplc="0409000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8712009"/>
    <w:multiLevelType w:val="hybridMultilevel"/>
    <w:tmpl w:val="6A187ABE"/>
    <w:styleLink w:val="WWNum611"/>
    <w:lvl w:ilvl="0" w:tplc="4009000F">
      <w:start w:val="1"/>
      <w:numFmt w:val="lowerLetter"/>
      <w:lvlText w:val="%1."/>
      <w:lvlJc w:val="left"/>
      <w:pPr>
        <w:ind w:left="896" w:hanging="720"/>
      </w:pPr>
      <w:rPr>
        <w:rFonts w:ascii="Times New Roman" w:eastAsia="Arial" w:hAnsi="Times New Roman" w:cs="Times New Roman" w:hint="default"/>
        <w:b/>
        <w:bCs/>
        <w:i w:val="0"/>
        <w:iCs w:val="0"/>
        <w:color w:val="auto"/>
        <w:spacing w:val="-1"/>
        <w:w w:val="100"/>
        <w:sz w:val="22"/>
        <w:szCs w:val="22"/>
        <w:lang w:val="en-US" w:eastAsia="en-US" w:bidi="ar-SA"/>
      </w:rPr>
    </w:lvl>
    <w:lvl w:ilvl="1" w:tplc="40090019">
      <w:numFmt w:val="bullet"/>
      <w:lvlText w:val="•"/>
      <w:lvlJc w:val="left"/>
      <w:pPr>
        <w:ind w:left="1802" w:hanging="720"/>
      </w:pPr>
      <w:rPr>
        <w:lang w:val="en-US" w:eastAsia="en-US" w:bidi="ar-SA"/>
      </w:rPr>
    </w:lvl>
    <w:lvl w:ilvl="2" w:tplc="4009001B">
      <w:numFmt w:val="bullet"/>
      <w:lvlText w:val="•"/>
      <w:lvlJc w:val="left"/>
      <w:pPr>
        <w:ind w:left="2705" w:hanging="720"/>
      </w:pPr>
      <w:rPr>
        <w:lang w:val="en-US" w:eastAsia="en-US" w:bidi="ar-SA"/>
      </w:rPr>
    </w:lvl>
    <w:lvl w:ilvl="3" w:tplc="4009000F">
      <w:numFmt w:val="bullet"/>
      <w:lvlText w:val="•"/>
      <w:lvlJc w:val="left"/>
      <w:pPr>
        <w:ind w:left="3607" w:hanging="720"/>
      </w:pPr>
      <w:rPr>
        <w:lang w:val="en-US" w:eastAsia="en-US" w:bidi="ar-SA"/>
      </w:rPr>
    </w:lvl>
    <w:lvl w:ilvl="4" w:tplc="40090019">
      <w:numFmt w:val="bullet"/>
      <w:lvlText w:val="•"/>
      <w:lvlJc w:val="left"/>
      <w:pPr>
        <w:ind w:left="4510" w:hanging="720"/>
      </w:pPr>
      <w:rPr>
        <w:lang w:val="en-US" w:eastAsia="en-US" w:bidi="ar-SA"/>
      </w:rPr>
    </w:lvl>
    <w:lvl w:ilvl="5" w:tplc="4009001B">
      <w:numFmt w:val="bullet"/>
      <w:lvlText w:val="•"/>
      <w:lvlJc w:val="left"/>
      <w:pPr>
        <w:ind w:left="5413" w:hanging="720"/>
      </w:pPr>
      <w:rPr>
        <w:lang w:val="en-US" w:eastAsia="en-US" w:bidi="ar-SA"/>
      </w:rPr>
    </w:lvl>
    <w:lvl w:ilvl="6" w:tplc="4009000F">
      <w:numFmt w:val="bullet"/>
      <w:lvlText w:val="•"/>
      <w:lvlJc w:val="left"/>
      <w:pPr>
        <w:ind w:left="6315" w:hanging="720"/>
      </w:pPr>
      <w:rPr>
        <w:lang w:val="en-US" w:eastAsia="en-US" w:bidi="ar-SA"/>
      </w:rPr>
    </w:lvl>
    <w:lvl w:ilvl="7" w:tplc="40090019">
      <w:numFmt w:val="bullet"/>
      <w:lvlText w:val="•"/>
      <w:lvlJc w:val="left"/>
      <w:pPr>
        <w:ind w:left="7218" w:hanging="720"/>
      </w:pPr>
      <w:rPr>
        <w:lang w:val="en-US" w:eastAsia="en-US" w:bidi="ar-SA"/>
      </w:rPr>
    </w:lvl>
    <w:lvl w:ilvl="8" w:tplc="4009001B">
      <w:numFmt w:val="bullet"/>
      <w:lvlText w:val="•"/>
      <w:lvlJc w:val="left"/>
      <w:pPr>
        <w:ind w:left="8120" w:hanging="720"/>
      </w:pPr>
      <w:rPr>
        <w:lang w:val="en-US" w:eastAsia="en-US" w:bidi="ar-SA"/>
      </w:rPr>
    </w:lvl>
  </w:abstractNum>
  <w:abstractNum w:abstractNumId="45">
    <w:nsid w:val="2890490B"/>
    <w:multiLevelType w:val="multilevel"/>
    <w:tmpl w:val="D81C5706"/>
    <w:styleLink w:val="ImportedStyle43"/>
    <w:lvl w:ilvl="0">
      <w:start w:val="1"/>
      <w:numFmt w:val="decimal"/>
      <w:lvlText w:val="%1."/>
      <w:lvlJc w:val="left"/>
      <w:pPr>
        <w:ind w:left="502" w:hanging="360"/>
      </w:pPr>
      <w:rPr>
        <w:b/>
        <w:sz w:val="24"/>
        <w:szCs w:val="24"/>
      </w:rPr>
    </w:lvl>
    <w:lvl w:ilvl="1">
      <w:start w:val="1"/>
      <w:numFmt w:val="lowerLetter"/>
      <w:lvlText w:val="%2."/>
      <w:lvlJc w:val="left"/>
      <w:pPr>
        <w:ind w:left="1440" w:hanging="360"/>
      </w:pPr>
    </w:lvl>
    <w:lvl w:ilvl="2">
      <w:start w:val="1"/>
      <w:numFmt w:val="lowerRoman"/>
      <w:lvlText w:val="%3."/>
      <w:lvlJc w:val="right"/>
      <w:pPr>
        <w:ind w:left="188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2A1820E1"/>
    <w:multiLevelType w:val="hybridMultilevel"/>
    <w:tmpl w:val="32066790"/>
    <w:styleLink w:val="ImportedStyle20"/>
    <w:lvl w:ilvl="0" w:tplc="40090001">
      <w:start w:val="1"/>
      <w:numFmt w:val="bullet"/>
      <w:lvlText w:val="•"/>
      <w:lvlJc w:val="left"/>
      <w:pPr>
        <w:ind w:left="498" w:hanging="49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bullet"/>
      <w:lvlText w:val="•"/>
      <w:lvlJc w:val="left"/>
      <w:pPr>
        <w:ind w:left="640" w:hanging="49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bullet"/>
      <w:lvlText w:val="•"/>
      <w:lvlJc w:val="left"/>
      <w:pPr>
        <w:ind w:left="782" w:hanging="49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bullet"/>
      <w:lvlText w:val="·"/>
      <w:lvlJc w:val="left"/>
      <w:pPr>
        <w:ind w:left="685"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90003">
      <w:start w:val="1"/>
      <w:numFmt w:val="bullet"/>
      <w:lvlText w:val="·"/>
      <w:lvlJc w:val="left"/>
      <w:pPr>
        <w:ind w:left="827"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0090005">
      <w:start w:val="1"/>
      <w:numFmt w:val="bullet"/>
      <w:lvlText w:val="·"/>
      <w:lvlJc w:val="left"/>
      <w:pPr>
        <w:ind w:left="969"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40090001">
      <w:start w:val="1"/>
      <w:numFmt w:val="bullet"/>
      <w:lvlText w:val="·"/>
      <w:lvlJc w:val="left"/>
      <w:pPr>
        <w:ind w:left="1111"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090003">
      <w:start w:val="1"/>
      <w:numFmt w:val="bullet"/>
      <w:lvlText w:val="·"/>
      <w:lvlJc w:val="left"/>
      <w:pPr>
        <w:ind w:left="1253"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40090005">
      <w:start w:val="1"/>
      <w:numFmt w:val="bullet"/>
      <w:lvlText w:val="·"/>
      <w:lvlJc w:val="left"/>
      <w:pPr>
        <w:ind w:left="1395"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nsid w:val="2A2501D0"/>
    <w:multiLevelType w:val="hybridMultilevel"/>
    <w:tmpl w:val="6660CE22"/>
    <w:styleLink w:val="ImportedStyle82"/>
    <w:lvl w:ilvl="0" w:tplc="B6F219E4">
      <w:start w:val="1"/>
      <w:numFmt w:val="bullet"/>
      <w:lvlText w:val=""/>
      <w:lvlJc w:val="left"/>
      <w:pPr>
        <w:ind w:left="502" w:hanging="360"/>
      </w:pPr>
      <w:rPr>
        <w:rFonts w:ascii="Symbol" w:hAnsi="Symbol" w:hint="default"/>
      </w:rPr>
    </w:lvl>
    <w:lvl w:ilvl="1" w:tplc="8FA6401C" w:tentative="1">
      <w:start w:val="1"/>
      <w:numFmt w:val="bullet"/>
      <w:lvlText w:val="o"/>
      <w:lvlJc w:val="left"/>
      <w:pPr>
        <w:ind w:left="1222" w:hanging="360"/>
      </w:pPr>
      <w:rPr>
        <w:rFonts w:ascii="Courier New" w:hAnsi="Courier New" w:cs="Courier New" w:hint="default"/>
      </w:rPr>
    </w:lvl>
    <w:lvl w:ilvl="2" w:tplc="00EE0C9E" w:tentative="1">
      <w:start w:val="1"/>
      <w:numFmt w:val="bullet"/>
      <w:lvlText w:val=""/>
      <w:lvlJc w:val="left"/>
      <w:pPr>
        <w:ind w:left="1942" w:hanging="360"/>
      </w:pPr>
      <w:rPr>
        <w:rFonts w:ascii="Wingdings" w:hAnsi="Wingdings" w:hint="default"/>
      </w:rPr>
    </w:lvl>
    <w:lvl w:ilvl="3" w:tplc="67EC4704" w:tentative="1">
      <w:start w:val="1"/>
      <w:numFmt w:val="bullet"/>
      <w:lvlText w:val=""/>
      <w:lvlJc w:val="left"/>
      <w:pPr>
        <w:ind w:left="2662" w:hanging="360"/>
      </w:pPr>
      <w:rPr>
        <w:rFonts w:ascii="Symbol" w:hAnsi="Symbol" w:hint="default"/>
      </w:rPr>
    </w:lvl>
    <w:lvl w:ilvl="4" w:tplc="E60E4C88" w:tentative="1">
      <w:start w:val="1"/>
      <w:numFmt w:val="bullet"/>
      <w:lvlText w:val="o"/>
      <w:lvlJc w:val="left"/>
      <w:pPr>
        <w:ind w:left="3382" w:hanging="360"/>
      </w:pPr>
      <w:rPr>
        <w:rFonts w:ascii="Courier New" w:hAnsi="Courier New" w:cs="Courier New" w:hint="default"/>
      </w:rPr>
    </w:lvl>
    <w:lvl w:ilvl="5" w:tplc="78B0964A" w:tentative="1">
      <w:start w:val="1"/>
      <w:numFmt w:val="bullet"/>
      <w:lvlText w:val=""/>
      <w:lvlJc w:val="left"/>
      <w:pPr>
        <w:ind w:left="4102" w:hanging="360"/>
      </w:pPr>
      <w:rPr>
        <w:rFonts w:ascii="Wingdings" w:hAnsi="Wingdings" w:hint="default"/>
      </w:rPr>
    </w:lvl>
    <w:lvl w:ilvl="6" w:tplc="1DC679E8" w:tentative="1">
      <w:start w:val="1"/>
      <w:numFmt w:val="bullet"/>
      <w:lvlText w:val=""/>
      <w:lvlJc w:val="left"/>
      <w:pPr>
        <w:ind w:left="4822" w:hanging="360"/>
      </w:pPr>
      <w:rPr>
        <w:rFonts w:ascii="Symbol" w:hAnsi="Symbol" w:hint="default"/>
      </w:rPr>
    </w:lvl>
    <w:lvl w:ilvl="7" w:tplc="480C8660" w:tentative="1">
      <w:start w:val="1"/>
      <w:numFmt w:val="bullet"/>
      <w:lvlText w:val="o"/>
      <w:lvlJc w:val="left"/>
      <w:pPr>
        <w:ind w:left="5542" w:hanging="360"/>
      </w:pPr>
      <w:rPr>
        <w:rFonts w:ascii="Courier New" w:hAnsi="Courier New" w:cs="Courier New" w:hint="default"/>
      </w:rPr>
    </w:lvl>
    <w:lvl w:ilvl="8" w:tplc="A4E67E44" w:tentative="1">
      <w:start w:val="1"/>
      <w:numFmt w:val="bullet"/>
      <w:lvlText w:val=""/>
      <w:lvlJc w:val="left"/>
      <w:pPr>
        <w:ind w:left="6262" w:hanging="360"/>
      </w:pPr>
      <w:rPr>
        <w:rFonts w:ascii="Wingdings" w:hAnsi="Wingdings" w:hint="default"/>
      </w:rPr>
    </w:lvl>
  </w:abstractNum>
  <w:abstractNum w:abstractNumId="48">
    <w:nsid w:val="2A4B2B92"/>
    <w:multiLevelType w:val="hybridMultilevel"/>
    <w:tmpl w:val="C0ECB9E2"/>
    <w:styleLink w:val="ImportedStyle431"/>
    <w:lvl w:ilvl="0" w:tplc="6EF2B92A">
      <w:start w:val="1"/>
      <w:numFmt w:val="lowerLetter"/>
      <w:lvlText w:val="(%1)"/>
      <w:lvlJc w:val="left"/>
      <w:pPr>
        <w:ind w:left="1080" w:hanging="360"/>
      </w:pPr>
      <w:rPr>
        <w:rFonts w:hint="default"/>
        <w:b/>
        <w:bCs/>
      </w:rPr>
    </w:lvl>
    <w:lvl w:ilvl="1" w:tplc="15522924" w:tentative="1">
      <w:start w:val="1"/>
      <w:numFmt w:val="lowerLetter"/>
      <w:lvlText w:val="%2."/>
      <w:lvlJc w:val="left"/>
      <w:pPr>
        <w:ind w:left="1800" w:hanging="360"/>
      </w:pPr>
    </w:lvl>
    <w:lvl w:ilvl="2" w:tplc="8FD6ACBA" w:tentative="1">
      <w:start w:val="1"/>
      <w:numFmt w:val="lowerRoman"/>
      <w:lvlText w:val="%3."/>
      <w:lvlJc w:val="right"/>
      <w:pPr>
        <w:ind w:left="2520" w:hanging="180"/>
      </w:pPr>
    </w:lvl>
    <w:lvl w:ilvl="3" w:tplc="EA60070A" w:tentative="1">
      <w:start w:val="1"/>
      <w:numFmt w:val="decimal"/>
      <w:lvlText w:val="%4."/>
      <w:lvlJc w:val="left"/>
      <w:pPr>
        <w:ind w:left="3240" w:hanging="360"/>
      </w:pPr>
    </w:lvl>
    <w:lvl w:ilvl="4" w:tplc="8BFE2B3A" w:tentative="1">
      <w:start w:val="1"/>
      <w:numFmt w:val="lowerLetter"/>
      <w:lvlText w:val="%5."/>
      <w:lvlJc w:val="left"/>
      <w:pPr>
        <w:ind w:left="3960" w:hanging="360"/>
      </w:pPr>
    </w:lvl>
    <w:lvl w:ilvl="5" w:tplc="9DDA5604" w:tentative="1">
      <w:start w:val="1"/>
      <w:numFmt w:val="lowerRoman"/>
      <w:lvlText w:val="%6."/>
      <w:lvlJc w:val="right"/>
      <w:pPr>
        <w:ind w:left="4680" w:hanging="180"/>
      </w:pPr>
    </w:lvl>
    <w:lvl w:ilvl="6" w:tplc="5644E460" w:tentative="1">
      <w:start w:val="1"/>
      <w:numFmt w:val="decimal"/>
      <w:lvlText w:val="%7."/>
      <w:lvlJc w:val="left"/>
      <w:pPr>
        <w:ind w:left="5400" w:hanging="360"/>
      </w:pPr>
    </w:lvl>
    <w:lvl w:ilvl="7" w:tplc="D41A922A" w:tentative="1">
      <w:start w:val="1"/>
      <w:numFmt w:val="lowerLetter"/>
      <w:lvlText w:val="%8."/>
      <w:lvlJc w:val="left"/>
      <w:pPr>
        <w:ind w:left="6120" w:hanging="360"/>
      </w:pPr>
    </w:lvl>
    <w:lvl w:ilvl="8" w:tplc="BCF492D8" w:tentative="1">
      <w:start w:val="1"/>
      <w:numFmt w:val="lowerRoman"/>
      <w:lvlText w:val="%9."/>
      <w:lvlJc w:val="right"/>
      <w:pPr>
        <w:ind w:left="6840" w:hanging="180"/>
      </w:pPr>
    </w:lvl>
  </w:abstractNum>
  <w:abstractNum w:abstractNumId="49">
    <w:nsid w:val="2C64462C"/>
    <w:multiLevelType w:val="hybridMultilevel"/>
    <w:tmpl w:val="B2F6106A"/>
    <w:styleLink w:val="ImportedStyle123"/>
    <w:lvl w:ilvl="0" w:tplc="7CE4DB7E">
      <w:start w:val="1"/>
      <w:numFmt w:val="decimal"/>
      <w:lvlText w:val="%1."/>
      <w:lvlJc w:val="left"/>
      <w:pPr>
        <w:ind w:left="4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4090019">
      <w:start w:val="1"/>
      <w:numFmt w:val="lowerLetter"/>
      <w:lvlText w:val="%2."/>
      <w:lvlJc w:val="left"/>
      <w:pPr>
        <w:ind w:left="116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0409001B">
      <w:start w:val="1"/>
      <w:numFmt w:val="lowerRoman"/>
      <w:lvlText w:val="%3."/>
      <w:lvlJc w:val="left"/>
      <w:pPr>
        <w:ind w:left="1884" w:hanging="33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0409000F">
      <w:start w:val="1"/>
      <w:numFmt w:val="lowerRoman"/>
      <w:lvlText w:val="%4."/>
      <w:lvlJc w:val="left"/>
      <w:pPr>
        <w:ind w:left="2606" w:hanging="3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04090019">
      <w:start w:val="1"/>
      <w:numFmt w:val="lowerLetter"/>
      <w:lvlText w:val="%5."/>
      <w:lvlJc w:val="left"/>
      <w:pPr>
        <w:ind w:left="332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409001B">
      <w:start w:val="1"/>
      <w:numFmt w:val="lowerRoman"/>
      <w:lvlText w:val="%6."/>
      <w:lvlJc w:val="left"/>
      <w:pPr>
        <w:ind w:left="4044" w:hanging="33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409000F">
      <w:start w:val="1"/>
      <w:numFmt w:val="decimal"/>
      <w:lvlText w:val="%7."/>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4090019">
      <w:start w:val="1"/>
      <w:numFmt w:val="lowerLetter"/>
      <w:lvlText w:val="%8."/>
      <w:lvlJc w:val="left"/>
      <w:pPr>
        <w:ind w:left="54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409001B">
      <w:start w:val="1"/>
      <w:numFmt w:val="lowerRoman"/>
      <w:lvlText w:val="%9."/>
      <w:lvlJc w:val="left"/>
      <w:pPr>
        <w:ind w:left="6180" w:hanging="31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0">
    <w:nsid w:val="2CD52A65"/>
    <w:multiLevelType w:val="hybridMultilevel"/>
    <w:tmpl w:val="407064A8"/>
    <w:styleLink w:val="ImportedStyle2121"/>
    <w:lvl w:ilvl="0" w:tplc="04090019">
      <w:start w:val="1"/>
      <w:numFmt w:val="decimal"/>
      <w:lvlText w:val="%1."/>
      <w:lvlJc w:val="left"/>
      <w:pPr>
        <w:ind w:left="928" w:hanging="360"/>
      </w:pPr>
      <w:rPr>
        <w:rFonts w:hint="default"/>
      </w:rPr>
    </w:lvl>
    <w:lvl w:ilvl="1" w:tplc="04090019" w:tentative="1">
      <w:start w:val="1"/>
      <w:numFmt w:val="bullet"/>
      <w:lvlText w:val="o"/>
      <w:lvlJc w:val="left"/>
      <w:pPr>
        <w:ind w:left="1648" w:hanging="360"/>
      </w:pPr>
      <w:rPr>
        <w:rFonts w:ascii="Courier New" w:hAnsi="Courier New" w:cs="Courier New" w:hint="default"/>
      </w:rPr>
    </w:lvl>
    <w:lvl w:ilvl="2" w:tplc="0409001B" w:tentative="1">
      <w:start w:val="1"/>
      <w:numFmt w:val="bullet"/>
      <w:lvlText w:val=""/>
      <w:lvlJc w:val="left"/>
      <w:pPr>
        <w:ind w:left="2368" w:hanging="360"/>
      </w:pPr>
      <w:rPr>
        <w:rFonts w:ascii="Wingdings" w:hAnsi="Wingdings" w:hint="default"/>
      </w:rPr>
    </w:lvl>
    <w:lvl w:ilvl="3" w:tplc="0409000F" w:tentative="1">
      <w:start w:val="1"/>
      <w:numFmt w:val="bullet"/>
      <w:lvlText w:val=""/>
      <w:lvlJc w:val="left"/>
      <w:pPr>
        <w:ind w:left="3088" w:hanging="360"/>
      </w:pPr>
      <w:rPr>
        <w:rFonts w:ascii="Symbol" w:hAnsi="Symbol" w:hint="default"/>
      </w:rPr>
    </w:lvl>
    <w:lvl w:ilvl="4" w:tplc="04090019" w:tentative="1">
      <w:start w:val="1"/>
      <w:numFmt w:val="bullet"/>
      <w:lvlText w:val="o"/>
      <w:lvlJc w:val="left"/>
      <w:pPr>
        <w:ind w:left="3808" w:hanging="360"/>
      </w:pPr>
      <w:rPr>
        <w:rFonts w:ascii="Courier New" w:hAnsi="Courier New" w:cs="Courier New" w:hint="default"/>
      </w:rPr>
    </w:lvl>
    <w:lvl w:ilvl="5" w:tplc="0409001B" w:tentative="1">
      <w:start w:val="1"/>
      <w:numFmt w:val="bullet"/>
      <w:lvlText w:val=""/>
      <w:lvlJc w:val="left"/>
      <w:pPr>
        <w:ind w:left="4528" w:hanging="360"/>
      </w:pPr>
      <w:rPr>
        <w:rFonts w:ascii="Wingdings" w:hAnsi="Wingdings" w:hint="default"/>
      </w:rPr>
    </w:lvl>
    <w:lvl w:ilvl="6" w:tplc="0409000F" w:tentative="1">
      <w:start w:val="1"/>
      <w:numFmt w:val="bullet"/>
      <w:lvlText w:val=""/>
      <w:lvlJc w:val="left"/>
      <w:pPr>
        <w:ind w:left="5248" w:hanging="360"/>
      </w:pPr>
      <w:rPr>
        <w:rFonts w:ascii="Symbol" w:hAnsi="Symbol" w:hint="default"/>
      </w:rPr>
    </w:lvl>
    <w:lvl w:ilvl="7" w:tplc="04090019" w:tentative="1">
      <w:start w:val="1"/>
      <w:numFmt w:val="bullet"/>
      <w:lvlText w:val="o"/>
      <w:lvlJc w:val="left"/>
      <w:pPr>
        <w:ind w:left="5968" w:hanging="360"/>
      </w:pPr>
      <w:rPr>
        <w:rFonts w:ascii="Courier New" w:hAnsi="Courier New" w:cs="Courier New" w:hint="default"/>
      </w:rPr>
    </w:lvl>
    <w:lvl w:ilvl="8" w:tplc="0409001B" w:tentative="1">
      <w:start w:val="1"/>
      <w:numFmt w:val="bullet"/>
      <w:lvlText w:val=""/>
      <w:lvlJc w:val="left"/>
      <w:pPr>
        <w:ind w:left="6688" w:hanging="360"/>
      </w:pPr>
      <w:rPr>
        <w:rFonts w:ascii="Wingdings" w:hAnsi="Wingdings" w:hint="default"/>
      </w:rPr>
    </w:lvl>
  </w:abstractNum>
  <w:abstractNum w:abstractNumId="51">
    <w:nsid w:val="2E0A7F71"/>
    <w:multiLevelType w:val="hybridMultilevel"/>
    <w:tmpl w:val="9760C482"/>
    <w:styleLink w:val="ImportedStyle731"/>
    <w:lvl w:ilvl="0" w:tplc="0409001B">
      <w:start w:val="1"/>
      <w:numFmt w:val="lowerLetter"/>
      <w:lvlText w:val="%1."/>
      <w:lvlJc w:val="left"/>
      <w:pPr>
        <w:ind w:left="896" w:hanging="720"/>
      </w:pPr>
      <w:rPr>
        <w:rFonts w:ascii="Times New Roman" w:eastAsia="Arial" w:hAnsi="Times New Roman" w:cs="Times New Roman" w:hint="default"/>
        <w:b/>
        <w:bCs/>
        <w:i w:val="0"/>
        <w:iCs/>
        <w:color w:val="auto"/>
        <w:spacing w:val="-1"/>
        <w:w w:val="100"/>
        <w:sz w:val="25"/>
        <w:szCs w:val="25"/>
        <w:lang w:val="en-US" w:eastAsia="en-US" w:bidi="ar-SA"/>
        <w14:textOutline w14:w="0" w14:cap="rnd" w14:cmpd="sng" w14:algn="ctr">
          <w14:noFill/>
          <w14:prstDash w14:val="solid"/>
          <w14:bevel/>
        </w14:textOutline>
      </w:rPr>
    </w:lvl>
    <w:lvl w:ilvl="1" w:tplc="04090019">
      <w:numFmt w:val="bullet"/>
      <w:lvlText w:val="•"/>
      <w:lvlJc w:val="left"/>
      <w:pPr>
        <w:ind w:left="1802" w:hanging="720"/>
      </w:pPr>
      <w:rPr>
        <w:lang w:val="en-US" w:eastAsia="en-US" w:bidi="ar-SA"/>
      </w:rPr>
    </w:lvl>
    <w:lvl w:ilvl="2" w:tplc="0409001B">
      <w:numFmt w:val="bullet"/>
      <w:lvlText w:val="•"/>
      <w:lvlJc w:val="left"/>
      <w:pPr>
        <w:ind w:left="2705" w:hanging="720"/>
      </w:pPr>
      <w:rPr>
        <w:lang w:val="en-US" w:eastAsia="en-US" w:bidi="ar-SA"/>
      </w:rPr>
    </w:lvl>
    <w:lvl w:ilvl="3" w:tplc="0409000F">
      <w:numFmt w:val="bullet"/>
      <w:lvlText w:val="•"/>
      <w:lvlJc w:val="left"/>
      <w:pPr>
        <w:ind w:left="3607" w:hanging="720"/>
      </w:pPr>
      <w:rPr>
        <w:lang w:val="en-US" w:eastAsia="en-US" w:bidi="ar-SA"/>
      </w:rPr>
    </w:lvl>
    <w:lvl w:ilvl="4" w:tplc="04090019">
      <w:numFmt w:val="bullet"/>
      <w:lvlText w:val="•"/>
      <w:lvlJc w:val="left"/>
      <w:pPr>
        <w:ind w:left="4510" w:hanging="720"/>
      </w:pPr>
      <w:rPr>
        <w:lang w:val="en-US" w:eastAsia="en-US" w:bidi="ar-SA"/>
      </w:rPr>
    </w:lvl>
    <w:lvl w:ilvl="5" w:tplc="0409001B">
      <w:numFmt w:val="bullet"/>
      <w:lvlText w:val="•"/>
      <w:lvlJc w:val="left"/>
      <w:pPr>
        <w:ind w:left="5413" w:hanging="720"/>
      </w:pPr>
      <w:rPr>
        <w:lang w:val="en-US" w:eastAsia="en-US" w:bidi="ar-SA"/>
      </w:rPr>
    </w:lvl>
    <w:lvl w:ilvl="6" w:tplc="0409000F">
      <w:numFmt w:val="bullet"/>
      <w:lvlText w:val="•"/>
      <w:lvlJc w:val="left"/>
      <w:pPr>
        <w:ind w:left="6315" w:hanging="720"/>
      </w:pPr>
      <w:rPr>
        <w:lang w:val="en-US" w:eastAsia="en-US" w:bidi="ar-SA"/>
      </w:rPr>
    </w:lvl>
    <w:lvl w:ilvl="7" w:tplc="04090019">
      <w:numFmt w:val="bullet"/>
      <w:lvlText w:val="•"/>
      <w:lvlJc w:val="left"/>
      <w:pPr>
        <w:ind w:left="7218" w:hanging="720"/>
      </w:pPr>
      <w:rPr>
        <w:lang w:val="en-US" w:eastAsia="en-US" w:bidi="ar-SA"/>
      </w:rPr>
    </w:lvl>
    <w:lvl w:ilvl="8" w:tplc="0409001B">
      <w:numFmt w:val="bullet"/>
      <w:lvlText w:val="•"/>
      <w:lvlJc w:val="left"/>
      <w:pPr>
        <w:ind w:left="8120" w:hanging="720"/>
      </w:pPr>
      <w:rPr>
        <w:lang w:val="en-US" w:eastAsia="en-US" w:bidi="ar-SA"/>
      </w:rPr>
    </w:lvl>
  </w:abstractNum>
  <w:abstractNum w:abstractNumId="52">
    <w:nsid w:val="2E581DF7"/>
    <w:multiLevelType w:val="hybridMultilevel"/>
    <w:tmpl w:val="A8C66536"/>
    <w:styleLink w:val="ImportedStyle1231"/>
    <w:lvl w:ilvl="0" w:tplc="C7BE3F70">
      <w:start w:val="1"/>
      <w:numFmt w:val="bullet"/>
      <w:lvlText w:val=""/>
      <w:lvlJc w:val="left"/>
      <w:pPr>
        <w:ind w:left="1440" w:hanging="360"/>
      </w:pPr>
      <w:rPr>
        <w:rFonts w:ascii="Symbol" w:hAnsi="Symbol" w:hint="default"/>
      </w:rPr>
    </w:lvl>
    <w:lvl w:ilvl="1" w:tplc="0D6E7C60" w:tentative="1">
      <w:start w:val="1"/>
      <w:numFmt w:val="bullet"/>
      <w:lvlText w:val="o"/>
      <w:lvlJc w:val="left"/>
      <w:pPr>
        <w:ind w:left="2160" w:hanging="360"/>
      </w:pPr>
      <w:rPr>
        <w:rFonts w:ascii="Courier New" w:hAnsi="Courier New" w:cs="Courier New" w:hint="default"/>
      </w:rPr>
    </w:lvl>
    <w:lvl w:ilvl="2" w:tplc="D034EDCC" w:tentative="1">
      <w:start w:val="1"/>
      <w:numFmt w:val="bullet"/>
      <w:lvlText w:val=""/>
      <w:lvlJc w:val="left"/>
      <w:pPr>
        <w:ind w:left="2880" w:hanging="360"/>
      </w:pPr>
      <w:rPr>
        <w:rFonts w:ascii="Wingdings" w:hAnsi="Wingdings" w:hint="default"/>
      </w:rPr>
    </w:lvl>
    <w:lvl w:ilvl="3" w:tplc="351016B2" w:tentative="1">
      <w:start w:val="1"/>
      <w:numFmt w:val="bullet"/>
      <w:lvlText w:val=""/>
      <w:lvlJc w:val="left"/>
      <w:pPr>
        <w:ind w:left="3600" w:hanging="360"/>
      </w:pPr>
      <w:rPr>
        <w:rFonts w:ascii="Symbol" w:hAnsi="Symbol" w:hint="default"/>
      </w:rPr>
    </w:lvl>
    <w:lvl w:ilvl="4" w:tplc="03B8E8C6" w:tentative="1">
      <w:start w:val="1"/>
      <w:numFmt w:val="bullet"/>
      <w:lvlText w:val="o"/>
      <w:lvlJc w:val="left"/>
      <w:pPr>
        <w:ind w:left="4320" w:hanging="360"/>
      </w:pPr>
      <w:rPr>
        <w:rFonts w:ascii="Courier New" w:hAnsi="Courier New" w:cs="Courier New" w:hint="default"/>
      </w:rPr>
    </w:lvl>
    <w:lvl w:ilvl="5" w:tplc="AB62443E" w:tentative="1">
      <w:start w:val="1"/>
      <w:numFmt w:val="bullet"/>
      <w:lvlText w:val=""/>
      <w:lvlJc w:val="left"/>
      <w:pPr>
        <w:ind w:left="5040" w:hanging="360"/>
      </w:pPr>
      <w:rPr>
        <w:rFonts w:ascii="Wingdings" w:hAnsi="Wingdings" w:hint="default"/>
      </w:rPr>
    </w:lvl>
    <w:lvl w:ilvl="6" w:tplc="88907BA6" w:tentative="1">
      <w:start w:val="1"/>
      <w:numFmt w:val="bullet"/>
      <w:lvlText w:val=""/>
      <w:lvlJc w:val="left"/>
      <w:pPr>
        <w:ind w:left="5760" w:hanging="360"/>
      </w:pPr>
      <w:rPr>
        <w:rFonts w:ascii="Symbol" w:hAnsi="Symbol" w:hint="default"/>
      </w:rPr>
    </w:lvl>
    <w:lvl w:ilvl="7" w:tplc="250C9860" w:tentative="1">
      <w:start w:val="1"/>
      <w:numFmt w:val="bullet"/>
      <w:lvlText w:val="o"/>
      <w:lvlJc w:val="left"/>
      <w:pPr>
        <w:ind w:left="6480" w:hanging="360"/>
      </w:pPr>
      <w:rPr>
        <w:rFonts w:ascii="Courier New" w:hAnsi="Courier New" w:cs="Courier New" w:hint="default"/>
      </w:rPr>
    </w:lvl>
    <w:lvl w:ilvl="8" w:tplc="329E2778" w:tentative="1">
      <w:start w:val="1"/>
      <w:numFmt w:val="bullet"/>
      <w:lvlText w:val=""/>
      <w:lvlJc w:val="left"/>
      <w:pPr>
        <w:ind w:left="7200" w:hanging="360"/>
      </w:pPr>
      <w:rPr>
        <w:rFonts w:ascii="Wingdings" w:hAnsi="Wingdings" w:hint="default"/>
      </w:rPr>
    </w:lvl>
  </w:abstractNum>
  <w:abstractNum w:abstractNumId="53">
    <w:nsid w:val="2EAA6862"/>
    <w:multiLevelType w:val="hybridMultilevel"/>
    <w:tmpl w:val="73588134"/>
    <w:styleLink w:val="ImportedStyle10"/>
    <w:lvl w:ilvl="0" w:tplc="D4A08F7C">
      <w:start w:val="1"/>
      <w:numFmt w:val="bullet"/>
      <w:lvlText w:val="·"/>
      <w:lvlJc w:val="left"/>
      <w:pPr>
        <w:ind w:left="827" w:hanging="2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3DC0A74">
      <w:start w:val="1"/>
      <w:numFmt w:val="bullet"/>
      <w:lvlText w:val="o"/>
      <w:lvlJc w:val="left"/>
      <w:pPr>
        <w:ind w:left="184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D02B022">
      <w:start w:val="1"/>
      <w:numFmt w:val="bullet"/>
      <w:lvlText w:val="▪"/>
      <w:lvlJc w:val="left"/>
      <w:pPr>
        <w:ind w:left="256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F40D63C">
      <w:start w:val="1"/>
      <w:numFmt w:val="bullet"/>
      <w:lvlText w:val="·"/>
      <w:lvlJc w:val="left"/>
      <w:pPr>
        <w:ind w:left="3280" w:hanging="55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1AC5218">
      <w:start w:val="1"/>
      <w:numFmt w:val="bullet"/>
      <w:lvlText w:val="o"/>
      <w:lvlJc w:val="left"/>
      <w:pPr>
        <w:ind w:left="400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EC6FFE0">
      <w:start w:val="1"/>
      <w:numFmt w:val="bullet"/>
      <w:lvlText w:val="▪"/>
      <w:lvlJc w:val="left"/>
      <w:pPr>
        <w:ind w:left="472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5B885CE">
      <w:start w:val="1"/>
      <w:numFmt w:val="bullet"/>
      <w:lvlText w:val="·"/>
      <w:lvlJc w:val="left"/>
      <w:pPr>
        <w:ind w:left="5440" w:hanging="55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A623242">
      <w:start w:val="1"/>
      <w:numFmt w:val="bullet"/>
      <w:lvlText w:val="o"/>
      <w:lvlJc w:val="left"/>
      <w:pPr>
        <w:ind w:left="616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812F6F0">
      <w:start w:val="1"/>
      <w:numFmt w:val="bullet"/>
      <w:lvlText w:val="▪"/>
      <w:lvlJc w:val="left"/>
      <w:pPr>
        <w:ind w:left="688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4">
    <w:nsid w:val="2FBC08DF"/>
    <w:multiLevelType w:val="hybridMultilevel"/>
    <w:tmpl w:val="0D7E0298"/>
    <w:styleLink w:val="ImportedStyle7"/>
    <w:lvl w:ilvl="0" w:tplc="40090001">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0090003">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0090005">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0090001">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0090003">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0090005">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5">
    <w:nsid w:val="318D1FD7"/>
    <w:multiLevelType w:val="hybridMultilevel"/>
    <w:tmpl w:val="577A6B44"/>
    <w:styleLink w:val="ImportedStyle14"/>
    <w:lvl w:ilvl="0" w:tplc="4009000F">
      <w:start w:val="1"/>
      <w:numFmt w:val="bullet"/>
      <w:lvlText w:val="·"/>
      <w:lvlJc w:val="left"/>
      <w:pPr>
        <w:ind w:left="366" w:hanging="22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bullet"/>
      <w:lvlText w:val="o"/>
      <w:lvlJc w:val="left"/>
      <w:pPr>
        <w:ind w:left="112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bullet"/>
      <w:lvlText w:val="▪"/>
      <w:lvlJc w:val="left"/>
      <w:pPr>
        <w:ind w:left="184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bullet"/>
      <w:lvlText w:val="·"/>
      <w:lvlJc w:val="left"/>
      <w:pPr>
        <w:ind w:left="407" w:hanging="26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0090003">
      <w:start w:val="1"/>
      <w:numFmt w:val="bullet"/>
      <w:lvlText w:val="o"/>
      <w:lvlJc w:val="left"/>
      <w:pPr>
        <w:ind w:left="328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0090005">
      <w:start w:val="1"/>
      <w:numFmt w:val="bullet"/>
      <w:lvlText w:val="▪"/>
      <w:lvlJc w:val="left"/>
      <w:pPr>
        <w:ind w:left="400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0090001">
      <w:start w:val="1"/>
      <w:numFmt w:val="bullet"/>
      <w:lvlText w:val="·"/>
      <w:lvlJc w:val="left"/>
      <w:pPr>
        <w:ind w:left="4726" w:hanging="26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0090003">
      <w:start w:val="1"/>
      <w:numFmt w:val="bullet"/>
      <w:lvlText w:val="o"/>
      <w:lvlJc w:val="left"/>
      <w:pPr>
        <w:ind w:left="544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0090005">
      <w:start w:val="1"/>
      <w:numFmt w:val="bullet"/>
      <w:lvlText w:val="▪"/>
      <w:lvlJc w:val="left"/>
      <w:pPr>
        <w:ind w:left="616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6">
    <w:nsid w:val="31C046D1"/>
    <w:multiLevelType w:val="hybridMultilevel"/>
    <w:tmpl w:val="12A45FDA"/>
    <w:styleLink w:val="ImportedStyle10210"/>
    <w:lvl w:ilvl="0" w:tplc="40090001">
      <w:start w:val="1"/>
      <w:numFmt w:val="lowerLetter"/>
      <w:lvlText w:val="%1)"/>
      <w:lvlJc w:val="left"/>
      <w:pPr>
        <w:ind w:left="1530" w:hanging="360"/>
      </w:pPr>
      <w:rPr>
        <w:rFonts w:hint="default"/>
      </w:rPr>
    </w:lvl>
    <w:lvl w:ilvl="1" w:tplc="40090003" w:tentative="1">
      <w:start w:val="1"/>
      <w:numFmt w:val="lowerLetter"/>
      <w:lvlText w:val="%2."/>
      <w:lvlJc w:val="left"/>
      <w:pPr>
        <w:ind w:left="2250" w:hanging="360"/>
      </w:pPr>
    </w:lvl>
    <w:lvl w:ilvl="2" w:tplc="40090005" w:tentative="1">
      <w:start w:val="1"/>
      <w:numFmt w:val="lowerRoman"/>
      <w:lvlText w:val="%3."/>
      <w:lvlJc w:val="right"/>
      <w:pPr>
        <w:ind w:left="2970" w:hanging="180"/>
      </w:pPr>
    </w:lvl>
    <w:lvl w:ilvl="3" w:tplc="40090001" w:tentative="1">
      <w:start w:val="1"/>
      <w:numFmt w:val="decimal"/>
      <w:lvlText w:val="%4."/>
      <w:lvlJc w:val="left"/>
      <w:pPr>
        <w:ind w:left="3690" w:hanging="360"/>
      </w:pPr>
    </w:lvl>
    <w:lvl w:ilvl="4" w:tplc="40090003" w:tentative="1">
      <w:start w:val="1"/>
      <w:numFmt w:val="lowerLetter"/>
      <w:lvlText w:val="%5."/>
      <w:lvlJc w:val="left"/>
      <w:pPr>
        <w:ind w:left="4410" w:hanging="360"/>
      </w:pPr>
    </w:lvl>
    <w:lvl w:ilvl="5" w:tplc="40090005" w:tentative="1">
      <w:start w:val="1"/>
      <w:numFmt w:val="lowerRoman"/>
      <w:lvlText w:val="%6."/>
      <w:lvlJc w:val="right"/>
      <w:pPr>
        <w:ind w:left="5130" w:hanging="180"/>
      </w:pPr>
    </w:lvl>
    <w:lvl w:ilvl="6" w:tplc="40090001" w:tentative="1">
      <w:start w:val="1"/>
      <w:numFmt w:val="decimal"/>
      <w:lvlText w:val="%7."/>
      <w:lvlJc w:val="left"/>
      <w:pPr>
        <w:ind w:left="5850" w:hanging="360"/>
      </w:pPr>
    </w:lvl>
    <w:lvl w:ilvl="7" w:tplc="40090003" w:tentative="1">
      <w:start w:val="1"/>
      <w:numFmt w:val="lowerLetter"/>
      <w:lvlText w:val="%8."/>
      <w:lvlJc w:val="left"/>
      <w:pPr>
        <w:ind w:left="6570" w:hanging="360"/>
      </w:pPr>
    </w:lvl>
    <w:lvl w:ilvl="8" w:tplc="40090005" w:tentative="1">
      <w:start w:val="1"/>
      <w:numFmt w:val="lowerRoman"/>
      <w:lvlText w:val="%9."/>
      <w:lvlJc w:val="right"/>
      <w:pPr>
        <w:ind w:left="7290" w:hanging="180"/>
      </w:pPr>
    </w:lvl>
  </w:abstractNum>
  <w:abstractNum w:abstractNumId="57">
    <w:nsid w:val="32650B2D"/>
    <w:multiLevelType w:val="multilevel"/>
    <w:tmpl w:val="DE889064"/>
    <w:styleLink w:val="621"/>
    <w:lvl w:ilvl="0">
      <w:start w:val="5"/>
      <w:numFmt w:val="decimal"/>
      <w:lvlText w:val="%1"/>
      <w:lvlJc w:val="left"/>
      <w:pPr>
        <w:ind w:left="360" w:hanging="360"/>
      </w:pPr>
      <w:rPr>
        <w:rFonts w:hint="default"/>
        <w:sz w:val="22"/>
        <w:u w:val="none"/>
      </w:rPr>
    </w:lvl>
    <w:lvl w:ilvl="1">
      <w:start w:val="1"/>
      <w:numFmt w:val="decimal"/>
      <w:lvlText w:val="%1.%2"/>
      <w:lvlJc w:val="left"/>
      <w:pPr>
        <w:ind w:left="360" w:hanging="360"/>
      </w:pPr>
      <w:rPr>
        <w:rFonts w:hint="default"/>
        <w:sz w:val="22"/>
        <w:u w:val="none"/>
      </w:rPr>
    </w:lvl>
    <w:lvl w:ilvl="2">
      <w:start w:val="1"/>
      <w:numFmt w:val="decimal"/>
      <w:lvlText w:val="%1.%2.%3"/>
      <w:lvlJc w:val="left"/>
      <w:pPr>
        <w:ind w:left="720" w:hanging="720"/>
      </w:pPr>
      <w:rPr>
        <w:rFonts w:hint="default"/>
        <w:sz w:val="22"/>
        <w:u w:val="none"/>
      </w:rPr>
    </w:lvl>
    <w:lvl w:ilvl="3">
      <w:start w:val="1"/>
      <w:numFmt w:val="decimal"/>
      <w:lvlText w:val="%1.%2.%3.%4"/>
      <w:lvlJc w:val="left"/>
      <w:pPr>
        <w:ind w:left="720" w:hanging="720"/>
      </w:pPr>
      <w:rPr>
        <w:rFonts w:hint="default"/>
        <w:sz w:val="22"/>
        <w:u w:val="none"/>
      </w:rPr>
    </w:lvl>
    <w:lvl w:ilvl="4">
      <w:start w:val="1"/>
      <w:numFmt w:val="decimal"/>
      <w:lvlText w:val="%1.%2.%3.%4.%5"/>
      <w:lvlJc w:val="left"/>
      <w:pPr>
        <w:ind w:left="1080" w:hanging="1080"/>
      </w:pPr>
      <w:rPr>
        <w:rFonts w:hint="default"/>
        <w:sz w:val="22"/>
        <w:u w:val="none"/>
      </w:rPr>
    </w:lvl>
    <w:lvl w:ilvl="5">
      <w:start w:val="1"/>
      <w:numFmt w:val="decimal"/>
      <w:lvlText w:val="%1.%2.%3.%4.%5.%6"/>
      <w:lvlJc w:val="left"/>
      <w:pPr>
        <w:ind w:left="1080" w:hanging="1080"/>
      </w:pPr>
      <w:rPr>
        <w:rFonts w:hint="default"/>
        <w:sz w:val="22"/>
        <w:u w:val="none"/>
      </w:rPr>
    </w:lvl>
    <w:lvl w:ilvl="6">
      <w:start w:val="1"/>
      <w:numFmt w:val="decimal"/>
      <w:lvlText w:val="%1.%2.%3.%4.%5.%6.%7"/>
      <w:lvlJc w:val="left"/>
      <w:pPr>
        <w:ind w:left="1440" w:hanging="1440"/>
      </w:pPr>
      <w:rPr>
        <w:rFonts w:hint="default"/>
        <w:sz w:val="22"/>
        <w:u w:val="none"/>
      </w:rPr>
    </w:lvl>
    <w:lvl w:ilvl="7">
      <w:start w:val="1"/>
      <w:numFmt w:val="decimal"/>
      <w:lvlText w:val="%1.%2.%3.%4.%5.%6.%7.%8"/>
      <w:lvlJc w:val="left"/>
      <w:pPr>
        <w:ind w:left="1440" w:hanging="1440"/>
      </w:pPr>
      <w:rPr>
        <w:rFonts w:hint="default"/>
        <w:sz w:val="22"/>
        <w:u w:val="none"/>
      </w:rPr>
    </w:lvl>
    <w:lvl w:ilvl="8">
      <w:start w:val="1"/>
      <w:numFmt w:val="decimal"/>
      <w:lvlText w:val="%1.%2.%3.%4.%5.%6.%7.%8.%9"/>
      <w:lvlJc w:val="left"/>
      <w:pPr>
        <w:ind w:left="1800" w:hanging="1800"/>
      </w:pPr>
      <w:rPr>
        <w:rFonts w:hint="default"/>
        <w:sz w:val="22"/>
        <w:u w:val="none"/>
      </w:rPr>
    </w:lvl>
  </w:abstractNum>
  <w:abstractNum w:abstractNumId="58">
    <w:nsid w:val="341847E2"/>
    <w:multiLevelType w:val="hybridMultilevel"/>
    <w:tmpl w:val="01B4D70C"/>
    <w:styleLink w:val="ImportedStyle921"/>
    <w:lvl w:ilvl="0" w:tplc="40090001">
      <w:start w:val="1"/>
      <w:numFmt w:val="lowerLetter"/>
      <w:lvlText w:val="%1)"/>
      <w:lvlJc w:val="left"/>
      <w:pPr>
        <w:ind w:left="1800" w:hanging="360"/>
      </w:pPr>
      <w:rPr>
        <w:rFonts w:hint="default"/>
      </w:rPr>
    </w:lvl>
    <w:lvl w:ilvl="1" w:tplc="40090003" w:tentative="1">
      <w:start w:val="1"/>
      <w:numFmt w:val="lowerLetter"/>
      <w:lvlText w:val="%2."/>
      <w:lvlJc w:val="left"/>
      <w:pPr>
        <w:ind w:left="2520" w:hanging="360"/>
      </w:pPr>
    </w:lvl>
    <w:lvl w:ilvl="2" w:tplc="40090005" w:tentative="1">
      <w:start w:val="1"/>
      <w:numFmt w:val="lowerRoman"/>
      <w:lvlText w:val="%3."/>
      <w:lvlJc w:val="right"/>
      <w:pPr>
        <w:ind w:left="3240" w:hanging="180"/>
      </w:pPr>
    </w:lvl>
    <w:lvl w:ilvl="3" w:tplc="40090001" w:tentative="1">
      <w:start w:val="1"/>
      <w:numFmt w:val="decimal"/>
      <w:lvlText w:val="%4."/>
      <w:lvlJc w:val="left"/>
      <w:pPr>
        <w:ind w:left="3960" w:hanging="360"/>
      </w:pPr>
    </w:lvl>
    <w:lvl w:ilvl="4" w:tplc="40090003" w:tentative="1">
      <w:start w:val="1"/>
      <w:numFmt w:val="lowerLetter"/>
      <w:lvlText w:val="%5."/>
      <w:lvlJc w:val="left"/>
      <w:pPr>
        <w:ind w:left="4680" w:hanging="360"/>
      </w:pPr>
    </w:lvl>
    <w:lvl w:ilvl="5" w:tplc="40090005" w:tentative="1">
      <w:start w:val="1"/>
      <w:numFmt w:val="lowerRoman"/>
      <w:lvlText w:val="%6."/>
      <w:lvlJc w:val="right"/>
      <w:pPr>
        <w:ind w:left="5400" w:hanging="180"/>
      </w:pPr>
    </w:lvl>
    <w:lvl w:ilvl="6" w:tplc="40090001" w:tentative="1">
      <w:start w:val="1"/>
      <w:numFmt w:val="decimal"/>
      <w:lvlText w:val="%7."/>
      <w:lvlJc w:val="left"/>
      <w:pPr>
        <w:ind w:left="6120" w:hanging="360"/>
      </w:pPr>
    </w:lvl>
    <w:lvl w:ilvl="7" w:tplc="40090003" w:tentative="1">
      <w:start w:val="1"/>
      <w:numFmt w:val="lowerLetter"/>
      <w:lvlText w:val="%8."/>
      <w:lvlJc w:val="left"/>
      <w:pPr>
        <w:ind w:left="6840" w:hanging="360"/>
      </w:pPr>
    </w:lvl>
    <w:lvl w:ilvl="8" w:tplc="40090005" w:tentative="1">
      <w:start w:val="1"/>
      <w:numFmt w:val="lowerRoman"/>
      <w:lvlText w:val="%9."/>
      <w:lvlJc w:val="right"/>
      <w:pPr>
        <w:ind w:left="7560" w:hanging="180"/>
      </w:pPr>
    </w:lvl>
  </w:abstractNum>
  <w:abstractNum w:abstractNumId="59">
    <w:nsid w:val="34AF67D0"/>
    <w:multiLevelType w:val="hybridMultilevel"/>
    <w:tmpl w:val="EC0E8F9C"/>
    <w:styleLink w:val="ImportedStyle42"/>
    <w:lvl w:ilvl="0" w:tplc="19E0F6A2">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29A7F6A">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4F8E2DC">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2D04C14">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A3AD4E4">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A74E7EA">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25A116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CC409BC">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64E8408">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0">
    <w:nsid w:val="363307D7"/>
    <w:multiLevelType w:val="hybridMultilevel"/>
    <w:tmpl w:val="41B051B6"/>
    <w:styleLink w:val="ImportedStyle93"/>
    <w:lvl w:ilvl="0" w:tplc="27F2B5C0">
      <w:start w:val="1"/>
      <w:numFmt w:val="decimal"/>
      <w:lvlText w:val="%1."/>
      <w:lvlJc w:val="left"/>
      <w:pPr>
        <w:ind w:left="360" w:hanging="360"/>
      </w:pPr>
      <w:rPr>
        <w:rFonts w:ascii="Times New Roman" w:eastAsia="Times New Roman" w:hAnsi="Times New Roman" w:cs="Times New Roman" w:hint="default"/>
        <w:b/>
        <w:i w:val="0"/>
        <w:iCs/>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36941B69"/>
    <w:multiLevelType w:val="hybridMultilevel"/>
    <w:tmpl w:val="64080226"/>
    <w:styleLink w:val="ImportedStyle11210"/>
    <w:lvl w:ilvl="0" w:tplc="40090001">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38460E0A"/>
    <w:multiLevelType w:val="hybridMultilevel"/>
    <w:tmpl w:val="A0243578"/>
    <w:styleLink w:val="ImportedStyle9"/>
    <w:lvl w:ilvl="0" w:tplc="3CFCEF24">
      <w:start w:val="1"/>
      <w:numFmt w:val="decimal"/>
      <w:lvlText w:val="%1."/>
      <w:lvlJc w:val="left"/>
      <w:pPr>
        <w:ind w:left="761" w:hanging="2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decimal"/>
      <w:lvlText w:val="%2."/>
      <w:lvlJc w:val="left"/>
      <w:pPr>
        <w:ind w:left="384"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decimal"/>
      <w:lvlText w:val="%3."/>
      <w:lvlJc w:val="left"/>
      <w:pPr>
        <w:ind w:left="2135" w:hanging="2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decimal"/>
      <w:lvlText w:val="%4."/>
      <w:lvlJc w:val="left"/>
      <w:pPr>
        <w:ind w:left="285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40090003">
      <w:start w:val="1"/>
      <w:numFmt w:val="decimal"/>
      <w:lvlText w:val="%5."/>
      <w:lvlJc w:val="left"/>
      <w:pPr>
        <w:ind w:left="357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0090005">
      <w:start w:val="1"/>
      <w:numFmt w:val="decimal"/>
      <w:lvlText w:val="%6."/>
      <w:lvlJc w:val="left"/>
      <w:pPr>
        <w:ind w:left="429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0090001">
      <w:start w:val="1"/>
      <w:numFmt w:val="decimal"/>
      <w:lvlText w:val="%7."/>
      <w:lvlJc w:val="left"/>
      <w:pPr>
        <w:ind w:left="501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0090003">
      <w:start w:val="1"/>
      <w:numFmt w:val="decimal"/>
      <w:lvlText w:val="%8."/>
      <w:lvlJc w:val="left"/>
      <w:pPr>
        <w:ind w:left="573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0090005">
      <w:start w:val="1"/>
      <w:numFmt w:val="decimal"/>
      <w:lvlText w:val="%9."/>
      <w:lvlJc w:val="left"/>
      <w:pPr>
        <w:ind w:left="645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3">
    <w:nsid w:val="3950034C"/>
    <w:multiLevelType w:val="hybridMultilevel"/>
    <w:tmpl w:val="2A8A362A"/>
    <w:styleLink w:val="Bullets31"/>
    <w:lvl w:ilvl="0" w:tplc="4009000B">
      <w:start w:val="1"/>
      <w:numFmt w:val="lowerLetter"/>
      <w:lvlText w:val="%1."/>
      <w:lvlJc w:val="left"/>
      <w:pPr>
        <w:ind w:left="1353" w:hanging="360"/>
      </w:pPr>
    </w:lvl>
    <w:lvl w:ilvl="1" w:tplc="40090003">
      <w:start w:val="1"/>
      <w:numFmt w:val="lowerLetter"/>
      <w:lvlText w:val="%2."/>
      <w:lvlJc w:val="left"/>
      <w:pPr>
        <w:ind w:left="2073" w:hanging="360"/>
      </w:pPr>
    </w:lvl>
    <w:lvl w:ilvl="2" w:tplc="40090005">
      <w:start w:val="1"/>
      <w:numFmt w:val="lowerRoman"/>
      <w:lvlText w:val="%3."/>
      <w:lvlJc w:val="right"/>
      <w:pPr>
        <w:ind w:left="2793" w:hanging="180"/>
      </w:pPr>
    </w:lvl>
    <w:lvl w:ilvl="3" w:tplc="40090001">
      <w:start w:val="1"/>
      <w:numFmt w:val="decimal"/>
      <w:lvlText w:val="%4."/>
      <w:lvlJc w:val="left"/>
      <w:pPr>
        <w:ind w:left="3513" w:hanging="360"/>
      </w:pPr>
    </w:lvl>
    <w:lvl w:ilvl="4" w:tplc="40090003">
      <w:start w:val="1"/>
      <w:numFmt w:val="lowerLetter"/>
      <w:lvlText w:val="%5."/>
      <w:lvlJc w:val="left"/>
      <w:pPr>
        <w:ind w:left="4233" w:hanging="360"/>
      </w:pPr>
    </w:lvl>
    <w:lvl w:ilvl="5" w:tplc="40090005">
      <w:start w:val="1"/>
      <w:numFmt w:val="lowerRoman"/>
      <w:lvlText w:val="%6."/>
      <w:lvlJc w:val="right"/>
      <w:pPr>
        <w:ind w:left="4953" w:hanging="180"/>
      </w:pPr>
    </w:lvl>
    <w:lvl w:ilvl="6" w:tplc="40090001">
      <w:start w:val="1"/>
      <w:numFmt w:val="decimal"/>
      <w:lvlText w:val="%7."/>
      <w:lvlJc w:val="left"/>
      <w:pPr>
        <w:ind w:left="5673" w:hanging="360"/>
      </w:pPr>
    </w:lvl>
    <w:lvl w:ilvl="7" w:tplc="40090003">
      <w:start w:val="1"/>
      <w:numFmt w:val="lowerLetter"/>
      <w:lvlText w:val="%8."/>
      <w:lvlJc w:val="left"/>
      <w:pPr>
        <w:ind w:left="6393" w:hanging="360"/>
      </w:pPr>
    </w:lvl>
    <w:lvl w:ilvl="8" w:tplc="40090005">
      <w:start w:val="1"/>
      <w:numFmt w:val="lowerRoman"/>
      <w:lvlText w:val="%9."/>
      <w:lvlJc w:val="right"/>
      <w:pPr>
        <w:ind w:left="7113" w:hanging="180"/>
      </w:pPr>
    </w:lvl>
  </w:abstractNum>
  <w:abstractNum w:abstractNumId="64">
    <w:nsid w:val="3AD947B3"/>
    <w:multiLevelType w:val="hybridMultilevel"/>
    <w:tmpl w:val="E7EC10F6"/>
    <w:styleLink w:val="ImportedStyle62"/>
    <w:lvl w:ilvl="0" w:tplc="40090019">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65">
    <w:nsid w:val="3B3A6D0B"/>
    <w:multiLevelType w:val="hybridMultilevel"/>
    <w:tmpl w:val="B1D02E32"/>
    <w:styleLink w:val="ImportedStyle1331"/>
    <w:lvl w:ilvl="0" w:tplc="4009000F">
      <w:start w:val="1"/>
      <w:numFmt w:val="bullet"/>
      <w:lvlText w:val=""/>
      <w:lvlJc w:val="left"/>
      <w:pPr>
        <w:ind w:left="1146" w:hanging="360"/>
      </w:pPr>
      <w:rPr>
        <w:rFonts w:ascii="Symbol" w:hAnsi="Symbol" w:hint="default"/>
      </w:rPr>
    </w:lvl>
    <w:lvl w:ilvl="1" w:tplc="40090019" w:tentative="1">
      <w:start w:val="1"/>
      <w:numFmt w:val="bullet"/>
      <w:lvlText w:val="o"/>
      <w:lvlJc w:val="left"/>
      <w:pPr>
        <w:ind w:left="1866" w:hanging="360"/>
      </w:pPr>
      <w:rPr>
        <w:rFonts w:ascii="Courier New" w:hAnsi="Courier New" w:cs="Courier New" w:hint="default"/>
      </w:rPr>
    </w:lvl>
    <w:lvl w:ilvl="2" w:tplc="4009001B" w:tentative="1">
      <w:start w:val="1"/>
      <w:numFmt w:val="bullet"/>
      <w:lvlText w:val=""/>
      <w:lvlJc w:val="left"/>
      <w:pPr>
        <w:ind w:left="2586" w:hanging="360"/>
      </w:pPr>
      <w:rPr>
        <w:rFonts w:ascii="Wingdings" w:hAnsi="Wingdings" w:hint="default"/>
      </w:rPr>
    </w:lvl>
    <w:lvl w:ilvl="3" w:tplc="4009000F" w:tentative="1">
      <w:start w:val="1"/>
      <w:numFmt w:val="bullet"/>
      <w:lvlText w:val=""/>
      <w:lvlJc w:val="left"/>
      <w:pPr>
        <w:ind w:left="3306" w:hanging="360"/>
      </w:pPr>
      <w:rPr>
        <w:rFonts w:ascii="Symbol" w:hAnsi="Symbol" w:hint="default"/>
      </w:rPr>
    </w:lvl>
    <w:lvl w:ilvl="4" w:tplc="40090019" w:tentative="1">
      <w:start w:val="1"/>
      <w:numFmt w:val="bullet"/>
      <w:lvlText w:val="o"/>
      <w:lvlJc w:val="left"/>
      <w:pPr>
        <w:ind w:left="4026" w:hanging="360"/>
      </w:pPr>
      <w:rPr>
        <w:rFonts w:ascii="Courier New" w:hAnsi="Courier New" w:cs="Courier New" w:hint="default"/>
      </w:rPr>
    </w:lvl>
    <w:lvl w:ilvl="5" w:tplc="4009001B" w:tentative="1">
      <w:start w:val="1"/>
      <w:numFmt w:val="bullet"/>
      <w:lvlText w:val=""/>
      <w:lvlJc w:val="left"/>
      <w:pPr>
        <w:ind w:left="4746" w:hanging="360"/>
      </w:pPr>
      <w:rPr>
        <w:rFonts w:ascii="Wingdings" w:hAnsi="Wingdings" w:hint="default"/>
      </w:rPr>
    </w:lvl>
    <w:lvl w:ilvl="6" w:tplc="4009000F" w:tentative="1">
      <w:start w:val="1"/>
      <w:numFmt w:val="bullet"/>
      <w:lvlText w:val=""/>
      <w:lvlJc w:val="left"/>
      <w:pPr>
        <w:ind w:left="5466" w:hanging="360"/>
      </w:pPr>
      <w:rPr>
        <w:rFonts w:ascii="Symbol" w:hAnsi="Symbol" w:hint="default"/>
      </w:rPr>
    </w:lvl>
    <w:lvl w:ilvl="7" w:tplc="40090019" w:tentative="1">
      <w:start w:val="1"/>
      <w:numFmt w:val="bullet"/>
      <w:lvlText w:val="o"/>
      <w:lvlJc w:val="left"/>
      <w:pPr>
        <w:ind w:left="6186" w:hanging="360"/>
      </w:pPr>
      <w:rPr>
        <w:rFonts w:ascii="Courier New" w:hAnsi="Courier New" w:cs="Courier New" w:hint="default"/>
      </w:rPr>
    </w:lvl>
    <w:lvl w:ilvl="8" w:tplc="4009001B" w:tentative="1">
      <w:start w:val="1"/>
      <w:numFmt w:val="bullet"/>
      <w:lvlText w:val=""/>
      <w:lvlJc w:val="left"/>
      <w:pPr>
        <w:ind w:left="6906" w:hanging="360"/>
      </w:pPr>
      <w:rPr>
        <w:rFonts w:ascii="Wingdings" w:hAnsi="Wingdings" w:hint="default"/>
      </w:rPr>
    </w:lvl>
  </w:abstractNum>
  <w:abstractNum w:abstractNumId="66">
    <w:nsid w:val="3BBB2697"/>
    <w:multiLevelType w:val="hybridMultilevel"/>
    <w:tmpl w:val="59FEFC58"/>
    <w:styleLink w:val="ImportedStyle621"/>
    <w:lvl w:ilvl="0" w:tplc="F8A8FE4E">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7">
    <w:nsid w:val="3CF07D94"/>
    <w:multiLevelType w:val="hybridMultilevel"/>
    <w:tmpl w:val="A3208FD2"/>
    <w:styleLink w:val="ImportedStyle64"/>
    <w:lvl w:ilvl="0" w:tplc="40090001">
      <w:start w:val="1"/>
      <w:numFmt w:val="lowerLetter"/>
      <w:lvlText w:val="%1."/>
      <w:lvlJc w:val="left"/>
      <w:pPr>
        <w:ind w:left="360" w:hanging="360"/>
      </w:pPr>
      <w:rPr>
        <w:b/>
        <w:bCs/>
        <w:color w:val="auto"/>
        <w:sz w:val="22"/>
      </w:rPr>
    </w:lvl>
    <w:lvl w:ilvl="1" w:tplc="40090003">
      <w:start w:val="1"/>
      <w:numFmt w:val="lowerLetter"/>
      <w:lvlText w:val="%2."/>
      <w:lvlJc w:val="left"/>
      <w:pPr>
        <w:ind w:left="1931" w:hanging="360"/>
      </w:pPr>
    </w:lvl>
    <w:lvl w:ilvl="2" w:tplc="40090005">
      <w:start w:val="1"/>
      <w:numFmt w:val="lowerRoman"/>
      <w:lvlText w:val="%3."/>
      <w:lvlJc w:val="right"/>
      <w:pPr>
        <w:ind w:left="2651" w:hanging="180"/>
      </w:pPr>
    </w:lvl>
    <w:lvl w:ilvl="3" w:tplc="40090001">
      <w:start w:val="1"/>
      <w:numFmt w:val="decimal"/>
      <w:lvlText w:val="%4."/>
      <w:lvlJc w:val="left"/>
      <w:pPr>
        <w:ind w:left="3371" w:hanging="360"/>
      </w:pPr>
    </w:lvl>
    <w:lvl w:ilvl="4" w:tplc="40090003">
      <w:start w:val="1"/>
      <w:numFmt w:val="lowerLetter"/>
      <w:lvlText w:val="%5."/>
      <w:lvlJc w:val="left"/>
      <w:pPr>
        <w:ind w:left="4091" w:hanging="360"/>
      </w:pPr>
    </w:lvl>
    <w:lvl w:ilvl="5" w:tplc="40090005">
      <w:start w:val="1"/>
      <w:numFmt w:val="lowerRoman"/>
      <w:lvlText w:val="%6."/>
      <w:lvlJc w:val="right"/>
      <w:pPr>
        <w:ind w:left="4811" w:hanging="180"/>
      </w:pPr>
    </w:lvl>
    <w:lvl w:ilvl="6" w:tplc="40090001">
      <w:start w:val="1"/>
      <w:numFmt w:val="decimal"/>
      <w:lvlText w:val="%7."/>
      <w:lvlJc w:val="left"/>
      <w:pPr>
        <w:ind w:left="5531" w:hanging="360"/>
      </w:pPr>
    </w:lvl>
    <w:lvl w:ilvl="7" w:tplc="40090003">
      <w:start w:val="1"/>
      <w:numFmt w:val="lowerLetter"/>
      <w:lvlText w:val="%8."/>
      <w:lvlJc w:val="left"/>
      <w:pPr>
        <w:ind w:left="6251" w:hanging="360"/>
      </w:pPr>
    </w:lvl>
    <w:lvl w:ilvl="8" w:tplc="40090005">
      <w:start w:val="1"/>
      <w:numFmt w:val="lowerRoman"/>
      <w:lvlText w:val="%9."/>
      <w:lvlJc w:val="right"/>
      <w:pPr>
        <w:ind w:left="6971" w:hanging="180"/>
      </w:pPr>
    </w:lvl>
  </w:abstractNum>
  <w:abstractNum w:abstractNumId="68">
    <w:nsid w:val="3E2378C3"/>
    <w:multiLevelType w:val="hybridMultilevel"/>
    <w:tmpl w:val="26C24BAE"/>
    <w:styleLink w:val="ImportedStyl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nsid w:val="3E94682C"/>
    <w:multiLevelType w:val="hybridMultilevel"/>
    <w:tmpl w:val="6B3E8094"/>
    <w:styleLink w:val="ImportedStyle931"/>
    <w:lvl w:ilvl="0" w:tplc="0409001B">
      <w:start w:val="1"/>
      <w:numFmt w:val="lowerLetter"/>
      <w:lvlText w:val="%1."/>
      <w:lvlJc w:val="left"/>
      <w:pPr>
        <w:ind w:left="896" w:hanging="720"/>
      </w:pPr>
      <w:rPr>
        <w:rFonts w:ascii="Times New Roman" w:eastAsia="Arial" w:hAnsi="Times New Roman" w:cs="Times New Roman" w:hint="default"/>
        <w:i w:val="0"/>
        <w:iCs/>
        <w:color w:val="auto"/>
        <w:spacing w:val="-1"/>
        <w:w w:val="100"/>
        <w:sz w:val="25"/>
        <w:szCs w:val="25"/>
        <w:lang w:val="en-US" w:eastAsia="en-US" w:bidi="ar-SA"/>
        <w14:textOutline w14:w="0" w14:cap="rnd" w14:cmpd="sng" w14:algn="ctr">
          <w14:noFill/>
          <w14:prstDash w14:val="solid"/>
          <w14:bevel/>
        </w14:textOutline>
      </w:rPr>
    </w:lvl>
    <w:lvl w:ilvl="1" w:tplc="04090019">
      <w:numFmt w:val="bullet"/>
      <w:lvlText w:val="•"/>
      <w:lvlJc w:val="left"/>
      <w:pPr>
        <w:ind w:left="1802" w:hanging="720"/>
      </w:pPr>
      <w:rPr>
        <w:lang w:val="en-US" w:eastAsia="en-US" w:bidi="ar-SA"/>
      </w:rPr>
    </w:lvl>
    <w:lvl w:ilvl="2" w:tplc="0409001B">
      <w:numFmt w:val="bullet"/>
      <w:lvlText w:val="•"/>
      <w:lvlJc w:val="left"/>
      <w:pPr>
        <w:ind w:left="2705" w:hanging="720"/>
      </w:pPr>
      <w:rPr>
        <w:lang w:val="en-US" w:eastAsia="en-US" w:bidi="ar-SA"/>
      </w:rPr>
    </w:lvl>
    <w:lvl w:ilvl="3" w:tplc="0409000F">
      <w:numFmt w:val="bullet"/>
      <w:lvlText w:val="•"/>
      <w:lvlJc w:val="left"/>
      <w:pPr>
        <w:ind w:left="3607" w:hanging="720"/>
      </w:pPr>
      <w:rPr>
        <w:lang w:val="en-US" w:eastAsia="en-US" w:bidi="ar-SA"/>
      </w:rPr>
    </w:lvl>
    <w:lvl w:ilvl="4" w:tplc="04090019">
      <w:numFmt w:val="bullet"/>
      <w:lvlText w:val="•"/>
      <w:lvlJc w:val="left"/>
      <w:pPr>
        <w:ind w:left="4510" w:hanging="720"/>
      </w:pPr>
      <w:rPr>
        <w:lang w:val="en-US" w:eastAsia="en-US" w:bidi="ar-SA"/>
      </w:rPr>
    </w:lvl>
    <w:lvl w:ilvl="5" w:tplc="0409001B">
      <w:numFmt w:val="bullet"/>
      <w:lvlText w:val="•"/>
      <w:lvlJc w:val="left"/>
      <w:pPr>
        <w:ind w:left="5413" w:hanging="720"/>
      </w:pPr>
      <w:rPr>
        <w:lang w:val="en-US" w:eastAsia="en-US" w:bidi="ar-SA"/>
      </w:rPr>
    </w:lvl>
    <w:lvl w:ilvl="6" w:tplc="0409000F">
      <w:numFmt w:val="bullet"/>
      <w:lvlText w:val="•"/>
      <w:lvlJc w:val="left"/>
      <w:pPr>
        <w:ind w:left="6315" w:hanging="720"/>
      </w:pPr>
      <w:rPr>
        <w:lang w:val="en-US" w:eastAsia="en-US" w:bidi="ar-SA"/>
      </w:rPr>
    </w:lvl>
    <w:lvl w:ilvl="7" w:tplc="04090019">
      <w:numFmt w:val="bullet"/>
      <w:lvlText w:val="•"/>
      <w:lvlJc w:val="left"/>
      <w:pPr>
        <w:ind w:left="7218" w:hanging="720"/>
      </w:pPr>
      <w:rPr>
        <w:lang w:val="en-US" w:eastAsia="en-US" w:bidi="ar-SA"/>
      </w:rPr>
    </w:lvl>
    <w:lvl w:ilvl="8" w:tplc="0409001B">
      <w:numFmt w:val="bullet"/>
      <w:lvlText w:val="•"/>
      <w:lvlJc w:val="left"/>
      <w:pPr>
        <w:ind w:left="8120" w:hanging="720"/>
      </w:pPr>
      <w:rPr>
        <w:lang w:val="en-US" w:eastAsia="en-US" w:bidi="ar-SA"/>
      </w:rPr>
    </w:lvl>
  </w:abstractNum>
  <w:abstractNum w:abstractNumId="70">
    <w:nsid w:val="3EBB4FB3"/>
    <w:multiLevelType w:val="multilevel"/>
    <w:tmpl w:val="7298B20A"/>
    <w:styleLink w:val="ImportedStyle94"/>
    <w:lvl w:ilvl="0">
      <w:start w:val="3"/>
      <w:numFmt w:val="decimal"/>
      <w:lvlText w:val="%1."/>
      <w:lvlJc w:val="left"/>
      <w:pPr>
        <w:ind w:left="450" w:hanging="360"/>
      </w:pPr>
      <w:rPr>
        <w:rFonts w:ascii="Times New Roman" w:eastAsia="Times New Roman" w:hAnsi="Times New Roman" w:cs="Times New Roman"/>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nsid w:val="40647B08"/>
    <w:multiLevelType w:val="multilevel"/>
    <w:tmpl w:val="01C2D1BA"/>
    <w:styleLink w:val="ImportedStyle73"/>
    <w:lvl w:ilvl="0">
      <w:start w:val="1"/>
      <w:numFmt w:val="decimal"/>
      <w:lvlText w:val="%1"/>
      <w:lvlJc w:val="left"/>
      <w:pPr>
        <w:ind w:left="360" w:hanging="360"/>
      </w:pPr>
      <w:rPr>
        <w:rFonts w:hint="default"/>
        <w:color w:val="000000"/>
      </w:rPr>
    </w:lvl>
    <w:lvl w:ilvl="1">
      <w:start w:val="7"/>
      <w:numFmt w:val="decimal"/>
      <w:lvlText w:val="%1.%2"/>
      <w:lvlJc w:val="left"/>
      <w:pPr>
        <w:ind w:left="450" w:hanging="360"/>
      </w:pPr>
      <w:rPr>
        <w:rFonts w:hint="default"/>
        <w:color w:val="auto"/>
      </w:rPr>
    </w:lvl>
    <w:lvl w:ilvl="2">
      <w:start w:val="1"/>
      <w:numFmt w:val="decimal"/>
      <w:lvlText w:val="%1.%2.%3"/>
      <w:lvlJc w:val="left"/>
      <w:pPr>
        <w:ind w:left="1080" w:hanging="720"/>
      </w:pPr>
      <w:rPr>
        <w:rFonts w:hint="default"/>
        <w:color w:val="000000"/>
      </w:rPr>
    </w:lvl>
    <w:lvl w:ilvl="3">
      <w:start w:val="1"/>
      <w:numFmt w:val="decimal"/>
      <w:lvlText w:val="%1.%2.%3.%4"/>
      <w:lvlJc w:val="left"/>
      <w:pPr>
        <w:ind w:left="1260" w:hanging="720"/>
      </w:pPr>
      <w:rPr>
        <w:rFonts w:hint="default"/>
        <w:color w:val="000000"/>
      </w:rPr>
    </w:lvl>
    <w:lvl w:ilvl="4">
      <w:start w:val="1"/>
      <w:numFmt w:val="decimal"/>
      <w:lvlText w:val="%1.%2.%3.%4.%5"/>
      <w:lvlJc w:val="left"/>
      <w:pPr>
        <w:ind w:left="1800" w:hanging="1080"/>
      </w:pPr>
      <w:rPr>
        <w:rFonts w:hint="default"/>
        <w:color w:val="000000"/>
      </w:rPr>
    </w:lvl>
    <w:lvl w:ilvl="5">
      <w:start w:val="1"/>
      <w:numFmt w:val="decimal"/>
      <w:lvlText w:val="%1.%2.%3.%4.%5.%6"/>
      <w:lvlJc w:val="left"/>
      <w:pPr>
        <w:ind w:left="1980" w:hanging="1080"/>
      </w:pPr>
      <w:rPr>
        <w:rFonts w:hint="default"/>
        <w:color w:val="000000"/>
      </w:rPr>
    </w:lvl>
    <w:lvl w:ilvl="6">
      <w:start w:val="1"/>
      <w:numFmt w:val="decimal"/>
      <w:lvlText w:val="%1.%2.%3.%4.%5.%6.%7"/>
      <w:lvlJc w:val="left"/>
      <w:pPr>
        <w:ind w:left="2520" w:hanging="1440"/>
      </w:pPr>
      <w:rPr>
        <w:rFonts w:hint="default"/>
        <w:color w:val="000000"/>
      </w:rPr>
    </w:lvl>
    <w:lvl w:ilvl="7">
      <w:start w:val="1"/>
      <w:numFmt w:val="decimal"/>
      <w:lvlText w:val="%1.%2.%3.%4.%5.%6.%7.%8"/>
      <w:lvlJc w:val="left"/>
      <w:pPr>
        <w:ind w:left="2700" w:hanging="1440"/>
      </w:pPr>
      <w:rPr>
        <w:rFonts w:hint="default"/>
        <w:color w:val="000000"/>
      </w:rPr>
    </w:lvl>
    <w:lvl w:ilvl="8">
      <w:start w:val="1"/>
      <w:numFmt w:val="decimal"/>
      <w:lvlText w:val="%1.%2.%3.%4.%5.%6.%7.%8.%9"/>
      <w:lvlJc w:val="left"/>
      <w:pPr>
        <w:ind w:left="3240" w:hanging="1800"/>
      </w:pPr>
      <w:rPr>
        <w:rFonts w:hint="default"/>
        <w:color w:val="000000"/>
      </w:rPr>
    </w:lvl>
  </w:abstractNum>
  <w:abstractNum w:abstractNumId="72">
    <w:nsid w:val="426151CC"/>
    <w:multiLevelType w:val="hybridMultilevel"/>
    <w:tmpl w:val="838AC4CA"/>
    <w:styleLink w:val="ImportedStyle1030"/>
    <w:lvl w:ilvl="0" w:tplc="0409000F">
      <w:start w:val="1"/>
      <w:numFmt w:val="lowerLetter"/>
      <w:lvlText w:val="%1)"/>
      <w:lvlJc w:val="left"/>
      <w:pPr>
        <w:ind w:left="720" w:hanging="360"/>
      </w:pPr>
      <w:rPr>
        <w:rFonts w:hint="default"/>
        <w:b/>
        <w:i w:val="0"/>
      </w:rPr>
    </w:lvl>
    <w:lvl w:ilvl="1" w:tplc="0409000F"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2B01612"/>
    <w:multiLevelType w:val="hybridMultilevel"/>
    <w:tmpl w:val="A76A1D3C"/>
    <w:styleLink w:val="ImportedStyle231"/>
    <w:lvl w:ilvl="0" w:tplc="04090019">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74">
    <w:nsid w:val="467071AD"/>
    <w:multiLevelType w:val="hybridMultilevel"/>
    <w:tmpl w:val="88EC476A"/>
    <w:styleLink w:val="ImportedStyle8"/>
    <w:lvl w:ilvl="0" w:tplc="04090001">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3">
      <w:start w:val="1"/>
      <w:numFmt w:val="bullet"/>
      <w:lvlText w:val="·"/>
      <w:lvlJc w:val="left"/>
      <w:pPr>
        <w:ind w:left="105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090005">
      <w:start w:val="1"/>
      <w:numFmt w:val="bullet"/>
      <w:lvlText w:val="·"/>
      <w:lvlJc w:val="left"/>
      <w:pPr>
        <w:ind w:left="177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4090001">
      <w:start w:val="1"/>
      <w:numFmt w:val="bullet"/>
      <w:lvlText w:val="·"/>
      <w:lvlJc w:val="left"/>
      <w:pPr>
        <w:ind w:left="24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4090003">
      <w:start w:val="1"/>
      <w:numFmt w:val="bullet"/>
      <w:lvlText w:val="·"/>
      <w:lvlJc w:val="left"/>
      <w:pPr>
        <w:ind w:left="321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4090005">
      <w:start w:val="1"/>
      <w:numFmt w:val="bullet"/>
      <w:lvlText w:val="·"/>
      <w:lvlJc w:val="left"/>
      <w:pPr>
        <w:ind w:left="393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4090001">
      <w:start w:val="1"/>
      <w:numFmt w:val="bullet"/>
      <w:lvlText w:val="·"/>
      <w:lvlJc w:val="left"/>
      <w:pPr>
        <w:ind w:left="465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4090003">
      <w:start w:val="1"/>
      <w:numFmt w:val="bullet"/>
      <w:lvlText w:val="·"/>
      <w:lvlJc w:val="left"/>
      <w:pPr>
        <w:ind w:left="537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4090005">
      <w:start w:val="1"/>
      <w:numFmt w:val="bullet"/>
      <w:lvlText w:val="·"/>
      <w:lvlJc w:val="left"/>
      <w:pPr>
        <w:ind w:left="60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5">
    <w:nsid w:val="483604BE"/>
    <w:multiLevelType w:val="hybridMultilevel"/>
    <w:tmpl w:val="3112FCBA"/>
    <w:styleLink w:val="ImportedStyle1020"/>
    <w:lvl w:ilvl="0" w:tplc="CA14E30C">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6">
    <w:nsid w:val="492B3006"/>
    <w:multiLevelType w:val="hybridMultilevel"/>
    <w:tmpl w:val="234EF0CA"/>
    <w:styleLink w:val="ImportedStyle421"/>
    <w:lvl w:ilvl="0" w:tplc="A37C7B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nsid w:val="49632421"/>
    <w:multiLevelType w:val="hybridMultilevel"/>
    <w:tmpl w:val="63B47E46"/>
    <w:styleLink w:val="ImportedStyle11310"/>
    <w:lvl w:ilvl="0" w:tplc="4009000F">
      <w:start w:val="1"/>
      <w:numFmt w:val="lowerLetter"/>
      <w:lvlText w:val="%1)"/>
      <w:lvlJc w:val="left"/>
      <w:pPr>
        <w:ind w:left="360" w:hanging="360"/>
      </w:pPr>
      <w:rPr>
        <w:rFonts w:hint="default"/>
      </w:rPr>
    </w:lvl>
    <w:lvl w:ilvl="1" w:tplc="40090019">
      <w:start w:val="1"/>
      <w:numFmt w:val="lowerLetter"/>
      <w:lvlText w:val="%2."/>
      <w:lvlJc w:val="left"/>
      <w:pPr>
        <w:ind w:left="360"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8">
    <w:nsid w:val="49AC112B"/>
    <w:multiLevelType w:val="hybridMultilevel"/>
    <w:tmpl w:val="99EEADB6"/>
    <w:styleLink w:val="Bullets3"/>
    <w:lvl w:ilvl="0" w:tplc="04090001">
      <w:start w:val="1"/>
      <w:numFmt w:val="lowerLetter"/>
      <w:lvlText w:val="%1)"/>
      <w:lvlJc w:val="left"/>
      <w:pPr>
        <w:ind w:left="2700" w:hanging="360"/>
      </w:pPr>
      <w:rPr>
        <w:rFonts w:hint="default"/>
      </w:rPr>
    </w:lvl>
    <w:lvl w:ilvl="1" w:tplc="04090003">
      <w:start w:val="1"/>
      <w:numFmt w:val="decimal"/>
      <w:lvlText w:val="%2)"/>
      <w:lvlJc w:val="left"/>
      <w:pPr>
        <w:ind w:left="3420" w:hanging="360"/>
      </w:pPr>
      <w:rPr>
        <w:rFonts w:hint="default"/>
      </w:rPr>
    </w:lvl>
    <w:lvl w:ilvl="2" w:tplc="04090005">
      <w:start w:val="1"/>
      <w:numFmt w:val="decimal"/>
      <w:lvlText w:val="%3."/>
      <w:lvlJc w:val="left"/>
      <w:pPr>
        <w:ind w:left="43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tplc="04090001" w:tentative="1">
      <w:start w:val="1"/>
      <w:numFmt w:val="decimal"/>
      <w:lvlText w:val="%4."/>
      <w:lvlJc w:val="left"/>
      <w:pPr>
        <w:ind w:left="4860" w:hanging="360"/>
      </w:pPr>
    </w:lvl>
    <w:lvl w:ilvl="4" w:tplc="04090003" w:tentative="1">
      <w:start w:val="1"/>
      <w:numFmt w:val="lowerLetter"/>
      <w:lvlText w:val="%5."/>
      <w:lvlJc w:val="left"/>
      <w:pPr>
        <w:ind w:left="5580" w:hanging="360"/>
      </w:pPr>
    </w:lvl>
    <w:lvl w:ilvl="5" w:tplc="04090005" w:tentative="1">
      <w:start w:val="1"/>
      <w:numFmt w:val="lowerRoman"/>
      <w:lvlText w:val="%6."/>
      <w:lvlJc w:val="right"/>
      <w:pPr>
        <w:ind w:left="6300" w:hanging="180"/>
      </w:pPr>
    </w:lvl>
    <w:lvl w:ilvl="6" w:tplc="04090001" w:tentative="1">
      <w:start w:val="1"/>
      <w:numFmt w:val="decimal"/>
      <w:lvlText w:val="%7."/>
      <w:lvlJc w:val="left"/>
      <w:pPr>
        <w:ind w:left="7020" w:hanging="360"/>
      </w:pPr>
    </w:lvl>
    <w:lvl w:ilvl="7" w:tplc="04090003" w:tentative="1">
      <w:start w:val="1"/>
      <w:numFmt w:val="lowerLetter"/>
      <w:lvlText w:val="%8."/>
      <w:lvlJc w:val="left"/>
      <w:pPr>
        <w:ind w:left="7740" w:hanging="360"/>
      </w:pPr>
    </w:lvl>
    <w:lvl w:ilvl="8" w:tplc="04090005" w:tentative="1">
      <w:start w:val="1"/>
      <w:numFmt w:val="lowerRoman"/>
      <w:lvlText w:val="%9."/>
      <w:lvlJc w:val="right"/>
      <w:pPr>
        <w:ind w:left="8460" w:hanging="180"/>
      </w:pPr>
    </w:lvl>
  </w:abstractNum>
  <w:abstractNum w:abstractNumId="79">
    <w:nsid w:val="4B3C70F0"/>
    <w:multiLevelType w:val="hybridMultilevel"/>
    <w:tmpl w:val="D3701A4A"/>
    <w:styleLink w:val="ImportedStyle4"/>
    <w:lvl w:ilvl="0" w:tplc="824C431E">
      <w:start w:val="1"/>
      <w:numFmt w:val="decimal"/>
      <w:lvlText w:val="%1."/>
      <w:lvlJc w:val="left"/>
      <w:pPr>
        <w:ind w:left="89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6B2875C0">
      <w:start w:val="1"/>
      <w:numFmt w:val="lowerLetter"/>
      <w:lvlText w:val="%2."/>
      <w:lvlJc w:val="left"/>
      <w:pPr>
        <w:ind w:left="14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27A6D22">
      <w:start w:val="1"/>
      <w:numFmt w:val="lowerRoman"/>
      <w:lvlText w:val="%3."/>
      <w:lvlJc w:val="left"/>
      <w:pPr>
        <w:ind w:left="218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438DC9C">
      <w:start w:val="1"/>
      <w:numFmt w:val="decimal"/>
      <w:lvlText w:val="%4."/>
      <w:lvlJc w:val="left"/>
      <w:pPr>
        <w:ind w:left="291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EEC45A1A">
      <w:start w:val="1"/>
      <w:numFmt w:val="lowerLetter"/>
      <w:lvlText w:val="%5."/>
      <w:lvlJc w:val="left"/>
      <w:pPr>
        <w:ind w:left="363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98A45FC">
      <w:start w:val="1"/>
      <w:numFmt w:val="lowerRoman"/>
      <w:lvlText w:val="%6."/>
      <w:lvlJc w:val="left"/>
      <w:pPr>
        <w:ind w:left="434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5B0C4C42">
      <w:start w:val="1"/>
      <w:numFmt w:val="decimal"/>
      <w:lvlText w:val="%7."/>
      <w:lvlJc w:val="left"/>
      <w:pPr>
        <w:ind w:left="50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F528BA32">
      <w:start w:val="1"/>
      <w:numFmt w:val="lowerLetter"/>
      <w:lvlText w:val="%8."/>
      <w:lvlJc w:val="left"/>
      <w:pPr>
        <w:ind w:left="579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5146DD0">
      <w:start w:val="1"/>
      <w:numFmt w:val="lowerRoman"/>
      <w:lvlText w:val="%9."/>
      <w:lvlJc w:val="left"/>
      <w:pPr>
        <w:ind w:left="650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80">
    <w:nsid w:val="4B623045"/>
    <w:multiLevelType w:val="hybridMultilevel"/>
    <w:tmpl w:val="12A23C46"/>
    <w:styleLink w:val="ImportedStyle1431"/>
    <w:lvl w:ilvl="0" w:tplc="ACD4E5E0">
      <w:start w:val="1"/>
      <w:numFmt w:val="bullet"/>
      <w:lvlText w:val=""/>
      <w:lvlJc w:val="left"/>
      <w:pPr>
        <w:ind w:left="720" w:hanging="360"/>
      </w:pPr>
      <w:rPr>
        <w:rFonts w:ascii="Symbol" w:hAnsi="Symbol" w:hint="default"/>
      </w:rPr>
    </w:lvl>
    <w:lvl w:ilvl="1" w:tplc="7B284292" w:tentative="1">
      <w:start w:val="1"/>
      <w:numFmt w:val="bullet"/>
      <w:lvlText w:val="o"/>
      <w:lvlJc w:val="left"/>
      <w:pPr>
        <w:ind w:left="1440" w:hanging="360"/>
      </w:pPr>
      <w:rPr>
        <w:rFonts w:ascii="Courier New" w:hAnsi="Courier New" w:cs="Courier New" w:hint="default"/>
      </w:rPr>
    </w:lvl>
    <w:lvl w:ilvl="2" w:tplc="2E38A9B4" w:tentative="1">
      <w:start w:val="1"/>
      <w:numFmt w:val="bullet"/>
      <w:lvlText w:val=""/>
      <w:lvlJc w:val="left"/>
      <w:pPr>
        <w:ind w:left="2160" w:hanging="360"/>
      </w:pPr>
      <w:rPr>
        <w:rFonts w:ascii="Wingdings" w:hAnsi="Wingdings" w:hint="default"/>
      </w:rPr>
    </w:lvl>
    <w:lvl w:ilvl="3" w:tplc="0D5850C2" w:tentative="1">
      <w:start w:val="1"/>
      <w:numFmt w:val="bullet"/>
      <w:lvlText w:val=""/>
      <w:lvlJc w:val="left"/>
      <w:pPr>
        <w:ind w:left="2880" w:hanging="360"/>
      </w:pPr>
      <w:rPr>
        <w:rFonts w:ascii="Symbol" w:hAnsi="Symbol" w:hint="default"/>
      </w:rPr>
    </w:lvl>
    <w:lvl w:ilvl="4" w:tplc="A158149C" w:tentative="1">
      <w:start w:val="1"/>
      <w:numFmt w:val="bullet"/>
      <w:lvlText w:val="o"/>
      <w:lvlJc w:val="left"/>
      <w:pPr>
        <w:ind w:left="3600" w:hanging="360"/>
      </w:pPr>
      <w:rPr>
        <w:rFonts w:ascii="Courier New" w:hAnsi="Courier New" w:cs="Courier New" w:hint="default"/>
      </w:rPr>
    </w:lvl>
    <w:lvl w:ilvl="5" w:tplc="EA58D950" w:tentative="1">
      <w:start w:val="1"/>
      <w:numFmt w:val="bullet"/>
      <w:lvlText w:val=""/>
      <w:lvlJc w:val="left"/>
      <w:pPr>
        <w:ind w:left="4320" w:hanging="360"/>
      </w:pPr>
      <w:rPr>
        <w:rFonts w:ascii="Wingdings" w:hAnsi="Wingdings" w:hint="default"/>
      </w:rPr>
    </w:lvl>
    <w:lvl w:ilvl="6" w:tplc="7DAA7272" w:tentative="1">
      <w:start w:val="1"/>
      <w:numFmt w:val="bullet"/>
      <w:lvlText w:val=""/>
      <w:lvlJc w:val="left"/>
      <w:pPr>
        <w:ind w:left="5040" w:hanging="360"/>
      </w:pPr>
      <w:rPr>
        <w:rFonts w:ascii="Symbol" w:hAnsi="Symbol" w:hint="default"/>
      </w:rPr>
    </w:lvl>
    <w:lvl w:ilvl="7" w:tplc="E5B6FD06" w:tentative="1">
      <w:start w:val="1"/>
      <w:numFmt w:val="bullet"/>
      <w:lvlText w:val="o"/>
      <w:lvlJc w:val="left"/>
      <w:pPr>
        <w:ind w:left="5760" w:hanging="360"/>
      </w:pPr>
      <w:rPr>
        <w:rFonts w:ascii="Courier New" w:hAnsi="Courier New" w:cs="Courier New" w:hint="default"/>
      </w:rPr>
    </w:lvl>
    <w:lvl w:ilvl="8" w:tplc="67489A8A" w:tentative="1">
      <w:start w:val="1"/>
      <w:numFmt w:val="bullet"/>
      <w:lvlText w:val=""/>
      <w:lvlJc w:val="left"/>
      <w:pPr>
        <w:ind w:left="6480" w:hanging="360"/>
      </w:pPr>
      <w:rPr>
        <w:rFonts w:ascii="Wingdings" w:hAnsi="Wingdings" w:hint="default"/>
      </w:rPr>
    </w:lvl>
  </w:abstractNum>
  <w:abstractNum w:abstractNumId="81">
    <w:nsid w:val="4BC452D7"/>
    <w:multiLevelType w:val="singleLevel"/>
    <w:tmpl w:val="75106A7C"/>
    <w:styleLink w:val="ImportedStyle81"/>
    <w:lvl w:ilvl="0">
      <w:start w:val="3"/>
      <w:numFmt w:val="upperRoman"/>
      <w:lvlText w:val="%1."/>
      <w:lvlJc w:val="left"/>
      <w:pPr>
        <w:tabs>
          <w:tab w:val="num" w:pos="720"/>
        </w:tabs>
        <w:ind w:left="720" w:hanging="720"/>
      </w:pPr>
      <w:rPr>
        <w:rFonts w:hint="default"/>
      </w:rPr>
    </w:lvl>
  </w:abstractNum>
  <w:abstractNum w:abstractNumId="82">
    <w:nsid w:val="510C711A"/>
    <w:multiLevelType w:val="hybridMultilevel"/>
    <w:tmpl w:val="61F439E6"/>
    <w:styleLink w:val="ImportedStyl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nsid w:val="52A66DE4"/>
    <w:multiLevelType w:val="hybridMultilevel"/>
    <w:tmpl w:val="EC3C450A"/>
    <w:styleLink w:val="ImportedStyle1221"/>
    <w:lvl w:ilvl="0" w:tplc="40090001">
      <w:start w:val="1"/>
      <w:numFmt w:val="lowerLetter"/>
      <w:lvlText w:val="%1)"/>
      <w:lvlJc w:val="left"/>
      <w:pPr>
        <w:ind w:left="927" w:hanging="360"/>
      </w:pPr>
      <w:rPr>
        <w:rFonts w:hint="default"/>
      </w:rPr>
    </w:lvl>
    <w:lvl w:ilvl="1" w:tplc="40090003" w:tentative="1">
      <w:start w:val="1"/>
      <w:numFmt w:val="lowerLetter"/>
      <w:lvlText w:val="%2."/>
      <w:lvlJc w:val="left"/>
      <w:pPr>
        <w:ind w:left="1647" w:hanging="360"/>
      </w:pPr>
    </w:lvl>
    <w:lvl w:ilvl="2" w:tplc="40090005" w:tentative="1">
      <w:start w:val="1"/>
      <w:numFmt w:val="lowerRoman"/>
      <w:lvlText w:val="%3."/>
      <w:lvlJc w:val="right"/>
      <w:pPr>
        <w:ind w:left="2367" w:hanging="180"/>
      </w:pPr>
    </w:lvl>
    <w:lvl w:ilvl="3" w:tplc="40090001" w:tentative="1">
      <w:start w:val="1"/>
      <w:numFmt w:val="decimal"/>
      <w:lvlText w:val="%4."/>
      <w:lvlJc w:val="left"/>
      <w:pPr>
        <w:ind w:left="3087" w:hanging="360"/>
      </w:pPr>
    </w:lvl>
    <w:lvl w:ilvl="4" w:tplc="40090003" w:tentative="1">
      <w:start w:val="1"/>
      <w:numFmt w:val="lowerLetter"/>
      <w:lvlText w:val="%5."/>
      <w:lvlJc w:val="left"/>
      <w:pPr>
        <w:ind w:left="3807" w:hanging="360"/>
      </w:pPr>
    </w:lvl>
    <w:lvl w:ilvl="5" w:tplc="40090005" w:tentative="1">
      <w:start w:val="1"/>
      <w:numFmt w:val="lowerRoman"/>
      <w:lvlText w:val="%6."/>
      <w:lvlJc w:val="right"/>
      <w:pPr>
        <w:ind w:left="4527" w:hanging="180"/>
      </w:pPr>
    </w:lvl>
    <w:lvl w:ilvl="6" w:tplc="40090001" w:tentative="1">
      <w:start w:val="1"/>
      <w:numFmt w:val="decimal"/>
      <w:lvlText w:val="%7."/>
      <w:lvlJc w:val="left"/>
      <w:pPr>
        <w:ind w:left="5247" w:hanging="360"/>
      </w:pPr>
    </w:lvl>
    <w:lvl w:ilvl="7" w:tplc="40090003" w:tentative="1">
      <w:start w:val="1"/>
      <w:numFmt w:val="lowerLetter"/>
      <w:lvlText w:val="%8."/>
      <w:lvlJc w:val="left"/>
      <w:pPr>
        <w:ind w:left="5967" w:hanging="360"/>
      </w:pPr>
    </w:lvl>
    <w:lvl w:ilvl="8" w:tplc="40090005" w:tentative="1">
      <w:start w:val="1"/>
      <w:numFmt w:val="lowerRoman"/>
      <w:lvlText w:val="%9."/>
      <w:lvlJc w:val="right"/>
      <w:pPr>
        <w:ind w:left="6687" w:hanging="180"/>
      </w:pPr>
    </w:lvl>
  </w:abstractNum>
  <w:abstractNum w:abstractNumId="84">
    <w:nsid w:val="574A71E4"/>
    <w:multiLevelType w:val="hybridMultilevel"/>
    <w:tmpl w:val="9508DA36"/>
    <w:styleLink w:val="ImportedStyle2031"/>
    <w:lvl w:ilvl="0" w:tplc="B81ECF42">
      <w:start w:val="2"/>
      <w:numFmt w:val="lowerRoman"/>
      <w:lvlText w:val="%1)"/>
      <w:lvlJc w:val="left"/>
      <w:pPr>
        <w:ind w:left="862" w:hanging="720"/>
      </w:pPr>
      <w:rPr>
        <w:rFonts w:hint="default"/>
      </w:rPr>
    </w:lvl>
    <w:lvl w:ilvl="1" w:tplc="C51A1F5A" w:tentative="1">
      <w:start w:val="1"/>
      <w:numFmt w:val="lowerLetter"/>
      <w:lvlText w:val="%2."/>
      <w:lvlJc w:val="left"/>
      <w:pPr>
        <w:ind w:left="1222" w:hanging="360"/>
      </w:pPr>
    </w:lvl>
    <w:lvl w:ilvl="2" w:tplc="3DD80996" w:tentative="1">
      <w:start w:val="1"/>
      <w:numFmt w:val="lowerRoman"/>
      <w:lvlText w:val="%3."/>
      <w:lvlJc w:val="right"/>
      <w:pPr>
        <w:ind w:left="1942" w:hanging="180"/>
      </w:pPr>
    </w:lvl>
    <w:lvl w:ilvl="3" w:tplc="3A90F952" w:tentative="1">
      <w:start w:val="1"/>
      <w:numFmt w:val="decimal"/>
      <w:lvlText w:val="%4."/>
      <w:lvlJc w:val="left"/>
      <w:pPr>
        <w:ind w:left="2662" w:hanging="360"/>
      </w:pPr>
    </w:lvl>
    <w:lvl w:ilvl="4" w:tplc="7B341C10" w:tentative="1">
      <w:start w:val="1"/>
      <w:numFmt w:val="lowerLetter"/>
      <w:lvlText w:val="%5."/>
      <w:lvlJc w:val="left"/>
      <w:pPr>
        <w:ind w:left="3382" w:hanging="360"/>
      </w:pPr>
    </w:lvl>
    <w:lvl w:ilvl="5" w:tplc="EDF20B00" w:tentative="1">
      <w:start w:val="1"/>
      <w:numFmt w:val="lowerRoman"/>
      <w:lvlText w:val="%6."/>
      <w:lvlJc w:val="right"/>
      <w:pPr>
        <w:ind w:left="4102" w:hanging="180"/>
      </w:pPr>
    </w:lvl>
    <w:lvl w:ilvl="6" w:tplc="79A6309E" w:tentative="1">
      <w:start w:val="1"/>
      <w:numFmt w:val="decimal"/>
      <w:lvlText w:val="%7."/>
      <w:lvlJc w:val="left"/>
      <w:pPr>
        <w:ind w:left="4822" w:hanging="360"/>
      </w:pPr>
    </w:lvl>
    <w:lvl w:ilvl="7" w:tplc="84D09F86" w:tentative="1">
      <w:start w:val="1"/>
      <w:numFmt w:val="lowerLetter"/>
      <w:lvlText w:val="%8."/>
      <w:lvlJc w:val="left"/>
      <w:pPr>
        <w:ind w:left="5542" w:hanging="360"/>
      </w:pPr>
    </w:lvl>
    <w:lvl w:ilvl="8" w:tplc="581C8718" w:tentative="1">
      <w:start w:val="1"/>
      <w:numFmt w:val="lowerRoman"/>
      <w:lvlText w:val="%9."/>
      <w:lvlJc w:val="right"/>
      <w:pPr>
        <w:ind w:left="6262" w:hanging="180"/>
      </w:pPr>
    </w:lvl>
  </w:abstractNum>
  <w:abstractNum w:abstractNumId="85">
    <w:nsid w:val="577F6FB8"/>
    <w:multiLevelType w:val="hybridMultilevel"/>
    <w:tmpl w:val="443E8B80"/>
    <w:lvl w:ilvl="0" w:tplc="72BAA51C">
      <w:start w:val="1"/>
      <w:numFmt w:val="lowerLetter"/>
      <w:lvlText w:val="(%1)"/>
      <w:lvlJc w:val="left"/>
      <w:pPr>
        <w:ind w:left="360" w:hanging="360"/>
      </w:pPr>
      <w:rPr>
        <w:rFonts w:hint="default"/>
        <w:b/>
        <w:bCs/>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86">
    <w:nsid w:val="580622EF"/>
    <w:multiLevelType w:val="hybridMultilevel"/>
    <w:tmpl w:val="A0CA07EC"/>
    <w:styleLink w:val="Bullets2"/>
    <w:lvl w:ilvl="0" w:tplc="4009000B">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nsid w:val="584757F5"/>
    <w:multiLevelType w:val="multilevel"/>
    <w:tmpl w:val="5448BC0A"/>
    <w:styleLink w:val="WWNum63"/>
    <w:lvl w:ilvl="0">
      <w:start w:val="1"/>
      <w:numFmt w:val="decimal"/>
      <w:lvlText w:val="%1."/>
      <w:lvlJc w:val="left"/>
      <w:pPr>
        <w:ind w:left="450" w:hanging="360"/>
      </w:pPr>
      <w:rPr>
        <w:i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88">
    <w:nsid w:val="58DF3BAB"/>
    <w:multiLevelType w:val="hybridMultilevel"/>
    <w:tmpl w:val="4D8E9416"/>
    <w:styleLink w:val="ImportedStyle821"/>
    <w:lvl w:ilvl="0" w:tplc="57C6CE3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59A6793B"/>
    <w:multiLevelType w:val="hybridMultilevel"/>
    <w:tmpl w:val="EC121A96"/>
    <w:styleLink w:val="ImportedStyle1031"/>
    <w:lvl w:ilvl="0" w:tplc="29DC448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0">
    <w:nsid w:val="5BC137AE"/>
    <w:multiLevelType w:val="hybridMultilevel"/>
    <w:tmpl w:val="873CA950"/>
    <w:styleLink w:val="ImportedStyle113"/>
    <w:lvl w:ilvl="0" w:tplc="40090001">
      <w:start w:val="1"/>
      <w:numFmt w:val="bullet"/>
      <w:lvlText w:val="·"/>
      <w:lvlJc w:val="left"/>
      <w:pPr>
        <w:ind w:left="7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090003">
      <w:start w:val="1"/>
      <w:numFmt w:val="bullet"/>
      <w:lvlText w:val="o"/>
      <w:lvlJc w:val="left"/>
      <w:pPr>
        <w:ind w:left="15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090005">
      <w:start w:val="1"/>
      <w:numFmt w:val="bullet"/>
      <w:lvlText w:val="▪"/>
      <w:lvlJc w:val="left"/>
      <w:pPr>
        <w:ind w:left="22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090001">
      <w:start w:val="1"/>
      <w:numFmt w:val="bullet"/>
      <w:lvlText w:val="·"/>
      <w:lvlJc w:val="left"/>
      <w:pPr>
        <w:ind w:left="29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90003">
      <w:start w:val="1"/>
      <w:numFmt w:val="bullet"/>
      <w:lvlText w:val="o"/>
      <w:lvlJc w:val="left"/>
      <w:pPr>
        <w:ind w:left="36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090005">
      <w:start w:val="1"/>
      <w:numFmt w:val="bullet"/>
      <w:lvlText w:val="▪"/>
      <w:lvlJc w:val="left"/>
      <w:pPr>
        <w:ind w:left="43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090001">
      <w:start w:val="1"/>
      <w:numFmt w:val="bullet"/>
      <w:lvlText w:val="·"/>
      <w:lvlJc w:val="left"/>
      <w:pPr>
        <w:ind w:left="510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090003">
      <w:start w:val="1"/>
      <w:numFmt w:val="bullet"/>
      <w:lvlText w:val="o"/>
      <w:lvlJc w:val="left"/>
      <w:pPr>
        <w:ind w:left="58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090005">
      <w:start w:val="1"/>
      <w:numFmt w:val="bullet"/>
      <w:lvlText w:val="▪"/>
      <w:lvlJc w:val="left"/>
      <w:pPr>
        <w:ind w:left="65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nsid w:val="5D0A1077"/>
    <w:multiLevelType w:val="hybridMultilevel"/>
    <w:tmpl w:val="BFFA600A"/>
    <w:styleLink w:val="ImportedStyle52"/>
    <w:lvl w:ilvl="0" w:tplc="04090017">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2">
    <w:nsid w:val="5D4E3088"/>
    <w:multiLevelType w:val="multilevel"/>
    <w:tmpl w:val="0A9AF1A8"/>
    <w:styleLink w:val="ImportedStyle23"/>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nsid w:val="5F3A0972"/>
    <w:multiLevelType w:val="hybridMultilevel"/>
    <w:tmpl w:val="16FE6104"/>
    <w:styleLink w:val="631"/>
    <w:lvl w:ilvl="0" w:tplc="04090001">
      <w:start w:val="1"/>
      <w:numFmt w:val="bullet"/>
      <w:lvlText w:val=""/>
      <w:lvlJc w:val="left"/>
      <w:pPr>
        <w:ind w:left="360" w:hanging="360"/>
      </w:pPr>
      <w:rPr>
        <w:rFonts w:ascii="Symbol" w:hAnsi="Symbol"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94">
    <w:nsid w:val="5FBE40C7"/>
    <w:multiLevelType w:val="multilevel"/>
    <w:tmpl w:val="5E9E6118"/>
    <w:styleLink w:val="ImportedStyle1130"/>
    <w:lvl w:ilvl="0">
      <w:start w:val="1"/>
      <w:numFmt w:val="lowerRoman"/>
      <w:lvlText w:val="(%1)"/>
      <w:lvlJc w:val="left"/>
      <w:pPr>
        <w:ind w:left="1080" w:hanging="720"/>
      </w:pPr>
      <w:rPr>
        <w:rFonts w:ascii="Times New Roman" w:hAnsi="Times New Roman" w:cs="Times New Roman" w:hint="default"/>
        <w:b/>
        <w:bCs/>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nsid w:val="60932B67"/>
    <w:multiLevelType w:val="hybridMultilevel"/>
    <w:tmpl w:val="A3E4F2AA"/>
    <w:styleLink w:val="ImportedStyle6"/>
    <w:lvl w:ilvl="0" w:tplc="11368266">
      <w:start w:val="1"/>
      <w:numFmt w:val="bullet"/>
      <w:lvlText w:val="·"/>
      <w:lvlJc w:val="left"/>
      <w:pPr>
        <w:ind w:left="827" w:hanging="2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AD259C6">
      <w:start w:val="1"/>
      <w:numFmt w:val="bullet"/>
      <w:lvlText w:val="o"/>
      <w:lvlJc w:val="left"/>
      <w:pPr>
        <w:ind w:left="159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2E86DEA">
      <w:start w:val="1"/>
      <w:numFmt w:val="bullet"/>
      <w:lvlText w:val="▪"/>
      <w:lvlJc w:val="left"/>
      <w:pPr>
        <w:ind w:left="23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5D6F62C">
      <w:start w:val="1"/>
      <w:numFmt w:val="bullet"/>
      <w:lvlText w:val="·"/>
      <w:lvlJc w:val="left"/>
      <w:pPr>
        <w:ind w:left="303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A004364">
      <w:start w:val="1"/>
      <w:numFmt w:val="bullet"/>
      <w:lvlText w:val="o"/>
      <w:lvlJc w:val="left"/>
      <w:pPr>
        <w:ind w:left="375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6DE80C4">
      <w:start w:val="1"/>
      <w:numFmt w:val="bullet"/>
      <w:lvlText w:val="▪"/>
      <w:lvlJc w:val="left"/>
      <w:pPr>
        <w:ind w:left="447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FAAEDCA">
      <w:start w:val="1"/>
      <w:numFmt w:val="bullet"/>
      <w:lvlText w:val="·"/>
      <w:lvlJc w:val="left"/>
      <w:pPr>
        <w:ind w:left="519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5500B16">
      <w:start w:val="1"/>
      <w:numFmt w:val="bullet"/>
      <w:lvlText w:val="o"/>
      <w:lvlJc w:val="left"/>
      <w:pPr>
        <w:ind w:left="59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1A8EC9E">
      <w:start w:val="1"/>
      <w:numFmt w:val="bullet"/>
      <w:lvlText w:val="▪"/>
      <w:lvlJc w:val="left"/>
      <w:pPr>
        <w:ind w:left="663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6">
    <w:nsid w:val="61095760"/>
    <w:multiLevelType w:val="hybridMultilevel"/>
    <w:tmpl w:val="3CA013FA"/>
    <w:styleLink w:val="ImportedStyle221"/>
    <w:lvl w:ilvl="0" w:tplc="DABCDF38">
      <w:start w:val="3"/>
      <w:numFmt w:val="upperRoman"/>
      <w:lvlText w:val="%1."/>
      <w:lvlJc w:val="left"/>
      <w:pPr>
        <w:ind w:left="720" w:hanging="720"/>
      </w:pPr>
    </w:lvl>
    <w:lvl w:ilvl="1" w:tplc="04090019">
      <w:start w:val="1"/>
      <w:numFmt w:val="lowerLetter"/>
      <w:lvlText w:val="%2."/>
      <w:lvlJc w:val="left"/>
      <w:pPr>
        <w:ind w:left="1080" w:hanging="360"/>
      </w:pPr>
      <w:rPr>
        <w:b/>
        <w:bCs/>
        <w:color w:val="auto"/>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7">
    <w:nsid w:val="644C0418"/>
    <w:multiLevelType w:val="hybridMultilevel"/>
    <w:tmpl w:val="039492AC"/>
    <w:styleLink w:val="ImportedStyle631"/>
    <w:lvl w:ilvl="0" w:tplc="63C278D6">
      <w:start w:val="1"/>
      <w:numFmt w:val="upperLetter"/>
      <w:lvlText w:val="%1."/>
      <w:lvlJc w:val="left"/>
      <w:pPr>
        <w:ind w:left="928" w:hanging="360"/>
      </w:pPr>
      <w:rPr>
        <w:i w:val="0"/>
        <w:iCs w:val="0"/>
        <w:color w:val="auto"/>
      </w:rPr>
    </w:lvl>
    <w:lvl w:ilvl="1" w:tplc="208E412A">
      <w:start w:val="1"/>
      <w:numFmt w:val="lowerLetter"/>
      <w:lvlText w:val="%2."/>
      <w:lvlJc w:val="left"/>
      <w:pPr>
        <w:ind w:left="1647" w:hanging="360"/>
      </w:pPr>
    </w:lvl>
    <w:lvl w:ilvl="2" w:tplc="4FE2F774">
      <w:start w:val="1"/>
      <w:numFmt w:val="lowerRoman"/>
      <w:lvlText w:val="%3."/>
      <w:lvlJc w:val="right"/>
      <w:pPr>
        <w:ind w:left="2367" w:hanging="180"/>
      </w:pPr>
    </w:lvl>
    <w:lvl w:ilvl="3" w:tplc="C1F2E3C2">
      <w:start w:val="1"/>
      <w:numFmt w:val="decimal"/>
      <w:lvlText w:val="%4."/>
      <w:lvlJc w:val="left"/>
      <w:pPr>
        <w:ind w:left="3087" w:hanging="360"/>
      </w:pPr>
    </w:lvl>
    <w:lvl w:ilvl="4" w:tplc="220438A0">
      <w:start w:val="1"/>
      <w:numFmt w:val="lowerLetter"/>
      <w:lvlText w:val="%5."/>
      <w:lvlJc w:val="left"/>
      <w:pPr>
        <w:ind w:left="3807" w:hanging="360"/>
      </w:pPr>
    </w:lvl>
    <w:lvl w:ilvl="5" w:tplc="B6DA5524">
      <w:start w:val="1"/>
      <w:numFmt w:val="lowerRoman"/>
      <w:lvlText w:val="%6."/>
      <w:lvlJc w:val="right"/>
      <w:pPr>
        <w:ind w:left="4527" w:hanging="180"/>
      </w:pPr>
    </w:lvl>
    <w:lvl w:ilvl="6" w:tplc="A7A61982">
      <w:start w:val="1"/>
      <w:numFmt w:val="decimal"/>
      <w:lvlText w:val="%7."/>
      <w:lvlJc w:val="left"/>
      <w:pPr>
        <w:ind w:left="5247" w:hanging="360"/>
      </w:pPr>
    </w:lvl>
    <w:lvl w:ilvl="7" w:tplc="F1E68DC6">
      <w:start w:val="1"/>
      <w:numFmt w:val="lowerLetter"/>
      <w:lvlText w:val="%8."/>
      <w:lvlJc w:val="left"/>
      <w:pPr>
        <w:ind w:left="5967" w:hanging="360"/>
      </w:pPr>
    </w:lvl>
    <w:lvl w:ilvl="8" w:tplc="672468E6">
      <w:start w:val="1"/>
      <w:numFmt w:val="lowerRoman"/>
      <w:lvlText w:val="%9."/>
      <w:lvlJc w:val="right"/>
      <w:pPr>
        <w:ind w:left="6687" w:hanging="180"/>
      </w:pPr>
    </w:lvl>
  </w:abstractNum>
  <w:abstractNum w:abstractNumId="98">
    <w:nsid w:val="649F62DB"/>
    <w:multiLevelType w:val="hybridMultilevel"/>
    <w:tmpl w:val="B4D023B8"/>
    <w:styleLink w:val="ImportedStyle144"/>
    <w:lvl w:ilvl="0" w:tplc="53985F9A">
      <w:start w:val="6"/>
      <w:numFmt w:val="lowerLetter"/>
      <w:lvlText w:val="%1."/>
      <w:lvlJc w:val="left"/>
      <w:pPr>
        <w:ind w:left="360" w:hanging="360"/>
      </w:pPr>
      <w:rPr>
        <w:rFonts w:hint="default"/>
      </w:rPr>
    </w:lvl>
    <w:lvl w:ilvl="1" w:tplc="40090019" w:tentative="1">
      <w:start w:val="1"/>
      <w:numFmt w:val="lowerLetter"/>
      <w:lvlText w:val="%2."/>
      <w:lvlJc w:val="left"/>
      <w:pPr>
        <w:ind w:left="1256" w:hanging="360"/>
      </w:pPr>
    </w:lvl>
    <w:lvl w:ilvl="2" w:tplc="4009001B" w:tentative="1">
      <w:start w:val="1"/>
      <w:numFmt w:val="lowerRoman"/>
      <w:lvlText w:val="%3."/>
      <w:lvlJc w:val="right"/>
      <w:pPr>
        <w:ind w:left="1976" w:hanging="180"/>
      </w:pPr>
    </w:lvl>
    <w:lvl w:ilvl="3" w:tplc="4009000F" w:tentative="1">
      <w:start w:val="1"/>
      <w:numFmt w:val="decimal"/>
      <w:lvlText w:val="%4."/>
      <w:lvlJc w:val="left"/>
      <w:pPr>
        <w:ind w:left="2696" w:hanging="360"/>
      </w:pPr>
    </w:lvl>
    <w:lvl w:ilvl="4" w:tplc="40090019" w:tentative="1">
      <w:start w:val="1"/>
      <w:numFmt w:val="lowerLetter"/>
      <w:lvlText w:val="%5."/>
      <w:lvlJc w:val="left"/>
      <w:pPr>
        <w:ind w:left="3416" w:hanging="360"/>
      </w:pPr>
    </w:lvl>
    <w:lvl w:ilvl="5" w:tplc="4009001B" w:tentative="1">
      <w:start w:val="1"/>
      <w:numFmt w:val="lowerRoman"/>
      <w:lvlText w:val="%6."/>
      <w:lvlJc w:val="right"/>
      <w:pPr>
        <w:ind w:left="4136" w:hanging="180"/>
      </w:pPr>
    </w:lvl>
    <w:lvl w:ilvl="6" w:tplc="4009000F" w:tentative="1">
      <w:start w:val="1"/>
      <w:numFmt w:val="decimal"/>
      <w:lvlText w:val="%7."/>
      <w:lvlJc w:val="left"/>
      <w:pPr>
        <w:ind w:left="4856" w:hanging="360"/>
      </w:pPr>
    </w:lvl>
    <w:lvl w:ilvl="7" w:tplc="40090019" w:tentative="1">
      <w:start w:val="1"/>
      <w:numFmt w:val="lowerLetter"/>
      <w:lvlText w:val="%8."/>
      <w:lvlJc w:val="left"/>
      <w:pPr>
        <w:ind w:left="5576" w:hanging="360"/>
      </w:pPr>
    </w:lvl>
    <w:lvl w:ilvl="8" w:tplc="4009001B" w:tentative="1">
      <w:start w:val="1"/>
      <w:numFmt w:val="lowerRoman"/>
      <w:lvlText w:val="%9."/>
      <w:lvlJc w:val="right"/>
      <w:pPr>
        <w:ind w:left="6296" w:hanging="180"/>
      </w:pPr>
    </w:lvl>
  </w:abstractNum>
  <w:abstractNum w:abstractNumId="99">
    <w:nsid w:val="66627DB7"/>
    <w:multiLevelType w:val="multilevel"/>
    <w:tmpl w:val="51C2F590"/>
    <w:styleLink w:val="ImportedStyle13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0">
    <w:nsid w:val="66F50406"/>
    <w:multiLevelType w:val="hybridMultilevel"/>
    <w:tmpl w:val="F6D62BAC"/>
    <w:styleLink w:val="ImportedStyle22"/>
    <w:lvl w:ilvl="0" w:tplc="FF96D246">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3">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090005">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4090001">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4090003">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4090005">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4090001">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4090003">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4090005">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1">
    <w:nsid w:val="69F057CB"/>
    <w:multiLevelType w:val="hybridMultilevel"/>
    <w:tmpl w:val="B7908D12"/>
    <w:styleLink w:val="ImportedStyle203"/>
    <w:lvl w:ilvl="0" w:tplc="73723F14">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02">
    <w:nsid w:val="6E6D1699"/>
    <w:multiLevelType w:val="hybridMultilevel"/>
    <w:tmpl w:val="6688065C"/>
    <w:styleLink w:val="ImportedStyle1120"/>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03">
    <w:nsid w:val="6EDD53B1"/>
    <w:multiLevelType w:val="hybridMultilevel"/>
    <w:tmpl w:val="E8FA57CE"/>
    <w:styleLink w:val="ImportedStyle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nsid w:val="6FF13EAE"/>
    <w:multiLevelType w:val="multilevel"/>
    <w:tmpl w:val="AF88A928"/>
    <w:styleLink w:val="ImportedStyle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nsid w:val="72404701"/>
    <w:multiLevelType w:val="multilevel"/>
    <w:tmpl w:val="5D0AB81A"/>
    <w:styleLink w:val="ImportedStyle1010"/>
    <w:lvl w:ilvl="0">
      <w:start w:val="1"/>
      <w:numFmt w:val="lowerRoman"/>
      <w:lvlText w:val="%1."/>
      <w:lvlJc w:val="left"/>
      <w:pPr>
        <w:ind w:left="900" w:hanging="720"/>
      </w:pPr>
      <w:rPr>
        <w:b/>
        <w:i w:val="0"/>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06">
    <w:nsid w:val="749F43C7"/>
    <w:multiLevelType w:val="hybridMultilevel"/>
    <w:tmpl w:val="B9B6F6F2"/>
    <w:styleLink w:val="ImportedStyle132"/>
    <w:lvl w:ilvl="0" w:tplc="84DEDD4C">
      <w:start w:val="1"/>
      <w:numFmt w:val="bullet"/>
      <w:lvlText w:val=""/>
      <w:lvlJc w:val="left"/>
      <w:pPr>
        <w:ind w:left="720" w:hanging="360"/>
      </w:pPr>
      <w:rPr>
        <w:rFonts w:ascii="Symbol" w:hAnsi="Symbol" w:hint="default"/>
      </w:rPr>
    </w:lvl>
    <w:lvl w:ilvl="1" w:tplc="4E5C8420" w:tentative="1">
      <w:start w:val="1"/>
      <w:numFmt w:val="bullet"/>
      <w:lvlText w:val="o"/>
      <w:lvlJc w:val="left"/>
      <w:pPr>
        <w:ind w:left="1440" w:hanging="360"/>
      </w:pPr>
      <w:rPr>
        <w:rFonts w:ascii="Courier New" w:hAnsi="Courier New" w:cs="Courier New" w:hint="default"/>
      </w:rPr>
    </w:lvl>
    <w:lvl w:ilvl="2" w:tplc="3E9C3C52" w:tentative="1">
      <w:start w:val="1"/>
      <w:numFmt w:val="bullet"/>
      <w:lvlText w:val=""/>
      <w:lvlJc w:val="left"/>
      <w:pPr>
        <w:ind w:left="2160" w:hanging="360"/>
      </w:pPr>
      <w:rPr>
        <w:rFonts w:ascii="Wingdings" w:hAnsi="Wingdings" w:hint="default"/>
      </w:rPr>
    </w:lvl>
    <w:lvl w:ilvl="3" w:tplc="82F6780A" w:tentative="1">
      <w:start w:val="1"/>
      <w:numFmt w:val="bullet"/>
      <w:lvlText w:val=""/>
      <w:lvlJc w:val="left"/>
      <w:pPr>
        <w:ind w:left="2880" w:hanging="360"/>
      </w:pPr>
      <w:rPr>
        <w:rFonts w:ascii="Symbol" w:hAnsi="Symbol" w:hint="default"/>
      </w:rPr>
    </w:lvl>
    <w:lvl w:ilvl="4" w:tplc="7342465C" w:tentative="1">
      <w:start w:val="1"/>
      <w:numFmt w:val="bullet"/>
      <w:lvlText w:val="o"/>
      <w:lvlJc w:val="left"/>
      <w:pPr>
        <w:ind w:left="3600" w:hanging="360"/>
      </w:pPr>
      <w:rPr>
        <w:rFonts w:ascii="Courier New" w:hAnsi="Courier New" w:cs="Courier New" w:hint="default"/>
      </w:rPr>
    </w:lvl>
    <w:lvl w:ilvl="5" w:tplc="942E3A18" w:tentative="1">
      <w:start w:val="1"/>
      <w:numFmt w:val="bullet"/>
      <w:lvlText w:val=""/>
      <w:lvlJc w:val="left"/>
      <w:pPr>
        <w:ind w:left="4320" w:hanging="360"/>
      </w:pPr>
      <w:rPr>
        <w:rFonts w:ascii="Wingdings" w:hAnsi="Wingdings" w:hint="default"/>
      </w:rPr>
    </w:lvl>
    <w:lvl w:ilvl="6" w:tplc="3D9C0C32" w:tentative="1">
      <w:start w:val="1"/>
      <w:numFmt w:val="bullet"/>
      <w:lvlText w:val=""/>
      <w:lvlJc w:val="left"/>
      <w:pPr>
        <w:ind w:left="5040" w:hanging="360"/>
      </w:pPr>
      <w:rPr>
        <w:rFonts w:ascii="Symbol" w:hAnsi="Symbol" w:hint="default"/>
      </w:rPr>
    </w:lvl>
    <w:lvl w:ilvl="7" w:tplc="532E9BAC" w:tentative="1">
      <w:start w:val="1"/>
      <w:numFmt w:val="bullet"/>
      <w:lvlText w:val="o"/>
      <w:lvlJc w:val="left"/>
      <w:pPr>
        <w:ind w:left="5760" w:hanging="360"/>
      </w:pPr>
      <w:rPr>
        <w:rFonts w:ascii="Courier New" w:hAnsi="Courier New" w:cs="Courier New" w:hint="default"/>
      </w:rPr>
    </w:lvl>
    <w:lvl w:ilvl="8" w:tplc="8A38209E" w:tentative="1">
      <w:start w:val="1"/>
      <w:numFmt w:val="bullet"/>
      <w:lvlText w:val=""/>
      <w:lvlJc w:val="left"/>
      <w:pPr>
        <w:ind w:left="6480" w:hanging="360"/>
      </w:pPr>
      <w:rPr>
        <w:rFonts w:ascii="Wingdings" w:hAnsi="Wingdings" w:hint="default"/>
      </w:rPr>
    </w:lvl>
  </w:abstractNum>
  <w:abstractNum w:abstractNumId="107">
    <w:nsid w:val="74A413AC"/>
    <w:multiLevelType w:val="multilevel"/>
    <w:tmpl w:val="A33CCD3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8">
    <w:nsid w:val="75410149"/>
    <w:multiLevelType w:val="hybridMultilevel"/>
    <w:tmpl w:val="C3ECAC52"/>
    <w:styleLink w:val="Bullets21"/>
    <w:lvl w:ilvl="0" w:tplc="0409000B">
      <w:start w:val="1"/>
      <w:numFmt w:val="bullet"/>
      <w:lvlText w:val=""/>
      <w:lvlJc w:val="left"/>
      <w:pPr>
        <w:ind w:left="786" w:hanging="360"/>
      </w:pPr>
      <w:rPr>
        <w:rFonts w:ascii="Symbol" w:eastAsiaTheme="minorEastAsia" w:hAnsi="Symbol"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9">
    <w:nsid w:val="76317FAF"/>
    <w:multiLevelType w:val="hybridMultilevel"/>
    <w:tmpl w:val="30CED2EC"/>
    <w:styleLink w:val="ImportedStyle10310"/>
    <w:lvl w:ilvl="0" w:tplc="04090001">
      <w:start w:val="1"/>
      <w:numFmt w:val="lowerLetter"/>
      <w:lvlText w:val="%1."/>
      <w:lvlJc w:val="left"/>
      <w:pPr>
        <w:ind w:left="896" w:hanging="720"/>
      </w:pPr>
      <w:rPr>
        <w:rFonts w:ascii="Times New Roman" w:eastAsia="Arial" w:hAnsi="Times New Roman" w:cs="Times New Roman" w:hint="default"/>
        <w:i w:val="0"/>
        <w:iCs/>
        <w:color w:val="auto"/>
        <w:spacing w:val="-1"/>
        <w:w w:val="100"/>
        <w:sz w:val="22"/>
        <w:szCs w:val="22"/>
        <w:lang w:val="en-US" w:eastAsia="en-US" w:bidi="ar-SA"/>
      </w:rPr>
    </w:lvl>
    <w:lvl w:ilvl="1" w:tplc="04090003">
      <w:start w:val="1"/>
      <w:numFmt w:val="lowerRoman"/>
      <w:lvlText w:val="%2)"/>
      <w:lvlJc w:val="left"/>
      <w:pPr>
        <w:ind w:left="1310" w:hanging="566"/>
      </w:pPr>
      <w:rPr>
        <w:rFonts w:ascii="Times New Roman" w:eastAsia="Times New Roman" w:hAnsi="Times New Roman" w:cs="Times New Roman" w:hint="default"/>
        <w:i w:val="0"/>
        <w:iCs w:val="0"/>
        <w:spacing w:val="-1"/>
        <w:w w:val="99"/>
        <w:sz w:val="24"/>
        <w:szCs w:val="24"/>
        <w:lang w:val="en-US" w:eastAsia="en-US" w:bidi="ar-SA"/>
      </w:rPr>
    </w:lvl>
    <w:lvl w:ilvl="2" w:tplc="04090005">
      <w:numFmt w:val="bullet"/>
      <w:lvlText w:val="•"/>
      <w:lvlJc w:val="left"/>
      <w:pPr>
        <w:ind w:left="2276" w:hanging="566"/>
      </w:pPr>
      <w:rPr>
        <w:lang w:val="en-US" w:eastAsia="en-US" w:bidi="ar-SA"/>
      </w:rPr>
    </w:lvl>
    <w:lvl w:ilvl="3" w:tplc="04090001">
      <w:numFmt w:val="bullet"/>
      <w:lvlText w:val="•"/>
      <w:lvlJc w:val="left"/>
      <w:pPr>
        <w:ind w:left="3232" w:hanging="566"/>
      </w:pPr>
      <w:rPr>
        <w:lang w:val="en-US" w:eastAsia="en-US" w:bidi="ar-SA"/>
      </w:rPr>
    </w:lvl>
    <w:lvl w:ilvl="4" w:tplc="04090003">
      <w:numFmt w:val="bullet"/>
      <w:lvlText w:val="•"/>
      <w:lvlJc w:val="left"/>
      <w:pPr>
        <w:ind w:left="4188" w:hanging="566"/>
      </w:pPr>
      <w:rPr>
        <w:lang w:val="en-US" w:eastAsia="en-US" w:bidi="ar-SA"/>
      </w:rPr>
    </w:lvl>
    <w:lvl w:ilvl="5" w:tplc="04090005">
      <w:numFmt w:val="bullet"/>
      <w:lvlText w:val="•"/>
      <w:lvlJc w:val="left"/>
      <w:pPr>
        <w:ind w:left="5144" w:hanging="566"/>
      </w:pPr>
      <w:rPr>
        <w:lang w:val="en-US" w:eastAsia="en-US" w:bidi="ar-SA"/>
      </w:rPr>
    </w:lvl>
    <w:lvl w:ilvl="6" w:tplc="04090001">
      <w:numFmt w:val="bullet"/>
      <w:lvlText w:val="•"/>
      <w:lvlJc w:val="left"/>
      <w:pPr>
        <w:ind w:left="6101" w:hanging="566"/>
      </w:pPr>
      <w:rPr>
        <w:lang w:val="en-US" w:eastAsia="en-US" w:bidi="ar-SA"/>
      </w:rPr>
    </w:lvl>
    <w:lvl w:ilvl="7" w:tplc="04090003">
      <w:numFmt w:val="bullet"/>
      <w:lvlText w:val="•"/>
      <w:lvlJc w:val="left"/>
      <w:pPr>
        <w:ind w:left="7057" w:hanging="566"/>
      </w:pPr>
      <w:rPr>
        <w:lang w:val="en-US" w:eastAsia="en-US" w:bidi="ar-SA"/>
      </w:rPr>
    </w:lvl>
    <w:lvl w:ilvl="8" w:tplc="04090005">
      <w:numFmt w:val="bullet"/>
      <w:lvlText w:val="•"/>
      <w:lvlJc w:val="left"/>
      <w:pPr>
        <w:ind w:left="8013" w:hanging="566"/>
      </w:pPr>
      <w:rPr>
        <w:lang w:val="en-US" w:eastAsia="en-US" w:bidi="ar-SA"/>
      </w:rPr>
    </w:lvl>
  </w:abstractNum>
  <w:abstractNum w:abstractNumId="110">
    <w:nsid w:val="799C2D3B"/>
    <w:multiLevelType w:val="hybridMultilevel"/>
    <w:tmpl w:val="E6062E92"/>
    <w:styleLink w:val="ImportedStyle721"/>
    <w:lvl w:ilvl="0" w:tplc="0409001B">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9EA480E"/>
    <w:multiLevelType w:val="multilevel"/>
    <w:tmpl w:val="4009001F"/>
    <w:styleLink w:val="WWNum6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2">
    <w:nsid w:val="7EF54B83"/>
    <w:multiLevelType w:val="hybridMultilevel"/>
    <w:tmpl w:val="13D4108C"/>
    <w:styleLink w:val="ImportedStyle74"/>
    <w:lvl w:ilvl="0" w:tplc="04090015">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3">
    <w:nsid w:val="7F426151"/>
    <w:multiLevelType w:val="multilevel"/>
    <w:tmpl w:val="3E44345C"/>
    <w:styleLink w:val="ImportedStyle143"/>
    <w:lvl w:ilvl="0">
      <w:start w:val="1"/>
      <w:numFmt w:val="decimal"/>
      <w:lvlText w:val="(%1)"/>
      <w:lvlJc w:val="left"/>
      <w:pPr>
        <w:ind w:left="630" w:hanging="360"/>
      </w:pPr>
      <w:rPr>
        <w:i w:val="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14">
    <w:nsid w:val="7FF65A68"/>
    <w:multiLevelType w:val="hybridMultilevel"/>
    <w:tmpl w:val="57BA070C"/>
    <w:styleLink w:val="ImportedStyle10110"/>
    <w:lvl w:ilvl="0" w:tplc="40090001">
      <w:start w:val="9"/>
      <w:numFmt w:val="lowerLetter"/>
      <w:lvlText w:val="(%1)"/>
      <w:lvlJc w:val="left"/>
      <w:pPr>
        <w:ind w:left="720" w:hanging="360"/>
      </w:pPr>
      <w:rPr>
        <w:rFonts w:hint="default"/>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num w:numId="1">
    <w:abstractNumId w:val="107"/>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num>
  <w:num w:numId="6">
    <w:abstractNumId w:val="25"/>
  </w:num>
  <w:num w:numId="7">
    <w:abstractNumId w:val="13"/>
  </w:num>
  <w:num w:numId="8">
    <w:abstractNumId w:val="93"/>
  </w:num>
  <w:num w:numId="9">
    <w:abstractNumId w:val="73"/>
  </w:num>
  <w:num w:numId="10">
    <w:abstractNumId w:val="48"/>
  </w:num>
  <w:num w:numId="11">
    <w:abstractNumId w:val="114"/>
  </w:num>
  <w:num w:numId="12">
    <w:abstractNumId w:val="89"/>
  </w:num>
  <w:num w:numId="13">
    <w:abstractNumId w:val="84"/>
  </w:num>
  <w:num w:numId="14">
    <w:abstractNumId w:val="30"/>
  </w:num>
  <w:num w:numId="15">
    <w:abstractNumId w:val="36"/>
  </w:num>
  <w:num w:numId="16">
    <w:abstractNumId w:val="80"/>
  </w:num>
  <w:num w:numId="17">
    <w:abstractNumId w:val="34"/>
  </w:num>
  <w:num w:numId="18">
    <w:abstractNumId w:val="43"/>
  </w:num>
  <w:num w:numId="19">
    <w:abstractNumId w:val="8"/>
  </w:num>
  <w:num w:numId="20">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1"/>
    <w:lvlOverride w:ilvl="0">
      <w:startOverride w:val="1"/>
    </w:lvlOverride>
    <w:lvlOverride w:ilvl="1"/>
    <w:lvlOverride w:ilvl="2"/>
    <w:lvlOverride w:ilvl="3"/>
    <w:lvlOverride w:ilvl="4"/>
    <w:lvlOverride w:ilvl="5"/>
    <w:lvlOverride w:ilvl="6"/>
    <w:lvlOverride w:ilvl="7"/>
    <w:lvlOverride w:ilvl="8"/>
  </w:num>
  <w:num w:numId="22">
    <w:abstractNumId w:val="18"/>
    <w:lvlOverride w:ilvl="0">
      <w:startOverride w:val="1"/>
    </w:lvlOverride>
    <w:lvlOverride w:ilvl="1"/>
    <w:lvlOverride w:ilvl="2"/>
    <w:lvlOverride w:ilvl="3"/>
    <w:lvlOverride w:ilvl="4"/>
    <w:lvlOverride w:ilvl="5"/>
    <w:lvlOverride w:ilvl="6"/>
    <w:lvlOverride w:ilvl="7"/>
    <w:lvlOverride w:ilvl="8"/>
  </w:num>
  <w:num w:numId="23">
    <w:abstractNumId w:val="26"/>
  </w:num>
  <w:num w:numId="24">
    <w:abstractNumId w:val="69"/>
    <w:lvlOverride w:ilvl="0">
      <w:startOverride w:val="1"/>
    </w:lvlOverride>
    <w:lvlOverride w:ilvl="1"/>
    <w:lvlOverride w:ilvl="2"/>
    <w:lvlOverride w:ilvl="3"/>
    <w:lvlOverride w:ilvl="4"/>
    <w:lvlOverride w:ilvl="5"/>
    <w:lvlOverride w:ilvl="6"/>
    <w:lvlOverride w:ilvl="7"/>
    <w:lvlOverride w:ilvl="8"/>
  </w:num>
  <w:num w:numId="25">
    <w:abstractNumId w:val="109"/>
    <w:lvlOverride w:ilvl="0">
      <w:startOverride w:val="1"/>
    </w:lvlOverride>
    <w:lvlOverride w:ilvl="1">
      <w:startOverride w:val="1"/>
    </w:lvlOverride>
    <w:lvlOverride w:ilvl="2"/>
    <w:lvlOverride w:ilvl="3"/>
    <w:lvlOverride w:ilvl="4"/>
    <w:lvlOverride w:ilvl="5"/>
    <w:lvlOverride w:ilvl="6"/>
    <w:lvlOverride w:ilvl="7"/>
    <w:lvlOverride w:ilvl="8"/>
  </w:num>
  <w:num w:numId="26">
    <w:abstractNumId w:val="44"/>
    <w:lvlOverride w:ilvl="0">
      <w:startOverride w:val="1"/>
    </w:lvlOverride>
    <w:lvlOverride w:ilvl="1"/>
    <w:lvlOverride w:ilvl="2"/>
    <w:lvlOverride w:ilvl="3"/>
    <w:lvlOverride w:ilvl="4"/>
    <w:lvlOverride w:ilvl="5"/>
    <w:lvlOverride w:ilvl="6"/>
    <w:lvlOverride w:ilvl="7"/>
    <w:lvlOverride w:ilvl="8"/>
  </w:num>
  <w:num w:numId="27">
    <w:abstractNumId w:val="63"/>
  </w:num>
  <w:num w:numId="28">
    <w:abstractNumId w:val="52"/>
  </w:num>
  <w:num w:numId="29">
    <w:abstractNumId w:val="77"/>
  </w:num>
  <w:num w:numId="30">
    <w:abstractNumId w:val="65"/>
  </w:num>
  <w:num w:numId="3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8"/>
  </w:num>
  <w:num w:numId="35">
    <w:abstractNumId w:val="41"/>
  </w:num>
  <w:num w:numId="36">
    <w:abstractNumId w:val="67"/>
  </w:num>
  <w:num w:numId="37">
    <w:abstractNumId w:val="28"/>
  </w:num>
  <w:num w:numId="38">
    <w:abstractNumId w:val="50"/>
  </w:num>
  <w:num w:numId="39">
    <w:abstractNumId w:val="61"/>
  </w:num>
  <w:num w:numId="40">
    <w:abstractNumId w:val="32"/>
  </w:num>
  <w:num w:numId="41">
    <w:abstractNumId w:val="66"/>
  </w:num>
  <w:num w:numId="42">
    <w:abstractNumId w:val="110"/>
  </w:num>
  <w:num w:numId="43">
    <w:abstractNumId w:val="88"/>
  </w:num>
  <w:num w:numId="44">
    <w:abstractNumId w:val="58"/>
  </w:num>
  <w:num w:numId="45">
    <w:abstractNumId w:val="56"/>
  </w:num>
  <w:num w:numId="46">
    <w:abstractNumId w:val="108"/>
  </w:num>
  <w:num w:numId="47">
    <w:abstractNumId w:val="83"/>
  </w:num>
  <w:num w:numId="48">
    <w:abstractNumId w:val="10"/>
  </w:num>
  <w:num w:numId="49">
    <w:abstractNumId w:val="23"/>
  </w:num>
  <w:num w:numId="50">
    <w:abstractNumId w:val="37"/>
  </w:num>
  <w:num w:numId="51">
    <w:abstractNumId w:val="87"/>
  </w:num>
  <w:num w:numId="52">
    <w:abstractNumId w:val="70"/>
  </w:num>
  <w:num w:numId="53">
    <w:abstractNumId w:val="22"/>
  </w:num>
  <w:num w:numId="54">
    <w:abstractNumId w:val="92"/>
  </w:num>
  <w:num w:numId="55">
    <w:abstractNumId w:val="45"/>
  </w:num>
  <w:num w:numId="56">
    <w:abstractNumId w:val="7"/>
  </w:num>
  <w:num w:numId="57">
    <w:abstractNumId w:val="72"/>
  </w:num>
  <w:num w:numId="58">
    <w:abstractNumId w:val="101"/>
  </w:num>
  <w:num w:numId="59">
    <w:abstractNumId w:val="5"/>
  </w:num>
  <w:num w:numId="60">
    <w:abstractNumId w:val="94"/>
  </w:num>
  <w:num w:numId="61">
    <w:abstractNumId w:val="113"/>
  </w:num>
  <w:num w:numId="62">
    <w:abstractNumId w:val="21"/>
  </w:num>
  <w:num w:numId="63">
    <w:abstractNumId w:val="105"/>
  </w:num>
  <w:num w:numId="64">
    <w:abstractNumId w:val="27"/>
  </w:num>
  <w:num w:numId="65">
    <w:abstractNumId w:val="104"/>
  </w:num>
  <w:num w:numId="66">
    <w:abstractNumId w:val="99"/>
  </w:num>
  <w:num w:numId="67">
    <w:abstractNumId w:val="71"/>
  </w:num>
  <w:num w:numId="68">
    <w:abstractNumId w:val="81"/>
  </w:num>
  <w:num w:numId="69">
    <w:abstractNumId w:val="0"/>
  </w:num>
  <w:num w:numId="70">
    <w:abstractNumId w:val="60"/>
  </w:num>
  <w:num w:numId="71">
    <w:abstractNumId w:val="24"/>
  </w:num>
  <w:num w:numId="72">
    <w:abstractNumId w:val="111"/>
  </w:num>
  <w:num w:numId="73">
    <w:abstractNumId w:val="78"/>
  </w:num>
  <w:num w:numId="74">
    <w:abstractNumId w:val="49"/>
  </w:num>
  <w:num w:numId="75">
    <w:abstractNumId w:val="79"/>
  </w:num>
  <w:num w:numId="76">
    <w:abstractNumId w:val="11"/>
  </w:num>
  <w:num w:numId="77">
    <w:abstractNumId w:val="46"/>
  </w:num>
  <w:num w:numId="78">
    <w:abstractNumId w:val="90"/>
  </w:num>
  <w:num w:numId="79">
    <w:abstractNumId w:val="38"/>
  </w:num>
  <w:num w:numId="80">
    <w:abstractNumId w:val="55"/>
  </w:num>
  <w:num w:numId="81">
    <w:abstractNumId w:val="12"/>
  </w:num>
  <w:num w:numId="82">
    <w:abstractNumId w:val="95"/>
  </w:num>
  <w:num w:numId="83">
    <w:abstractNumId w:val="54"/>
  </w:num>
  <w:num w:numId="84">
    <w:abstractNumId w:val="74"/>
  </w:num>
  <w:num w:numId="85">
    <w:abstractNumId w:val="62"/>
  </w:num>
  <w:num w:numId="86">
    <w:abstractNumId w:val="53"/>
  </w:num>
  <w:num w:numId="87">
    <w:abstractNumId w:val="35"/>
  </w:num>
  <w:num w:numId="88">
    <w:abstractNumId w:val="100"/>
  </w:num>
  <w:num w:numId="89">
    <w:abstractNumId w:val="59"/>
  </w:num>
  <w:num w:numId="90">
    <w:abstractNumId w:val="17"/>
  </w:num>
  <w:num w:numId="91">
    <w:abstractNumId w:val="9"/>
  </w:num>
  <w:num w:numId="92">
    <w:abstractNumId w:val="29"/>
  </w:num>
  <w:num w:numId="93">
    <w:abstractNumId w:val="20"/>
  </w:num>
  <w:num w:numId="94">
    <w:abstractNumId w:val="39"/>
  </w:num>
  <w:num w:numId="95">
    <w:abstractNumId w:val="91"/>
  </w:num>
  <w:num w:numId="96">
    <w:abstractNumId w:val="64"/>
  </w:num>
  <w:num w:numId="97">
    <w:abstractNumId w:val="68"/>
  </w:num>
  <w:num w:numId="98">
    <w:abstractNumId w:val="47"/>
  </w:num>
  <w:num w:numId="99">
    <w:abstractNumId w:val="82"/>
  </w:num>
  <w:num w:numId="100">
    <w:abstractNumId w:val="75"/>
  </w:num>
  <w:num w:numId="101">
    <w:abstractNumId w:val="86"/>
  </w:num>
  <w:num w:numId="102">
    <w:abstractNumId w:val="103"/>
  </w:num>
  <w:num w:numId="103">
    <w:abstractNumId w:val="106"/>
  </w:num>
  <w:num w:numId="104">
    <w:abstractNumId w:val="102"/>
  </w:num>
  <w:num w:numId="105">
    <w:abstractNumId w:val="15"/>
  </w:num>
  <w:num w:numId="106">
    <w:abstractNumId w:val="16"/>
  </w:num>
  <w:num w:numId="107">
    <w:abstractNumId w:val="19"/>
  </w:num>
  <w:num w:numId="108">
    <w:abstractNumId w:val="4"/>
  </w:num>
  <w:num w:numId="109">
    <w:abstractNumId w:val="6"/>
  </w:num>
  <w:num w:numId="110">
    <w:abstractNumId w:val="14"/>
  </w:num>
  <w:num w:numId="111">
    <w:abstractNumId w:val="18"/>
  </w:num>
  <w:num w:numId="112">
    <w:abstractNumId w:val="31"/>
  </w:num>
  <w:num w:numId="113">
    <w:abstractNumId w:val="42"/>
  </w:num>
  <w:num w:numId="114">
    <w:abstractNumId w:val="44"/>
  </w:num>
  <w:num w:numId="115">
    <w:abstractNumId w:val="51"/>
  </w:num>
  <w:num w:numId="116">
    <w:abstractNumId w:val="57"/>
  </w:num>
  <w:num w:numId="117">
    <w:abstractNumId w:val="69"/>
  </w:num>
  <w:num w:numId="118">
    <w:abstractNumId w:val="76"/>
  </w:num>
  <w:num w:numId="119">
    <w:abstractNumId w:val="96"/>
  </w:num>
  <w:num w:numId="120">
    <w:abstractNumId w:val="97"/>
  </w:num>
  <w:num w:numId="121">
    <w:abstractNumId w:val="109"/>
  </w:num>
  <w:num w:numId="122">
    <w:abstractNumId w:val="112"/>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517"/>
    <w:rsid w:val="000576D0"/>
    <w:rsid w:val="000C5127"/>
    <w:rsid w:val="00130234"/>
    <w:rsid w:val="00151441"/>
    <w:rsid w:val="00346F59"/>
    <w:rsid w:val="00347517"/>
    <w:rsid w:val="00535C05"/>
    <w:rsid w:val="0059730C"/>
    <w:rsid w:val="007022DE"/>
    <w:rsid w:val="007A5722"/>
    <w:rsid w:val="007A5F99"/>
    <w:rsid w:val="008E1FCA"/>
    <w:rsid w:val="00B15767"/>
    <w:rsid w:val="00B4067E"/>
    <w:rsid w:val="00CC7336"/>
    <w:rsid w:val="00D632DC"/>
    <w:rsid w:val="00D82C9C"/>
    <w:rsid w:val="00DE0CD5"/>
    <w:rsid w:val="00DF55C2"/>
    <w:rsid w:val="00F6492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Subtitle" w:semiHidden="0"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Division Head"/>
    <w:basedOn w:val="Normal"/>
    <w:next w:val="Normal"/>
    <w:link w:val="Heading1Char"/>
    <w:uiPriority w:val="9"/>
    <w:qFormat/>
    <w:rsid w:val="000576D0"/>
    <w:pPr>
      <w:keepNext/>
      <w:spacing w:after="0" w:line="360" w:lineRule="auto"/>
      <w:jc w:val="both"/>
      <w:outlineLvl w:val="0"/>
    </w:pPr>
    <w:rPr>
      <w:rFonts w:ascii="Times New Roman" w:eastAsia="Times New Roman" w:hAnsi="Times New Roman" w:cs="Times New Roman"/>
      <w:b/>
      <w:sz w:val="24"/>
      <w:szCs w:val="24"/>
      <w:lang w:eastAsia="en-IN"/>
    </w:rPr>
  </w:style>
  <w:style w:type="paragraph" w:styleId="Heading2">
    <w:name w:val="heading 2"/>
    <w:basedOn w:val="Normal"/>
    <w:next w:val="Normal"/>
    <w:link w:val="Heading2Char"/>
    <w:uiPriority w:val="9"/>
    <w:qFormat/>
    <w:rsid w:val="000576D0"/>
    <w:pPr>
      <w:keepNext/>
      <w:spacing w:after="0" w:line="240" w:lineRule="auto"/>
      <w:outlineLvl w:val="1"/>
    </w:pPr>
    <w:rPr>
      <w:rFonts w:ascii="Times New Roman" w:eastAsia="Times New Roman" w:hAnsi="Times New Roman" w:cs="Times New Roman"/>
      <w:b/>
      <w:sz w:val="24"/>
      <w:szCs w:val="24"/>
      <w:lang w:eastAsia="en-IN"/>
    </w:rPr>
  </w:style>
  <w:style w:type="paragraph" w:styleId="Heading3">
    <w:name w:val="heading 3"/>
    <w:basedOn w:val="Normal"/>
    <w:next w:val="Normal"/>
    <w:link w:val="Heading3Char"/>
    <w:uiPriority w:val="9"/>
    <w:qFormat/>
    <w:rsid w:val="000576D0"/>
    <w:pPr>
      <w:keepNext/>
      <w:spacing w:before="240" w:after="60" w:line="240" w:lineRule="auto"/>
      <w:outlineLvl w:val="2"/>
    </w:pPr>
    <w:rPr>
      <w:rFonts w:ascii="Arial" w:eastAsia="Arial" w:hAnsi="Arial" w:cs="Arial"/>
      <w:b/>
      <w:sz w:val="26"/>
      <w:szCs w:val="26"/>
      <w:lang w:eastAsia="en-IN"/>
    </w:rPr>
  </w:style>
  <w:style w:type="paragraph" w:styleId="Heading4">
    <w:name w:val="heading 4"/>
    <w:basedOn w:val="Normal"/>
    <w:next w:val="Normal"/>
    <w:link w:val="Heading4Char"/>
    <w:uiPriority w:val="9"/>
    <w:qFormat/>
    <w:rsid w:val="000576D0"/>
    <w:pPr>
      <w:keepNext/>
      <w:spacing w:after="0" w:line="240" w:lineRule="auto"/>
      <w:jc w:val="center"/>
      <w:outlineLvl w:val="3"/>
    </w:pPr>
    <w:rPr>
      <w:rFonts w:ascii="Times New Roman" w:eastAsia="Times New Roman" w:hAnsi="Times New Roman" w:cs="Times New Roman"/>
      <w:b/>
      <w:sz w:val="24"/>
      <w:szCs w:val="24"/>
      <w:lang w:eastAsia="en-IN"/>
    </w:rPr>
  </w:style>
  <w:style w:type="paragraph" w:styleId="Heading5">
    <w:name w:val="heading 5"/>
    <w:basedOn w:val="Normal"/>
    <w:next w:val="Normal"/>
    <w:link w:val="Heading5Char"/>
    <w:qFormat/>
    <w:rsid w:val="000576D0"/>
    <w:pPr>
      <w:spacing w:before="240" w:after="60" w:line="240" w:lineRule="auto"/>
      <w:outlineLvl w:val="4"/>
    </w:pPr>
    <w:rPr>
      <w:rFonts w:ascii="Times New Roman" w:eastAsia="Times New Roman" w:hAnsi="Times New Roman" w:cs="Times New Roman"/>
      <w:b/>
      <w:i/>
      <w:sz w:val="26"/>
      <w:szCs w:val="26"/>
      <w:lang w:eastAsia="en-IN"/>
    </w:rPr>
  </w:style>
  <w:style w:type="paragraph" w:styleId="Heading6">
    <w:name w:val="heading 6"/>
    <w:basedOn w:val="Normal"/>
    <w:next w:val="Normal"/>
    <w:link w:val="Heading6Char"/>
    <w:qFormat/>
    <w:rsid w:val="000576D0"/>
    <w:pPr>
      <w:keepNext/>
      <w:spacing w:after="0" w:line="360" w:lineRule="auto"/>
      <w:ind w:right="-1008"/>
      <w:jc w:val="both"/>
      <w:outlineLvl w:val="5"/>
    </w:pPr>
    <w:rPr>
      <w:rFonts w:ascii="Times New Roman" w:eastAsia="Times New Roman" w:hAnsi="Times New Roman" w:cs="Times New Roman"/>
      <w:b/>
      <w:sz w:val="24"/>
      <w:szCs w:val="24"/>
      <w:lang w:eastAsia="en-IN"/>
    </w:rPr>
  </w:style>
  <w:style w:type="paragraph" w:styleId="Heading7">
    <w:name w:val="heading 7"/>
    <w:basedOn w:val="Normal"/>
    <w:next w:val="Normal"/>
    <w:link w:val="Heading7Char"/>
    <w:uiPriority w:val="9"/>
    <w:qFormat/>
    <w:rsid w:val="000576D0"/>
    <w:pPr>
      <w:keepNext/>
      <w:spacing w:after="0" w:line="360" w:lineRule="auto"/>
      <w:ind w:left="810" w:hanging="360"/>
      <w:jc w:val="both"/>
      <w:outlineLvl w:val="6"/>
    </w:pPr>
    <w:rPr>
      <w:rFonts w:ascii="Arial" w:eastAsia="Times New Roman" w:hAnsi="Arial" w:cs="Times New Roman"/>
      <w:b/>
      <w:i/>
      <w:sz w:val="20"/>
      <w:szCs w:val="20"/>
    </w:rPr>
  </w:style>
  <w:style w:type="paragraph" w:styleId="Heading8">
    <w:name w:val="heading 8"/>
    <w:basedOn w:val="Normal"/>
    <w:next w:val="Normal"/>
    <w:link w:val="Heading8Char"/>
    <w:uiPriority w:val="99"/>
    <w:qFormat/>
    <w:rsid w:val="000576D0"/>
    <w:pPr>
      <w:keepNext/>
      <w:widowControl w:val="0"/>
      <w:adjustRightInd w:val="0"/>
      <w:spacing w:after="120" w:line="360" w:lineRule="atLeast"/>
      <w:ind w:left="504" w:right="144"/>
      <w:jc w:val="center"/>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uiPriority w:val="9"/>
    <w:qFormat/>
    <w:rsid w:val="000576D0"/>
    <w:pPr>
      <w:keepNext/>
      <w:widowControl w:val="0"/>
      <w:adjustRightInd w:val="0"/>
      <w:spacing w:after="120" w:line="360" w:lineRule="atLeast"/>
      <w:ind w:left="144" w:right="144"/>
      <w:jc w:val="both"/>
      <w:textAlignment w:val="baseline"/>
      <w:outlineLvl w:val="8"/>
    </w:pPr>
    <w:rPr>
      <w:rFonts w:ascii="Times New Roman" w:eastAsia="Times New Roman" w:hAnsi="Times New Roman"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ivision Head Char"/>
    <w:basedOn w:val="DefaultParagraphFont"/>
    <w:link w:val="Heading1"/>
    <w:uiPriority w:val="9"/>
    <w:rsid w:val="000576D0"/>
    <w:rPr>
      <w:rFonts w:ascii="Times New Roman" w:eastAsia="Times New Roman" w:hAnsi="Times New Roman" w:cs="Times New Roman"/>
      <w:b/>
      <w:sz w:val="24"/>
      <w:szCs w:val="24"/>
      <w:lang w:eastAsia="en-IN"/>
    </w:rPr>
  </w:style>
  <w:style w:type="character" w:customStyle="1" w:styleId="Heading2Char">
    <w:name w:val="Heading 2 Char"/>
    <w:basedOn w:val="DefaultParagraphFont"/>
    <w:link w:val="Heading2"/>
    <w:uiPriority w:val="9"/>
    <w:rsid w:val="000576D0"/>
    <w:rPr>
      <w:rFonts w:ascii="Times New Roman" w:eastAsia="Times New Roman" w:hAnsi="Times New Roman" w:cs="Times New Roman"/>
      <w:b/>
      <w:sz w:val="24"/>
      <w:szCs w:val="24"/>
      <w:lang w:eastAsia="en-IN"/>
    </w:rPr>
  </w:style>
  <w:style w:type="character" w:customStyle="1" w:styleId="Heading3Char">
    <w:name w:val="Heading 3 Char"/>
    <w:basedOn w:val="DefaultParagraphFont"/>
    <w:link w:val="Heading3"/>
    <w:uiPriority w:val="9"/>
    <w:rsid w:val="000576D0"/>
    <w:rPr>
      <w:rFonts w:ascii="Arial" w:eastAsia="Arial" w:hAnsi="Arial" w:cs="Arial"/>
      <w:b/>
      <w:sz w:val="26"/>
      <w:szCs w:val="26"/>
      <w:lang w:eastAsia="en-IN"/>
    </w:rPr>
  </w:style>
  <w:style w:type="character" w:customStyle="1" w:styleId="Heading4Char">
    <w:name w:val="Heading 4 Char"/>
    <w:basedOn w:val="DefaultParagraphFont"/>
    <w:link w:val="Heading4"/>
    <w:uiPriority w:val="9"/>
    <w:rsid w:val="000576D0"/>
    <w:rPr>
      <w:rFonts w:ascii="Times New Roman" w:eastAsia="Times New Roman" w:hAnsi="Times New Roman" w:cs="Times New Roman"/>
      <w:b/>
      <w:sz w:val="24"/>
      <w:szCs w:val="24"/>
      <w:lang w:eastAsia="en-IN"/>
    </w:rPr>
  </w:style>
  <w:style w:type="character" w:customStyle="1" w:styleId="Heading5Char">
    <w:name w:val="Heading 5 Char"/>
    <w:basedOn w:val="DefaultParagraphFont"/>
    <w:link w:val="Heading5"/>
    <w:rsid w:val="000576D0"/>
    <w:rPr>
      <w:rFonts w:ascii="Times New Roman" w:eastAsia="Times New Roman" w:hAnsi="Times New Roman" w:cs="Times New Roman"/>
      <w:b/>
      <w:i/>
      <w:sz w:val="26"/>
      <w:szCs w:val="26"/>
      <w:lang w:eastAsia="en-IN"/>
    </w:rPr>
  </w:style>
  <w:style w:type="character" w:customStyle="1" w:styleId="Heading6Char">
    <w:name w:val="Heading 6 Char"/>
    <w:basedOn w:val="DefaultParagraphFont"/>
    <w:link w:val="Heading6"/>
    <w:rsid w:val="000576D0"/>
    <w:rPr>
      <w:rFonts w:ascii="Times New Roman" w:eastAsia="Times New Roman" w:hAnsi="Times New Roman" w:cs="Times New Roman"/>
      <w:b/>
      <w:sz w:val="24"/>
      <w:szCs w:val="24"/>
      <w:lang w:eastAsia="en-IN"/>
    </w:rPr>
  </w:style>
  <w:style w:type="character" w:customStyle="1" w:styleId="Heading7Char">
    <w:name w:val="Heading 7 Char"/>
    <w:basedOn w:val="DefaultParagraphFont"/>
    <w:link w:val="Heading7"/>
    <w:uiPriority w:val="9"/>
    <w:rsid w:val="000576D0"/>
    <w:rPr>
      <w:rFonts w:ascii="Arial" w:eastAsia="Times New Roman" w:hAnsi="Arial" w:cs="Times New Roman"/>
      <w:b/>
      <w:i/>
      <w:sz w:val="20"/>
      <w:szCs w:val="20"/>
    </w:rPr>
  </w:style>
  <w:style w:type="character" w:customStyle="1" w:styleId="Heading8Char">
    <w:name w:val="Heading 8 Char"/>
    <w:basedOn w:val="DefaultParagraphFont"/>
    <w:link w:val="Heading8"/>
    <w:uiPriority w:val="99"/>
    <w:rsid w:val="000576D0"/>
    <w:rPr>
      <w:rFonts w:ascii="Times New Roman" w:eastAsia="Times New Roman" w:hAnsi="Times New Roman" w:cs="Times New Roman"/>
      <w:b/>
      <w:sz w:val="24"/>
      <w:szCs w:val="20"/>
    </w:rPr>
  </w:style>
  <w:style w:type="character" w:customStyle="1" w:styleId="Heading9Char">
    <w:name w:val="Heading 9 Char"/>
    <w:basedOn w:val="DefaultParagraphFont"/>
    <w:link w:val="Heading9"/>
    <w:uiPriority w:val="9"/>
    <w:rsid w:val="000576D0"/>
    <w:rPr>
      <w:rFonts w:ascii="Times New Roman" w:eastAsia="Times New Roman" w:hAnsi="Times New Roman" w:cs="Times New Roman"/>
      <w:i/>
      <w:sz w:val="24"/>
      <w:szCs w:val="20"/>
    </w:rPr>
  </w:style>
  <w:style w:type="numbering" w:customStyle="1" w:styleId="NoList1">
    <w:name w:val="No List1"/>
    <w:next w:val="NoList"/>
    <w:uiPriority w:val="99"/>
    <w:semiHidden/>
    <w:unhideWhenUsed/>
    <w:rsid w:val="000576D0"/>
  </w:style>
  <w:style w:type="paragraph" w:styleId="Title">
    <w:name w:val="Title"/>
    <w:aliases w:val="SUB HEAD STYLE"/>
    <w:basedOn w:val="Normal"/>
    <w:next w:val="Normal"/>
    <w:link w:val="TitleChar"/>
    <w:qFormat/>
    <w:rsid w:val="000576D0"/>
    <w:pPr>
      <w:spacing w:after="0" w:line="240" w:lineRule="auto"/>
      <w:jc w:val="center"/>
    </w:pPr>
    <w:rPr>
      <w:rFonts w:ascii="Times New Roman" w:eastAsia="Times New Roman" w:hAnsi="Times New Roman" w:cs="Times New Roman"/>
      <w:b/>
      <w:smallCaps/>
      <w:sz w:val="30"/>
      <w:szCs w:val="30"/>
      <w:lang w:eastAsia="en-IN"/>
    </w:rPr>
  </w:style>
  <w:style w:type="character" w:customStyle="1" w:styleId="TitleChar">
    <w:name w:val="Title Char"/>
    <w:aliases w:val="SUB HEAD STYLE Char"/>
    <w:basedOn w:val="DefaultParagraphFont"/>
    <w:link w:val="Title"/>
    <w:rsid w:val="000576D0"/>
    <w:rPr>
      <w:rFonts w:ascii="Times New Roman" w:eastAsia="Times New Roman" w:hAnsi="Times New Roman" w:cs="Times New Roman"/>
      <w:b/>
      <w:smallCaps/>
      <w:sz w:val="30"/>
      <w:szCs w:val="30"/>
      <w:lang w:eastAsia="en-IN"/>
    </w:rPr>
  </w:style>
  <w:style w:type="paragraph" w:styleId="NoSpacing">
    <w:name w:val="No Spacing"/>
    <w:link w:val="NoSpacingChar"/>
    <w:uiPriority w:val="1"/>
    <w:qFormat/>
    <w:rsid w:val="000576D0"/>
    <w:pPr>
      <w:spacing w:after="0" w:line="240" w:lineRule="auto"/>
    </w:pPr>
    <w:rPr>
      <w:rFonts w:ascii="Times New Roman" w:eastAsia="Times New Roman" w:hAnsi="Times New Roman" w:cs="Times New Roman"/>
      <w:sz w:val="24"/>
      <w:szCs w:val="24"/>
    </w:rPr>
  </w:style>
  <w:style w:type="paragraph" w:styleId="ListParagraph">
    <w:name w:val="List Paragraph"/>
    <w:aliases w:val="Citation List,List Paragraph1,TFYP bullets,Report Para,Medium Grid 1 - Accent 21,Number Bullets,Resume Title,heading 4,WinDForce-Letter,Heading 2_sj,En tête 1,Indent Paragraph,bullets,Normal list,List_Paragraph,Multilevel para_II,Graphic"/>
    <w:basedOn w:val="Normal"/>
    <w:link w:val="ListParagraphChar"/>
    <w:uiPriority w:val="34"/>
    <w:qFormat/>
    <w:rsid w:val="000576D0"/>
    <w:pPr>
      <w:spacing w:after="0" w:line="240" w:lineRule="auto"/>
      <w:ind w:left="720"/>
      <w:contextualSpacing/>
    </w:pPr>
    <w:rPr>
      <w:rFonts w:ascii="Times New Roman" w:eastAsia="Times New Roman" w:hAnsi="Times New Roman" w:cs="Times New Roman"/>
      <w:sz w:val="24"/>
      <w:szCs w:val="24"/>
      <w:lang w:eastAsia="en-IN"/>
    </w:rPr>
  </w:style>
  <w:style w:type="paragraph" w:customStyle="1" w:styleId="outlaystyle">
    <w:name w:val="outlay style"/>
    <w:basedOn w:val="Normal"/>
    <w:qFormat/>
    <w:rsid w:val="000576D0"/>
    <w:pPr>
      <w:tabs>
        <w:tab w:val="left" w:pos="709"/>
      </w:tabs>
      <w:suppressAutoHyphens/>
      <w:spacing w:before="120" w:after="120" w:line="240" w:lineRule="auto"/>
      <w:ind w:left="720"/>
      <w:jc w:val="right"/>
    </w:pPr>
    <w:rPr>
      <w:rFonts w:ascii="Times New Roman" w:eastAsia="DejaVu Sans" w:hAnsi="Times New Roman" w:cs="Times New Roman"/>
      <w:b/>
      <w:bCs/>
      <w:i/>
      <w:sz w:val="24"/>
      <w:szCs w:val="24"/>
      <w:lang w:eastAsia="en-IN"/>
    </w:rPr>
  </w:style>
  <w:style w:type="paragraph" w:customStyle="1" w:styleId="Parastyle">
    <w:name w:val="Para style"/>
    <w:basedOn w:val="Normal"/>
    <w:link w:val="ParastyleChar"/>
    <w:qFormat/>
    <w:rsid w:val="000576D0"/>
    <w:pPr>
      <w:tabs>
        <w:tab w:val="left" w:pos="562"/>
        <w:tab w:val="left" w:pos="720"/>
      </w:tabs>
      <w:spacing w:after="120" w:line="240" w:lineRule="auto"/>
      <w:ind w:firstLine="547"/>
      <w:jc w:val="both"/>
    </w:pPr>
    <w:rPr>
      <w:rFonts w:ascii="Times New Roman" w:hAnsi="Times New Roman" w:cs="Times New Roman"/>
      <w:sz w:val="24"/>
      <w:szCs w:val="24"/>
    </w:rPr>
  </w:style>
  <w:style w:type="paragraph" w:customStyle="1" w:styleId="Outlaystyle0">
    <w:name w:val="Outlay style"/>
    <w:basedOn w:val="Normal"/>
    <w:link w:val="OutlaystyleChar"/>
    <w:qFormat/>
    <w:rsid w:val="000576D0"/>
    <w:pPr>
      <w:spacing w:beforeLines="60" w:afterLines="60" w:after="0"/>
      <w:jc w:val="right"/>
    </w:pPr>
    <w:rPr>
      <w:rFonts w:ascii="Times New Roman" w:hAnsi="Times New Roman" w:cs="Times New Roman"/>
      <w:b/>
      <w:i/>
      <w:iCs/>
      <w:color w:val="000000" w:themeColor="text1"/>
      <w:sz w:val="24"/>
      <w:szCs w:val="24"/>
    </w:rPr>
  </w:style>
  <w:style w:type="character" w:customStyle="1" w:styleId="ParastyleChar">
    <w:name w:val="Para style Char"/>
    <w:basedOn w:val="DefaultParagraphFont"/>
    <w:link w:val="Parastyle"/>
    <w:rsid w:val="000576D0"/>
    <w:rPr>
      <w:rFonts w:ascii="Times New Roman" w:hAnsi="Times New Roman" w:cs="Times New Roman"/>
      <w:sz w:val="24"/>
      <w:szCs w:val="24"/>
    </w:rPr>
  </w:style>
  <w:style w:type="character" w:customStyle="1" w:styleId="OutlaystyleChar">
    <w:name w:val="Outlay style Char"/>
    <w:basedOn w:val="DefaultParagraphFont"/>
    <w:link w:val="Outlaystyle0"/>
    <w:rsid w:val="000576D0"/>
    <w:rPr>
      <w:rFonts w:ascii="Times New Roman" w:hAnsi="Times New Roman" w:cs="Times New Roman"/>
      <w:b/>
      <w:i/>
      <w:iCs/>
      <w:color w:val="000000" w:themeColor="text1"/>
      <w:sz w:val="24"/>
      <w:szCs w:val="24"/>
    </w:rPr>
  </w:style>
  <w:style w:type="character" w:customStyle="1" w:styleId="ListParagraphChar">
    <w:name w:val="List Paragraph Char"/>
    <w:aliases w:val="Citation List Char,List Paragraph1 Char,TFYP bullets Char,Report Para Char,Medium Grid 1 - Accent 21 Char,Number Bullets Char,Resume Title Char,heading 4 Char,WinDForce-Letter Char,Heading 2_sj Char,En tête 1 Char,bullets Char"/>
    <w:basedOn w:val="DefaultParagraphFont"/>
    <w:link w:val="ListParagraph"/>
    <w:uiPriority w:val="34"/>
    <w:qFormat/>
    <w:locked/>
    <w:rsid w:val="000576D0"/>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0576D0"/>
    <w:pPr>
      <w:tabs>
        <w:tab w:val="center" w:pos="4680"/>
        <w:tab w:val="right" w:pos="9360"/>
      </w:tabs>
      <w:spacing w:after="0" w:line="240" w:lineRule="auto"/>
    </w:pPr>
    <w:rPr>
      <w:rFonts w:ascii="Times New Roman" w:eastAsia="Times New Roman" w:hAnsi="Times New Roman" w:cs="Times New Roman"/>
      <w:sz w:val="24"/>
      <w:szCs w:val="24"/>
      <w:lang w:eastAsia="en-IN"/>
    </w:rPr>
  </w:style>
  <w:style w:type="character" w:customStyle="1" w:styleId="FooterChar">
    <w:name w:val="Footer Char"/>
    <w:basedOn w:val="DefaultParagraphFont"/>
    <w:link w:val="Footer"/>
    <w:uiPriority w:val="99"/>
    <w:rsid w:val="000576D0"/>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99"/>
    <w:qFormat/>
    <w:rsid w:val="000576D0"/>
    <w:pPr>
      <w:keepNext/>
      <w:keepLines/>
      <w:spacing w:before="360" w:after="80" w:line="240"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uiPriority w:val="99"/>
    <w:rsid w:val="000576D0"/>
    <w:rPr>
      <w:rFonts w:ascii="Georgia" w:eastAsia="Georgia" w:hAnsi="Georgia" w:cs="Georgia"/>
      <w:i/>
      <w:color w:val="666666"/>
      <w:sz w:val="48"/>
      <w:szCs w:val="48"/>
      <w:lang w:eastAsia="en-IN"/>
    </w:rPr>
  </w:style>
  <w:style w:type="paragraph" w:styleId="CommentText">
    <w:name w:val="annotation text"/>
    <w:basedOn w:val="Normal"/>
    <w:link w:val="CommentTextChar"/>
    <w:uiPriority w:val="99"/>
    <w:unhideWhenUsed/>
    <w:rsid w:val="000576D0"/>
    <w:pPr>
      <w:spacing w:after="0" w:line="240" w:lineRule="auto"/>
    </w:pPr>
    <w:rPr>
      <w:rFonts w:ascii="Times New Roman" w:eastAsia="Times New Roman" w:hAnsi="Times New Roman" w:cs="Times New Roman"/>
      <w:sz w:val="20"/>
      <w:szCs w:val="20"/>
      <w:lang w:eastAsia="en-IN"/>
    </w:rPr>
  </w:style>
  <w:style w:type="character" w:customStyle="1" w:styleId="CommentTextChar">
    <w:name w:val="Comment Text Char"/>
    <w:basedOn w:val="DefaultParagraphFont"/>
    <w:link w:val="CommentText"/>
    <w:uiPriority w:val="99"/>
    <w:rsid w:val="000576D0"/>
    <w:rPr>
      <w:rFonts w:ascii="Times New Roman" w:eastAsia="Times New Roman" w:hAnsi="Times New Roman" w:cs="Times New Roman"/>
      <w:sz w:val="20"/>
      <w:szCs w:val="20"/>
      <w:lang w:eastAsia="en-IN"/>
    </w:rPr>
  </w:style>
  <w:style w:type="character" w:styleId="CommentReference">
    <w:name w:val="annotation reference"/>
    <w:basedOn w:val="DefaultParagraphFont"/>
    <w:uiPriority w:val="99"/>
    <w:unhideWhenUsed/>
    <w:rsid w:val="000576D0"/>
    <w:rPr>
      <w:sz w:val="16"/>
      <w:szCs w:val="16"/>
    </w:rPr>
  </w:style>
  <w:style w:type="paragraph" w:styleId="BalloonText">
    <w:name w:val="Balloon Text"/>
    <w:basedOn w:val="Normal"/>
    <w:link w:val="BalloonTextChar"/>
    <w:uiPriority w:val="99"/>
    <w:unhideWhenUsed/>
    <w:rsid w:val="000576D0"/>
    <w:pPr>
      <w:spacing w:after="0" w:line="240" w:lineRule="auto"/>
    </w:pPr>
    <w:rPr>
      <w:rFonts w:ascii="Tahoma" w:eastAsia="Times New Roman" w:hAnsi="Tahoma" w:cs="Tahoma"/>
      <w:sz w:val="16"/>
      <w:szCs w:val="16"/>
      <w:lang w:eastAsia="en-IN"/>
    </w:rPr>
  </w:style>
  <w:style w:type="character" w:customStyle="1" w:styleId="BalloonTextChar">
    <w:name w:val="Balloon Text Char"/>
    <w:basedOn w:val="DefaultParagraphFont"/>
    <w:link w:val="BalloonText"/>
    <w:uiPriority w:val="99"/>
    <w:rsid w:val="000576D0"/>
    <w:rPr>
      <w:rFonts w:ascii="Tahoma" w:eastAsia="Times New Roman" w:hAnsi="Tahoma" w:cs="Tahoma"/>
      <w:sz w:val="16"/>
      <w:szCs w:val="16"/>
      <w:lang w:eastAsia="en-IN"/>
    </w:rPr>
  </w:style>
  <w:style w:type="paragraph" w:styleId="Revision">
    <w:name w:val="Revision"/>
    <w:hidden/>
    <w:uiPriority w:val="99"/>
    <w:rsid w:val="000576D0"/>
    <w:pPr>
      <w:spacing w:after="0"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576D0"/>
    <w:pPr>
      <w:tabs>
        <w:tab w:val="center" w:pos="4680"/>
        <w:tab w:val="right" w:pos="9360"/>
      </w:tabs>
      <w:spacing w:after="0" w:line="240" w:lineRule="auto"/>
    </w:pPr>
    <w:rPr>
      <w:rFonts w:ascii="Times New Roman" w:eastAsia="Times New Roman" w:hAnsi="Times New Roman" w:cs="Times New Roman"/>
      <w:color w:val="000000"/>
      <w:sz w:val="24"/>
      <w:szCs w:val="24"/>
    </w:rPr>
  </w:style>
  <w:style w:type="character" w:customStyle="1" w:styleId="HeaderChar">
    <w:name w:val="Header Char"/>
    <w:basedOn w:val="DefaultParagraphFont"/>
    <w:link w:val="Header"/>
    <w:uiPriority w:val="99"/>
    <w:rsid w:val="000576D0"/>
    <w:rPr>
      <w:rFonts w:ascii="Times New Roman" w:eastAsia="Times New Roman" w:hAnsi="Times New Roman" w:cs="Times New Roman"/>
      <w:color w:val="000000"/>
      <w:sz w:val="24"/>
      <w:szCs w:val="24"/>
    </w:rPr>
  </w:style>
  <w:style w:type="character" w:customStyle="1" w:styleId="TitleChar1">
    <w:name w:val="Title Char1"/>
    <w:aliases w:val="SUB HEAD STYLE Char1"/>
    <w:basedOn w:val="DefaultParagraphFont"/>
    <w:rsid w:val="000576D0"/>
    <w:rPr>
      <w:rFonts w:asciiTheme="majorHAnsi" w:eastAsiaTheme="majorEastAsia" w:hAnsiTheme="majorHAnsi" w:cstheme="majorBidi"/>
      <w:color w:val="17365D" w:themeColor="text2" w:themeShade="BF"/>
      <w:spacing w:val="5"/>
      <w:kern w:val="28"/>
      <w:sz w:val="52"/>
      <w:szCs w:val="52"/>
      <w:lang w:val="en-US" w:bidi="ml-IN"/>
    </w:rPr>
  </w:style>
  <w:style w:type="paragraph" w:styleId="BodyTextIndent">
    <w:name w:val="Body Text Indent"/>
    <w:basedOn w:val="Normal"/>
    <w:link w:val="BodyTextIndentChar"/>
    <w:uiPriority w:val="99"/>
    <w:unhideWhenUsed/>
    <w:rsid w:val="000576D0"/>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0576D0"/>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locked/>
    <w:rsid w:val="000576D0"/>
    <w:rPr>
      <w:rFonts w:ascii="Times New Roman" w:eastAsia="Times New Roman" w:hAnsi="Times New Roman" w:cs="Times New Roman"/>
      <w:sz w:val="24"/>
      <w:szCs w:val="24"/>
    </w:rPr>
  </w:style>
  <w:style w:type="character" w:customStyle="1" w:styleId="SubHeadstyleChar">
    <w:name w:val="Sub Head style Char"/>
    <w:basedOn w:val="DefaultParagraphFont"/>
    <w:link w:val="SubHeadstyle"/>
    <w:locked/>
    <w:rsid w:val="000576D0"/>
    <w:rPr>
      <w:rFonts w:ascii="Times New Roman" w:eastAsiaTheme="minorEastAsia" w:hAnsi="Times New Roman" w:cs="Times New Roman"/>
      <w:b/>
      <w:sz w:val="24"/>
      <w:szCs w:val="24"/>
      <w:lang w:eastAsia="en-IN"/>
    </w:rPr>
  </w:style>
  <w:style w:type="paragraph" w:customStyle="1" w:styleId="SubHeadstyle">
    <w:name w:val="Sub Head style"/>
    <w:basedOn w:val="Normal"/>
    <w:link w:val="SubHeadstyleChar"/>
    <w:qFormat/>
    <w:rsid w:val="000576D0"/>
    <w:pPr>
      <w:tabs>
        <w:tab w:val="left" w:pos="567"/>
      </w:tabs>
      <w:spacing w:before="120" w:after="120" w:line="240" w:lineRule="auto"/>
      <w:ind w:left="360" w:hanging="360"/>
    </w:pPr>
    <w:rPr>
      <w:rFonts w:ascii="Times New Roman" w:eastAsiaTheme="minorEastAsia" w:hAnsi="Times New Roman" w:cs="Times New Roman"/>
      <w:b/>
      <w:sz w:val="24"/>
      <w:szCs w:val="24"/>
      <w:lang w:eastAsia="en-IN"/>
    </w:rPr>
  </w:style>
  <w:style w:type="character" w:customStyle="1" w:styleId="columheadstylesChar">
    <w:name w:val="colum head styles Char"/>
    <w:basedOn w:val="BodyTextIndentChar"/>
    <w:link w:val="columheadstyles"/>
    <w:locked/>
    <w:rsid w:val="000576D0"/>
    <w:rPr>
      <w:rFonts w:ascii="Times New Roman" w:eastAsia="Times New Roman" w:hAnsi="Times New Roman" w:cs="Times New Roman"/>
      <w:b/>
      <w:color w:val="000000" w:themeColor="text1"/>
      <w:sz w:val="24"/>
      <w:szCs w:val="20"/>
    </w:rPr>
  </w:style>
  <w:style w:type="paragraph" w:customStyle="1" w:styleId="columheadstyles">
    <w:name w:val="colum head styles"/>
    <w:basedOn w:val="BodyTextIndent"/>
    <w:link w:val="columheadstylesChar"/>
    <w:qFormat/>
    <w:rsid w:val="000576D0"/>
    <w:rPr>
      <w:b/>
      <w:color w:val="000000" w:themeColor="text1"/>
    </w:rPr>
  </w:style>
  <w:style w:type="character" w:customStyle="1" w:styleId="SUBHEADSTYLE1Char">
    <w:name w:val="SUB HEAD STYLE 1 Char"/>
    <w:basedOn w:val="DefaultParagraphFont"/>
    <w:link w:val="SUBHEADSTYLE1"/>
    <w:locked/>
    <w:rsid w:val="000576D0"/>
    <w:rPr>
      <w:rFonts w:eastAsiaTheme="minorEastAsia"/>
      <w:b/>
      <w:lang w:eastAsia="en-IN"/>
    </w:rPr>
  </w:style>
  <w:style w:type="paragraph" w:customStyle="1" w:styleId="SUBHEADSTYLE1">
    <w:name w:val="SUB HEAD STYLE 1"/>
    <w:basedOn w:val="ListParagraph"/>
    <w:link w:val="SUBHEADSTYLE1Char"/>
    <w:qFormat/>
    <w:rsid w:val="000576D0"/>
    <w:pPr>
      <w:spacing w:after="200" w:line="276" w:lineRule="auto"/>
      <w:ind w:left="360" w:hanging="360"/>
      <w:jc w:val="both"/>
    </w:pPr>
    <w:rPr>
      <w:rFonts w:asciiTheme="minorHAnsi" w:eastAsiaTheme="minorEastAsia" w:hAnsiTheme="minorHAnsi" w:cstheme="minorBidi"/>
      <w:b/>
      <w:sz w:val="22"/>
      <w:szCs w:val="22"/>
    </w:rPr>
  </w:style>
  <w:style w:type="character" w:customStyle="1" w:styleId="smallheadChar">
    <w:name w:val="small head Char"/>
    <w:basedOn w:val="DefaultParagraphFont"/>
    <w:link w:val="smallhead"/>
    <w:locked/>
    <w:rsid w:val="000576D0"/>
    <w:rPr>
      <w:b/>
    </w:rPr>
  </w:style>
  <w:style w:type="paragraph" w:customStyle="1" w:styleId="smallhead">
    <w:name w:val="small head"/>
    <w:basedOn w:val="Normal"/>
    <w:link w:val="smallheadChar"/>
    <w:qFormat/>
    <w:rsid w:val="000576D0"/>
    <w:pPr>
      <w:spacing w:after="0"/>
      <w:ind w:left="540" w:hanging="540"/>
      <w:jc w:val="both"/>
    </w:pPr>
    <w:rPr>
      <w:b/>
    </w:rPr>
  </w:style>
  <w:style w:type="table" w:styleId="TableGrid">
    <w:name w:val="Table Grid"/>
    <w:basedOn w:val="TableNormal"/>
    <w:uiPriority w:val="59"/>
    <w:rsid w:val="000576D0"/>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
    <w:name w:val="Body text (2)_"/>
    <w:basedOn w:val="DefaultParagraphFont"/>
    <w:link w:val="Bodytext20"/>
    <w:rsid w:val="000576D0"/>
    <w:rPr>
      <w:rFonts w:ascii="Calibri" w:eastAsia="Calibri" w:hAnsi="Calibri" w:cs="Calibri"/>
      <w:sz w:val="21"/>
      <w:szCs w:val="21"/>
      <w:shd w:val="clear" w:color="auto" w:fill="FFFFFF"/>
    </w:rPr>
  </w:style>
  <w:style w:type="paragraph" w:customStyle="1" w:styleId="Bodytext20">
    <w:name w:val="Body text (2)"/>
    <w:basedOn w:val="Normal"/>
    <w:link w:val="Bodytext2"/>
    <w:rsid w:val="000576D0"/>
    <w:pPr>
      <w:widowControl w:val="0"/>
      <w:shd w:val="clear" w:color="auto" w:fill="FFFFFF"/>
      <w:spacing w:before="360" w:after="360" w:line="389" w:lineRule="exact"/>
      <w:ind w:hanging="380"/>
      <w:jc w:val="both"/>
    </w:pPr>
    <w:rPr>
      <w:rFonts w:ascii="Calibri" w:eastAsia="Calibri" w:hAnsi="Calibri" w:cs="Calibri"/>
      <w:sz w:val="21"/>
      <w:szCs w:val="21"/>
    </w:rPr>
  </w:style>
  <w:style w:type="character" w:customStyle="1" w:styleId="Bodytext3">
    <w:name w:val="Body text (3)_"/>
    <w:basedOn w:val="DefaultParagraphFont"/>
    <w:link w:val="Bodytext30"/>
    <w:rsid w:val="000576D0"/>
    <w:rPr>
      <w:rFonts w:ascii="Calibri" w:eastAsia="Calibri" w:hAnsi="Calibri" w:cs="Calibri"/>
      <w:b/>
      <w:bCs/>
      <w:i/>
      <w:iCs/>
      <w:sz w:val="36"/>
      <w:szCs w:val="36"/>
      <w:shd w:val="clear" w:color="auto" w:fill="FFFFFF"/>
    </w:rPr>
  </w:style>
  <w:style w:type="paragraph" w:customStyle="1" w:styleId="Bodytext30">
    <w:name w:val="Body text (3)"/>
    <w:basedOn w:val="Normal"/>
    <w:link w:val="Bodytext3"/>
    <w:rsid w:val="000576D0"/>
    <w:pPr>
      <w:widowControl w:val="0"/>
      <w:shd w:val="clear" w:color="auto" w:fill="FFFFFF"/>
      <w:spacing w:after="1800" w:line="0" w:lineRule="atLeast"/>
    </w:pPr>
    <w:rPr>
      <w:rFonts w:ascii="Calibri" w:eastAsia="Calibri" w:hAnsi="Calibri" w:cs="Calibri"/>
      <w:b/>
      <w:bCs/>
      <w:i/>
      <w:iCs/>
      <w:sz w:val="36"/>
      <w:szCs w:val="36"/>
    </w:rPr>
  </w:style>
  <w:style w:type="character" w:customStyle="1" w:styleId="Bodytext4">
    <w:name w:val="Body text (4)_"/>
    <w:basedOn w:val="DefaultParagraphFont"/>
    <w:link w:val="Bodytext40"/>
    <w:locked/>
    <w:rsid w:val="000576D0"/>
    <w:rPr>
      <w:rFonts w:ascii="Times New Roman" w:eastAsia="Times New Roman" w:hAnsi="Times New Roman" w:cs="Times New Roman"/>
      <w:b/>
      <w:bCs/>
      <w:i/>
      <w:iCs/>
      <w:shd w:val="clear" w:color="auto" w:fill="FFFFFF"/>
    </w:rPr>
  </w:style>
  <w:style w:type="paragraph" w:customStyle="1" w:styleId="Bodytext40">
    <w:name w:val="Body text (4)"/>
    <w:basedOn w:val="Normal"/>
    <w:link w:val="Bodytext4"/>
    <w:rsid w:val="000576D0"/>
    <w:pPr>
      <w:widowControl w:val="0"/>
      <w:shd w:val="clear" w:color="auto" w:fill="FFFFFF"/>
      <w:spacing w:before="120" w:after="0" w:line="0" w:lineRule="atLeast"/>
      <w:jc w:val="right"/>
    </w:pPr>
    <w:rPr>
      <w:rFonts w:ascii="Times New Roman" w:eastAsia="Times New Roman" w:hAnsi="Times New Roman" w:cs="Times New Roman"/>
      <w:b/>
      <w:bCs/>
      <w:i/>
      <w:iCs/>
    </w:rPr>
  </w:style>
  <w:style w:type="character" w:customStyle="1" w:styleId="Heading20">
    <w:name w:val="Heading #2_"/>
    <w:basedOn w:val="DefaultParagraphFont"/>
    <w:link w:val="Heading21"/>
    <w:locked/>
    <w:rsid w:val="000576D0"/>
    <w:rPr>
      <w:rFonts w:ascii="Times New Roman" w:eastAsia="Times New Roman" w:hAnsi="Times New Roman" w:cs="Times New Roman"/>
      <w:b/>
      <w:bCs/>
      <w:shd w:val="clear" w:color="auto" w:fill="FFFFFF"/>
    </w:rPr>
  </w:style>
  <w:style w:type="paragraph" w:customStyle="1" w:styleId="Heading21">
    <w:name w:val="Heading #2"/>
    <w:basedOn w:val="Normal"/>
    <w:link w:val="Heading20"/>
    <w:rsid w:val="000576D0"/>
    <w:pPr>
      <w:widowControl w:val="0"/>
      <w:shd w:val="clear" w:color="auto" w:fill="FFFFFF"/>
      <w:spacing w:before="120" w:after="120" w:line="0" w:lineRule="atLeast"/>
      <w:outlineLvl w:val="1"/>
    </w:pPr>
    <w:rPr>
      <w:rFonts w:ascii="Times New Roman" w:eastAsia="Times New Roman" w:hAnsi="Times New Roman" w:cs="Times New Roman"/>
      <w:b/>
      <w:bCs/>
    </w:rPr>
  </w:style>
  <w:style w:type="character" w:customStyle="1" w:styleId="Bodytext2Bold">
    <w:name w:val="Body text (2) + Bold"/>
    <w:aliases w:val="Italic,Body text (2) + Gulim,7.5 pt,Scale 33%"/>
    <w:basedOn w:val="DefaultParagraphFont"/>
    <w:rsid w:val="000576D0"/>
    <w:rPr>
      <w:rFonts w:ascii="Times New Roman" w:eastAsia="Times New Roman" w:hAnsi="Times New Roman" w:cs="Times New Roman" w:hint="default"/>
      <w:b/>
      <w:bCs/>
      <w:i/>
      <w:iCs/>
      <w:smallCaps w:val="0"/>
      <w:strike w:val="0"/>
      <w:dstrike w:val="0"/>
      <w:color w:val="000000"/>
      <w:spacing w:val="0"/>
      <w:w w:val="100"/>
      <w:position w:val="0"/>
      <w:sz w:val="22"/>
      <w:szCs w:val="22"/>
      <w:u w:val="none"/>
      <w:effect w:val="none"/>
      <w:lang w:val="en-US" w:eastAsia="en-US" w:bidi="en-US"/>
    </w:rPr>
  </w:style>
  <w:style w:type="character" w:customStyle="1" w:styleId="Bodytext4NotBold">
    <w:name w:val="Body text (4) + Not Bold"/>
    <w:aliases w:val="Not Italic,Body text (5) + Arial Black,11 pt,Not Bold"/>
    <w:basedOn w:val="Bodytext4"/>
    <w:rsid w:val="000576D0"/>
    <w:rPr>
      <w:rFonts w:ascii="Times New Roman" w:eastAsia="Times New Roman" w:hAnsi="Times New Roman" w:cs="Times New Roman"/>
      <w:b/>
      <w:bCs/>
      <w:i/>
      <w:iCs/>
      <w:color w:val="000000"/>
      <w:spacing w:val="0"/>
      <w:w w:val="100"/>
      <w:position w:val="0"/>
      <w:shd w:val="clear" w:color="auto" w:fill="FFFFFF"/>
      <w:lang w:val="en-US" w:eastAsia="en-US" w:bidi="en-US"/>
    </w:rPr>
  </w:style>
  <w:style w:type="character" w:customStyle="1" w:styleId="Bodytext295pt">
    <w:name w:val="Body text (2) + 9.5 pt"/>
    <w:basedOn w:val="Bodytext2"/>
    <w:rsid w:val="000576D0"/>
    <w:rPr>
      <w:rFonts w:ascii="Times New Roman" w:eastAsia="Times New Roman" w:hAnsi="Times New Roman" w:cs="Times New Roman"/>
      <w:b w:val="0"/>
      <w:bCs w:val="0"/>
      <w:i w:val="0"/>
      <w:iCs w:val="0"/>
      <w:smallCaps w:val="0"/>
      <w:strike w:val="0"/>
      <w:dstrike w:val="0"/>
      <w:color w:val="000000"/>
      <w:spacing w:val="0"/>
      <w:w w:val="100"/>
      <w:position w:val="0"/>
      <w:sz w:val="19"/>
      <w:szCs w:val="19"/>
      <w:u w:val="none"/>
      <w:effect w:val="none"/>
      <w:shd w:val="clear" w:color="auto" w:fill="FFFFFF"/>
      <w:lang w:val="en-US" w:eastAsia="en-US" w:bidi="en-US"/>
    </w:rPr>
  </w:style>
  <w:style w:type="character" w:customStyle="1" w:styleId="Bodytext28pt">
    <w:name w:val="Body text (2) + 8 pt"/>
    <w:aliases w:val="Spacing 1 pt,Scale 60%"/>
    <w:basedOn w:val="Bodytext2"/>
    <w:rsid w:val="000576D0"/>
    <w:rPr>
      <w:rFonts w:ascii="Times New Roman" w:eastAsia="Times New Roman" w:hAnsi="Times New Roman" w:cs="Times New Roman"/>
      <w:b w:val="0"/>
      <w:bCs w:val="0"/>
      <w:i w:val="0"/>
      <w:iCs w:val="0"/>
      <w:smallCaps w:val="0"/>
      <w:strike w:val="0"/>
      <w:dstrike w:val="0"/>
      <w:color w:val="000000"/>
      <w:spacing w:val="30"/>
      <w:w w:val="60"/>
      <w:position w:val="0"/>
      <w:sz w:val="16"/>
      <w:szCs w:val="16"/>
      <w:u w:val="none"/>
      <w:effect w:val="none"/>
      <w:shd w:val="clear" w:color="auto" w:fill="FFFFFF"/>
      <w:lang w:val="en-US" w:eastAsia="en-US" w:bidi="en-US"/>
    </w:rPr>
  </w:style>
  <w:style w:type="character" w:customStyle="1" w:styleId="Bodytext2LucidaSansUnicode">
    <w:name w:val="Body text (2) + Lucida Sans Unicode"/>
    <w:aliases w:val="8 pt,Spacing -1 pt"/>
    <w:basedOn w:val="Bodytext2"/>
    <w:rsid w:val="000576D0"/>
    <w:rPr>
      <w:rFonts w:ascii="Lucida Sans Unicode" w:eastAsia="Lucida Sans Unicode" w:hAnsi="Lucida Sans Unicode" w:cs="Lucida Sans Unicode"/>
      <w:b w:val="0"/>
      <w:bCs w:val="0"/>
      <w:i w:val="0"/>
      <w:iCs w:val="0"/>
      <w:smallCaps w:val="0"/>
      <w:strike w:val="0"/>
      <w:dstrike w:val="0"/>
      <w:color w:val="000000"/>
      <w:spacing w:val="-20"/>
      <w:w w:val="100"/>
      <w:position w:val="0"/>
      <w:sz w:val="16"/>
      <w:szCs w:val="16"/>
      <w:u w:val="none"/>
      <w:effect w:val="none"/>
      <w:shd w:val="clear" w:color="auto" w:fill="FFFFFF"/>
      <w:lang w:val="en-US" w:eastAsia="en-US" w:bidi="en-US"/>
    </w:rPr>
  </w:style>
  <w:style w:type="character" w:customStyle="1" w:styleId="Bodytext2Spacing0pt">
    <w:name w:val="Body text (2) + Spacing 0 pt"/>
    <w:basedOn w:val="Bodytext2"/>
    <w:rsid w:val="000576D0"/>
    <w:rPr>
      <w:rFonts w:ascii="Times New Roman" w:eastAsia="Times New Roman" w:hAnsi="Times New Roman" w:cs="Times New Roman"/>
      <w:b w:val="0"/>
      <w:bCs w:val="0"/>
      <w:i w:val="0"/>
      <w:iCs w:val="0"/>
      <w:smallCaps w:val="0"/>
      <w:strike w:val="0"/>
      <w:dstrike w:val="0"/>
      <w:color w:val="000000"/>
      <w:spacing w:val="-10"/>
      <w:w w:val="100"/>
      <w:position w:val="0"/>
      <w:sz w:val="22"/>
      <w:szCs w:val="22"/>
      <w:u w:val="none"/>
      <w:effect w:val="none"/>
      <w:shd w:val="clear" w:color="auto" w:fill="FFFFFF"/>
      <w:lang w:val="en-US" w:eastAsia="en-US" w:bidi="en-US"/>
    </w:rPr>
  </w:style>
  <w:style w:type="table" w:customStyle="1" w:styleId="TableGrid11">
    <w:name w:val="Table Grid11"/>
    <w:basedOn w:val="TableNormal"/>
    <w:next w:val="TableGrid"/>
    <w:uiPriority w:val="59"/>
    <w:rsid w:val="000576D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576D0"/>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576D0"/>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576D0"/>
    <w:pPr>
      <w:suppressAutoHyphens/>
      <w:autoSpaceDN w:val="0"/>
      <w:spacing w:after="0" w:line="240" w:lineRule="auto"/>
    </w:pPr>
    <w:rPr>
      <w:rFonts w:ascii="Calibri" w:eastAsia="Droid Sans Fallback" w:hAnsi="Calibri" w:cs="Calibri"/>
      <w:kern w:val="3"/>
      <w:sz w:val="24"/>
      <w:szCs w:val="24"/>
    </w:rPr>
  </w:style>
  <w:style w:type="paragraph" w:customStyle="1" w:styleId="TableContents">
    <w:name w:val="Table Contents"/>
    <w:basedOn w:val="Standard"/>
    <w:qFormat/>
    <w:rsid w:val="000576D0"/>
  </w:style>
  <w:style w:type="paragraph" w:customStyle="1" w:styleId="Textbody">
    <w:name w:val="Text body"/>
    <w:basedOn w:val="Normal"/>
    <w:rsid w:val="000576D0"/>
    <w:pPr>
      <w:suppressAutoHyphens/>
      <w:autoSpaceDN w:val="0"/>
      <w:spacing w:after="140" w:line="288" w:lineRule="auto"/>
      <w:textAlignment w:val="baseline"/>
    </w:pPr>
    <w:rPr>
      <w:rFonts w:ascii="Calibri" w:eastAsia="Droid Sans Fallback" w:hAnsi="Calibri" w:cs="Calibri"/>
      <w:kern w:val="3"/>
    </w:rPr>
  </w:style>
  <w:style w:type="paragraph" w:customStyle="1" w:styleId="Default">
    <w:name w:val="Default"/>
    <w:rsid w:val="000576D0"/>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customStyle="1" w:styleId="NoList11">
    <w:name w:val="No List11"/>
    <w:next w:val="NoList"/>
    <w:rsid w:val="000576D0"/>
  </w:style>
  <w:style w:type="paragraph" w:styleId="BodyTextIndent3">
    <w:name w:val="Body Text Indent 3"/>
    <w:basedOn w:val="Normal"/>
    <w:link w:val="BodyTextIndent3Char"/>
    <w:uiPriority w:val="99"/>
    <w:rsid w:val="000576D0"/>
    <w:pPr>
      <w:spacing w:after="0" w:line="240" w:lineRule="auto"/>
      <w:ind w:firstLine="720"/>
      <w:jc w:val="both"/>
    </w:pPr>
    <w:rPr>
      <w:rFonts w:ascii="Times New Roman" w:eastAsia="Times New Roman" w:hAnsi="Times New Roman" w:cs="Times New Roman"/>
      <w:bCs/>
      <w:sz w:val="24"/>
      <w:szCs w:val="24"/>
    </w:rPr>
  </w:style>
  <w:style w:type="character" w:customStyle="1" w:styleId="BodyTextIndent3Char">
    <w:name w:val="Body Text Indent 3 Char"/>
    <w:basedOn w:val="DefaultParagraphFont"/>
    <w:link w:val="BodyTextIndent3"/>
    <w:uiPriority w:val="99"/>
    <w:rsid w:val="000576D0"/>
    <w:rPr>
      <w:rFonts w:ascii="Times New Roman" w:eastAsia="Times New Roman" w:hAnsi="Times New Roman" w:cs="Times New Roman"/>
      <w:bCs/>
      <w:sz w:val="24"/>
      <w:szCs w:val="24"/>
    </w:rPr>
  </w:style>
  <w:style w:type="paragraph" w:customStyle="1" w:styleId="outlay">
    <w:name w:val="outlay"/>
    <w:basedOn w:val="BodyTextIndent"/>
    <w:rsid w:val="000576D0"/>
    <w:pPr>
      <w:keepLines/>
      <w:jc w:val="right"/>
    </w:pPr>
    <w:rPr>
      <w:i/>
      <w:sz w:val="20"/>
    </w:rPr>
  </w:style>
  <w:style w:type="paragraph" w:styleId="BodyText">
    <w:name w:val="Body Text"/>
    <w:basedOn w:val="Normal"/>
    <w:link w:val="BodyTextChar"/>
    <w:uiPriority w:val="99"/>
    <w:rsid w:val="000576D0"/>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0576D0"/>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rsid w:val="000576D0"/>
    <w:pPr>
      <w:spacing w:after="0" w:line="240" w:lineRule="auto"/>
      <w:ind w:left="144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rsid w:val="000576D0"/>
    <w:rPr>
      <w:rFonts w:ascii="Times New Roman" w:eastAsia="Times New Roman" w:hAnsi="Times New Roman" w:cs="Times New Roman"/>
      <w:sz w:val="24"/>
      <w:szCs w:val="20"/>
    </w:rPr>
  </w:style>
  <w:style w:type="paragraph" w:customStyle="1" w:styleId="head2">
    <w:name w:val="head2"/>
    <w:basedOn w:val="Heading1"/>
    <w:uiPriority w:val="99"/>
    <w:rsid w:val="000576D0"/>
    <w:pPr>
      <w:spacing w:line="240" w:lineRule="auto"/>
      <w:jc w:val="left"/>
    </w:pPr>
    <w:rPr>
      <w:rFonts w:ascii="Arial" w:hAnsi="Arial"/>
      <w:szCs w:val="20"/>
      <w:lang w:eastAsia="en-US"/>
    </w:rPr>
  </w:style>
  <w:style w:type="paragraph" w:styleId="BodyText31">
    <w:name w:val="Body Text 3"/>
    <w:basedOn w:val="Normal"/>
    <w:link w:val="BodyText3Char"/>
    <w:uiPriority w:val="99"/>
    <w:rsid w:val="000576D0"/>
    <w:pPr>
      <w:spacing w:after="0" w:line="24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1"/>
    <w:uiPriority w:val="99"/>
    <w:rsid w:val="000576D0"/>
    <w:rPr>
      <w:rFonts w:ascii="Times New Roman" w:eastAsia="Times New Roman" w:hAnsi="Times New Roman" w:cs="Times New Roman"/>
      <w:sz w:val="24"/>
      <w:szCs w:val="20"/>
    </w:rPr>
  </w:style>
  <w:style w:type="paragraph" w:styleId="BodyText21">
    <w:name w:val="Body Text 2"/>
    <w:basedOn w:val="Normal"/>
    <w:link w:val="BodyText2Char"/>
    <w:rsid w:val="000576D0"/>
    <w:pPr>
      <w:spacing w:after="0" w:line="240" w:lineRule="auto"/>
      <w:jc w:val="both"/>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1"/>
    <w:rsid w:val="000576D0"/>
    <w:rPr>
      <w:rFonts w:ascii="Times New Roman" w:eastAsia="Times New Roman" w:hAnsi="Times New Roman" w:cs="Times New Roman"/>
      <w:sz w:val="24"/>
      <w:szCs w:val="20"/>
      <w:lang w:val="en-GB"/>
    </w:rPr>
  </w:style>
  <w:style w:type="character" w:styleId="PageNumber">
    <w:name w:val="page number"/>
    <w:basedOn w:val="DefaultParagraphFont"/>
    <w:rsid w:val="000576D0"/>
  </w:style>
  <w:style w:type="paragraph" w:styleId="FootnoteText">
    <w:name w:val="footnote text"/>
    <w:basedOn w:val="Normal"/>
    <w:link w:val="FootnoteTextChar"/>
    <w:uiPriority w:val="99"/>
    <w:unhideWhenUsed/>
    <w:rsid w:val="000576D0"/>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0576D0"/>
    <w:rPr>
      <w:rFonts w:ascii="Times New Roman" w:eastAsia="Times New Roman" w:hAnsi="Times New Roman" w:cs="Times New Roman"/>
      <w:sz w:val="20"/>
      <w:szCs w:val="20"/>
    </w:rPr>
  </w:style>
  <w:style w:type="paragraph" w:styleId="DocumentMap">
    <w:name w:val="Document Map"/>
    <w:basedOn w:val="Normal"/>
    <w:link w:val="DocumentMapChar"/>
    <w:uiPriority w:val="99"/>
    <w:rsid w:val="000576D0"/>
    <w:pPr>
      <w:widowControl w:val="0"/>
      <w:shd w:val="clear" w:color="auto" w:fill="000080"/>
      <w:adjustRightInd w:val="0"/>
      <w:spacing w:after="0" w:line="360" w:lineRule="atLeast"/>
      <w:jc w:val="both"/>
      <w:textAlignment w:val="baseline"/>
    </w:pPr>
    <w:rPr>
      <w:rFonts w:ascii="Tahoma" w:eastAsia="Times New Roman" w:hAnsi="Tahoma" w:cs="Times New Roman"/>
      <w:sz w:val="20"/>
      <w:szCs w:val="20"/>
    </w:rPr>
  </w:style>
  <w:style w:type="character" w:customStyle="1" w:styleId="DocumentMapChar">
    <w:name w:val="Document Map Char"/>
    <w:basedOn w:val="DefaultParagraphFont"/>
    <w:link w:val="DocumentMap"/>
    <w:uiPriority w:val="99"/>
    <w:rsid w:val="000576D0"/>
    <w:rPr>
      <w:rFonts w:ascii="Tahoma" w:eastAsia="Times New Roman" w:hAnsi="Tahoma" w:cs="Times New Roman"/>
      <w:sz w:val="20"/>
      <w:szCs w:val="20"/>
      <w:shd w:val="clear" w:color="auto" w:fill="000080"/>
    </w:rPr>
  </w:style>
  <w:style w:type="paragraph" w:styleId="BlockText">
    <w:name w:val="Block Text"/>
    <w:basedOn w:val="Normal"/>
    <w:rsid w:val="000576D0"/>
    <w:pPr>
      <w:widowControl w:val="0"/>
      <w:adjustRightInd w:val="0"/>
      <w:spacing w:after="120" w:line="360" w:lineRule="atLeast"/>
      <w:ind w:left="504" w:right="144"/>
      <w:jc w:val="both"/>
      <w:textAlignment w:val="baseline"/>
    </w:pPr>
    <w:rPr>
      <w:rFonts w:ascii="Times New Roman" w:eastAsia="Times New Roman" w:hAnsi="Times New Roman" w:cs="Times New Roman"/>
      <w:sz w:val="24"/>
      <w:szCs w:val="20"/>
    </w:rPr>
  </w:style>
  <w:style w:type="paragraph" w:styleId="TableofFigures">
    <w:name w:val="table of figures"/>
    <w:basedOn w:val="Normal"/>
    <w:next w:val="Normal"/>
    <w:rsid w:val="000576D0"/>
    <w:pPr>
      <w:widowControl w:val="0"/>
      <w:adjustRightInd w:val="0"/>
      <w:spacing w:after="0" w:line="360" w:lineRule="atLeast"/>
      <w:ind w:left="400" w:hanging="400"/>
      <w:jc w:val="both"/>
      <w:textAlignment w:val="baseline"/>
    </w:pPr>
    <w:rPr>
      <w:rFonts w:ascii="Times New Roman" w:eastAsia="Times New Roman" w:hAnsi="Times New Roman" w:cs="Times New Roman"/>
      <w:sz w:val="20"/>
      <w:szCs w:val="20"/>
    </w:rPr>
  </w:style>
  <w:style w:type="paragraph" w:customStyle="1" w:styleId="Style1">
    <w:name w:val="Style1"/>
    <w:basedOn w:val="Normal"/>
    <w:link w:val="Style1Char"/>
    <w:qFormat/>
    <w:rsid w:val="000576D0"/>
    <w:pPr>
      <w:spacing w:after="0" w:line="240" w:lineRule="auto"/>
      <w:jc w:val="center"/>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0576D0"/>
    <w:rPr>
      <w:rFonts w:ascii="Times New Roman" w:eastAsia="Times New Roman" w:hAnsi="Times New Roman" w:cs="Times New Roman"/>
      <w:sz w:val="24"/>
      <w:szCs w:val="24"/>
    </w:rPr>
  </w:style>
  <w:style w:type="paragraph" w:customStyle="1" w:styleId="n">
    <w:name w:val="n"/>
    <w:basedOn w:val="Normal"/>
    <w:rsid w:val="000576D0"/>
    <w:pPr>
      <w:spacing w:after="0" w:line="240" w:lineRule="auto"/>
      <w:jc w:val="both"/>
    </w:pPr>
    <w:rPr>
      <w:rFonts w:ascii="Book Antiqua" w:eastAsia="Times New Roman" w:hAnsi="Book Antiqua" w:cs="Times New Roman"/>
      <w:sz w:val="24"/>
      <w:szCs w:val="24"/>
      <w:lang w:val="en-GB"/>
    </w:rPr>
  </w:style>
  <w:style w:type="character" w:customStyle="1" w:styleId="apple-converted-space">
    <w:name w:val="apple-converted-space"/>
    <w:basedOn w:val="DefaultParagraphFont"/>
    <w:rsid w:val="000576D0"/>
  </w:style>
  <w:style w:type="character" w:styleId="Hyperlink">
    <w:name w:val="Hyperlink"/>
    <w:basedOn w:val="DefaultParagraphFont"/>
    <w:unhideWhenUsed/>
    <w:rsid w:val="000576D0"/>
    <w:rPr>
      <w:color w:val="0000FF"/>
      <w:u w:val="single"/>
    </w:rPr>
  </w:style>
  <w:style w:type="paragraph" w:styleId="ListBullet">
    <w:name w:val="List Bullet"/>
    <w:basedOn w:val="Normal"/>
    <w:rsid w:val="000576D0"/>
    <w:pPr>
      <w:spacing w:after="0" w:line="240" w:lineRule="auto"/>
      <w:ind w:left="990" w:hanging="360"/>
    </w:pPr>
    <w:rPr>
      <w:rFonts w:ascii="Times New Roman" w:eastAsia="Times New Roman" w:hAnsi="Times New Roman" w:cs="Times New Roman"/>
      <w:sz w:val="24"/>
      <w:szCs w:val="24"/>
    </w:rPr>
  </w:style>
  <w:style w:type="numbering" w:customStyle="1" w:styleId="WWNum6">
    <w:name w:val="WWNum6"/>
    <w:basedOn w:val="NoList"/>
    <w:rsid w:val="000576D0"/>
    <w:pPr>
      <w:numPr>
        <w:numId w:val="1"/>
      </w:numPr>
    </w:pPr>
  </w:style>
  <w:style w:type="paragraph" w:customStyle="1" w:styleId="m1705550316711207421gmail-msolistparagraph">
    <w:name w:val="m_1705550316711207421gmail-msolistparagraph"/>
    <w:basedOn w:val="Normal"/>
    <w:rsid w:val="000576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6D0"/>
    <w:rPr>
      <w:b/>
      <w:bCs/>
    </w:rPr>
  </w:style>
  <w:style w:type="character" w:customStyle="1" w:styleId="m1705550316711207421gmail-apple-converted-space">
    <w:name w:val="m_1705550316711207421gmail-apple-converted-space"/>
    <w:basedOn w:val="DefaultParagraphFont"/>
    <w:rsid w:val="000576D0"/>
  </w:style>
  <w:style w:type="paragraph" w:customStyle="1" w:styleId="Pa21">
    <w:name w:val="Pa2+1"/>
    <w:basedOn w:val="Normal"/>
    <w:next w:val="Normal"/>
    <w:uiPriority w:val="99"/>
    <w:rsid w:val="000576D0"/>
    <w:pPr>
      <w:autoSpaceDE w:val="0"/>
      <w:autoSpaceDN w:val="0"/>
      <w:adjustRightInd w:val="0"/>
      <w:spacing w:after="0" w:line="241" w:lineRule="atLeast"/>
    </w:pPr>
    <w:rPr>
      <w:rFonts w:ascii="Gill Sans" w:eastAsia="Calibri" w:hAnsi="Gill Sans" w:cs="Times New Roman"/>
      <w:sz w:val="24"/>
      <w:szCs w:val="24"/>
      <w:lang w:val="en-IN" w:eastAsia="en-IN"/>
    </w:rPr>
  </w:style>
  <w:style w:type="character" w:customStyle="1" w:styleId="A11">
    <w:name w:val="A1+1"/>
    <w:uiPriority w:val="99"/>
    <w:rsid w:val="000576D0"/>
    <w:rPr>
      <w:rFonts w:cs="Gill Sans"/>
      <w:color w:val="000000"/>
      <w:sz w:val="22"/>
      <w:szCs w:val="22"/>
    </w:rPr>
  </w:style>
  <w:style w:type="character" w:customStyle="1" w:styleId="A31">
    <w:name w:val="A3+1"/>
    <w:uiPriority w:val="99"/>
    <w:rsid w:val="000576D0"/>
    <w:rPr>
      <w:rFonts w:cs="Gill Sans"/>
      <w:color w:val="000000"/>
      <w:sz w:val="12"/>
      <w:szCs w:val="12"/>
    </w:rPr>
  </w:style>
  <w:style w:type="character" w:customStyle="1" w:styleId="A1">
    <w:name w:val="A1"/>
    <w:uiPriority w:val="99"/>
    <w:rsid w:val="000576D0"/>
    <w:rPr>
      <w:rFonts w:cs="Gill Sans"/>
      <w:color w:val="000000"/>
      <w:sz w:val="22"/>
      <w:szCs w:val="22"/>
    </w:rPr>
  </w:style>
  <w:style w:type="paragraph" w:styleId="NormalWeb">
    <w:name w:val="Normal (Web)"/>
    <w:basedOn w:val="Normal"/>
    <w:unhideWhenUsed/>
    <w:rsid w:val="00057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0576D0"/>
    <w:pPr>
      <w:spacing w:after="0"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0576D0"/>
    <w:rPr>
      <w:i/>
      <w:iCs/>
    </w:rPr>
  </w:style>
  <w:style w:type="paragraph" w:customStyle="1" w:styleId="TableParagraph">
    <w:name w:val="Table Paragraph"/>
    <w:basedOn w:val="Normal"/>
    <w:uiPriority w:val="1"/>
    <w:qFormat/>
    <w:rsid w:val="000576D0"/>
    <w:pPr>
      <w:widowControl w:val="0"/>
      <w:autoSpaceDE w:val="0"/>
      <w:autoSpaceDN w:val="0"/>
      <w:spacing w:before="60" w:after="0" w:line="263" w:lineRule="exact"/>
    </w:pPr>
    <w:rPr>
      <w:rFonts w:ascii="Courier New" w:eastAsia="Courier New" w:hAnsi="Courier New" w:cs="Courier New"/>
    </w:rPr>
  </w:style>
  <w:style w:type="paragraph" w:customStyle="1" w:styleId="Numberedhead">
    <w:name w:val="Numbered head"/>
    <w:basedOn w:val="Normal"/>
    <w:link w:val="NumberedheadChar"/>
    <w:qFormat/>
    <w:rsid w:val="000576D0"/>
    <w:pPr>
      <w:spacing w:after="120" w:line="240" w:lineRule="auto"/>
      <w:ind w:left="426" w:hanging="426"/>
      <w:contextualSpacing/>
    </w:pPr>
    <w:rPr>
      <w:rFonts w:ascii="Times New Roman" w:eastAsiaTheme="minorEastAsia" w:hAnsi="Times New Roman"/>
      <w:b/>
      <w:sz w:val="24"/>
      <w:szCs w:val="24"/>
      <w:lang w:val="en-IN" w:eastAsia="en-IN"/>
    </w:rPr>
  </w:style>
  <w:style w:type="character" w:customStyle="1" w:styleId="NumberedheadChar">
    <w:name w:val="Numbered head Char"/>
    <w:basedOn w:val="DefaultParagraphFont"/>
    <w:link w:val="Numberedhead"/>
    <w:rsid w:val="000576D0"/>
    <w:rPr>
      <w:rFonts w:ascii="Times New Roman" w:eastAsiaTheme="minorEastAsia" w:hAnsi="Times New Roman"/>
      <w:b/>
      <w:sz w:val="24"/>
      <w:szCs w:val="24"/>
      <w:lang w:val="en-IN" w:eastAsia="en-IN"/>
    </w:rPr>
  </w:style>
  <w:style w:type="table" w:customStyle="1" w:styleId="TableGrid1">
    <w:name w:val="Table Grid1"/>
    <w:basedOn w:val="TableNormal"/>
    <w:uiPriority w:val="59"/>
    <w:rsid w:val="000576D0"/>
    <w:pPr>
      <w:spacing w:after="0" w:line="240" w:lineRule="auto"/>
      <w:jc w:val="center"/>
    </w:pPr>
    <w:rPr>
      <w:rFonts w:ascii="Times New Roman" w:eastAsia="Times New Roman" w:hAnsi="Times New Roman" w:cs="Times New Roman"/>
      <w:sz w:val="24"/>
      <w:szCs w:val="24"/>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ParagraphStyle">
    <w:name w:val="[No Paragraph Style]"/>
    <w:rsid w:val="000576D0"/>
    <w:pPr>
      <w:suppressAutoHyphens/>
      <w:spacing w:after="0" w:line="288" w:lineRule="auto"/>
      <w:textAlignment w:val="center"/>
    </w:pPr>
    <w:rPr>
      <w:rFonts w:ascii="Minion Pro" w:eastAsia="Droid Sans Fallback" w:hAnsi="Minion Pro" w:cs="Minion Pro"/>
      <w:color w:val="000000"/>
      <w:sz w:val="24"/>
      <w:szCs w:val="24"/>
    </w:rPr>
  </w:style>
  <w:style w:type="character" w:styleId="SubtleEmphasis">
    <w:name w:val="Subtle Emphasis"/>
    <w:basedOn w:val="DefaultParagraphFont"/>
    <w:uiPriority w:val="19"/>
    <w:qFormat/>
    <w:rsid w:val="000576D0"/>
    <w:rPr>
      <w:i/>
      <w:iCs/>
      <w:color w:val="808080" w:themeColor="text1" w:themeTint="7F"/>
    </w:rPr>
  </w:style>
  <w:style w:type="character" w:customStyle="1" w:styleId="Style12pt">
    <w:name w:val="Style 12 pt"/>
    <w:basedOn w:val="DefaultParagraphFont"/>
    <w:rsid w:val="000576D0"/>
    <w:rPr>
      <w:strike w:val="0"/>
      <w:dstrike w:val="0"/>
      <w:sz w:val="24"/>
      <w:u w:val="none"/>
    </w:rPr>
  </w:style>
  <w:style w:type="character" w:customStyle="1" w:styleId="ColorfulList-Accent1Char">
    <w:name w:val="Colorful List - Accent 1 Char"/>
    <w:link w:val="ColorfulList-Accent11"/>
    <w:uiPriority w:val="34"/>
    <w:locked/>
    <w:rsid w:val="000576D0"/>
    <w:rPr>
      <w:rFonts w:ascii="Calibri" w:eastAsia="Calibri" w:hAnsi="Calibri" w:cs="Kartika"/>
    </w:rPr>
  </w:style>
  <w:style w:type="paragraph" w:customStyle="1" w:styleId="ColorfulList-Accent11">
    <w:name w:val="Colorful List - Accent 11"/>
    <w:basedOn w:val="Normal"/>
    <w:link w:val="ColorfulList-Accent1Char"/>
    <w:uiPriority w:val="34"/>
    <w:qFormat/>
    <w:rsid w:val="000576D0"/>
    <w:pPr>
      <w:ind w:left="720"/>
      <w:contextualSpacing/>
    </w:pPr>
    <w:rPr>
      <w:rFonts w:ascii="Calibri" w:eastAsia="Calibri" w:hAnsi="Calibri" w:cs="Kartika"/>
    </w:rPr>
  </w:style>
  <w:style w:type="paragraph" w:customStyle="1" w:styleId="Caption1">
    <w:name w:val="Caption1"/>
    <w:basedOn w:val="Normal"/>
    <w:rsid w:val="000576D0"/>
    <w:pPr>
      <w:spacing w:before="240" w:after="240" w:line="240" w:lineRule="auto"/>
    </w:pPr>
    <w:rPr>
      <w:rFonts w:ascii="Times New Roman" w:eastAsia="Times New Roman" w:hAnsi="Times New Roman" w:cs="Times New Roman"/>
      <w:sz w:val="24"/>
      <w:szCs w:val="24"/>
      <w:lang w:val="en-IN" w:eastAsia="en-IN"/>
    </w:rPr>
  </w:style>
  <w:style w:type="paragraph" w:customStyle="1" w:styleId="body">
    <w:name w:val="body"/>
    <w:basedOn w:val="Normal"/>
    <w:rsid w:val="000576D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haracterStyle3">
    <w:name w:val="Character Style 3"/>
    <w:uiPriority w:val="99"/>
    <w:rsid w:val="000576D0"/>
    <w:rPr>
      <w:rFonts w:ascii="Verdana" w:hAnsi="Verdana" w:hint="default"/>
      <w:sz w:val="22"/>
    </w:rPr>
  </w:style>
  <w:style w:type="character" w:customStyle="1" w:styleId="CharacterStyle2">
    <w:name w:val="Character Style 2"/>
    <w:uiPriority w:val="99"/>
    <w:rsid w:val="000576D0"/>
    <w:rPr>
      <w:sz w:val="20"/>
    </w:rPr>
  </w:style>
  <w:style w:type="character" w:customStyle="1" w:styleId="CharacterStyle1">
    <w:name w:val="Character Style 1"/>
    <w:uiPriority w:val="99"/>
    <w:rsid w:val="000576D0"/>
    <w:rPr>
      <w:rFonts w:ascii="Arial" w:hAnsi="Arial" w:cs="Arial" w:hint="default"/>
      <w:sz w:val="23"/>
    </w:rPr>
  </w:style>
  <w:style w:type="paragraph" w:styleId="Quote">
    <w:name w:val="Quote"/>
    <w:basedOn w:val="Normal"/>
    <w:next w:val="Normal"/>
    <w:link w:val="QuoteChar"/>
    <w:uiPriority w:val="99"/>
    <w:qFormat/>
    <w:rsid w:val="000576D0"/>
    <w:pPr>
      <w:spacing w:after="0" w:line="240" w:lineRule="auto"/>
    </w:pPr>
    <w:rPr>
      <w:rFonts w:ascii="Calibri" w:eastAsia="Calibri" w:hAnsi="Calibri" w:cs="Kartika"/>
      <w:i/>
      <w:iCs/>
      <w:color w:val="000000"/>
      <w:sz w:val="24"/>
      <w:lang w:val="en-IN" w:eastAsia="en-IN"/>
    </w:rPr>
  </w:style>
  <w:style w:type="character" w:customStyle="1" w:styleId="QuoteChar">
    <w:name w:val="Quote Char"/>
    <w:basedOn w:val="DefaultParagraphFont"/>
    <w:link w:val="Quote"/>
    <w:uiPriority w:val="99"/>
    <w:rsid w:val="000576D0"/>
    <w:rPr>
      <w:rFonts w:ascii="Calibri" w:eastAsia="Calibri" w:hAnsi="Calibri" w:cs="Kartika"/>
      <w:i/>
      <w:iCs/>
      <w:color w:val="000000"/>
      <w:sz w:val="24"/>
      <w:lang w:val="en-IN" w:eastAsia="en-IN"/>
    </w:rPr>
  </w:style>
  <w:style w:type="character" w:styleId="IntenseReference">
    <w:name w:val="Intense Reference"/>
    <w:basedOn w:val="DefaultParagraphFont"/>
    <w:uiPriority w:val="32"/>
    <w:qFormat/>
    <w:rsid w:val="000576D0"/>
    <w:rPr>
      <w:b/>
      <w:bCs/>
      <w:smallCaps/>
      <w:color w:val="C0504D"/>
      <w:spacing w:val="5"/>
      <w:u w:val="single"/>
    </w:rPr>
  </w:style>
  <w:style w:type="paragraph" w:styleId="PlainText">
    <w:name w:val="Plain Text"/>
    <w:basedOn w:val="Normal"/>
    <w:link w:val="PlainTextChar"/>
    <w:uiPriority w:val="99"/>
    <w:rsid w:val="000576D0"/>
    <w:pPr>
      <w:spacing w:after="0" w:line="240" w:lineRule="auto"/>
    </w:pPr>
    <w:rPr>
      <w:rFonts w:ascii="Courier New" w:eastAsia="Times New Roman" w:hAnsi="Courier New" w:cs="Wingdings"/>
      <w:sz w:val="20"/>
      <w:szCs w:val="20"/>
    </w:rPr>
  </w:style>
  <w:style w:type="character" w:customStyle="1" w:styleId="PlainTextChar">
    <w:name w:val="Plain Text Char"/>
    <w:basedOn w:val="DefaultParagraphFont"/>
    <w:link w:val="PlainText"/>
    <w:uiPriority w:val="99"/>
    <w:rsid w:val="000576D0"/>
    <w:rPr>
      <w:rFonts w:ascii="Courier New" w:eastAsia="Times New Roman" w:hAnsi="Courier New" w:cs="Wingdings"/>
      <w:sz w:val="20"/>
      <w:szCs w:val="20"/>
    </w:rPr>
  </w:style>
  <w:style w:type="paragraph" w:customStyle="1" w:styleId="DefaultText">
    <w:name w:val="Default Text"/>
    <w:basedOn w:val="Normal"/>
    <w:uiPriority w:val="99"/>
    <w:rsid w:val="000576D0"/>
    <w:pPr>
      <w:spacing w:after="0" w:line="240" w:lineRule="auto"/>
    </w:pPr>
    <w:rPr>
      <w:rFonts w:ascii="Times New Roman" w:eastAsia="Times New Roman" w:hAnsi="Times New Roman" w:cs="Times New Roman"/>
      <w:sz w:val="24"/>
      <w:szCs w:val="20"/>
    </w:rPr>
  </w:style>
  <w:style w:type="paragraph" w:styleId="HTMLPreformatted">
    <w:name w:val="HTML Preformatted"/>
    <w:basedOn w:val="Normal"/>
    <w:link w:val="HTMLPreformattedChar"/>
    <w:rsid w:val="0005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color w:val="000000"/>
      <w:sz w:val="20"/>
      <w:szCs w:val="20"/>
    </w:rPr>
  </w:style>
  <w:style w:type="character" w:customStyle="1" w:styleId="HTMLPreformattedChar">
    <w:name w:val="HTML Preformatted Char"/>
    <w:basedOn w:val="DefaultParagraphFont"/>
    <w:link w:val="HTMLPreformatted"/>
    <w:rsid w:val="000576D0"/>
    <w:rPr>
      <w:rFonts w:ascii="Times New Roman" w:eastAsia="Times New Roman" w:hAnsi="Times New Roman" w:cs="Times New Roman"/>
      <w:color w:val="000000"/>
      <w:sz w:val="20"/>
      <w:szCs w:val="20"/>
    </w:rPr>
  </w:style>
  <w:style w:type="character" w:styleId="FollowedHyperlink">
    <w:name w:val="FollowedHyperlink"/>
    <w:basedOn w:val="DefaultParagraphFont"/>
    <w:uiPriority w:val="99"/>
    <w:unhideWhenUsed/>
    <w:rsid w:val="000576D0"/>
    <w:rPr>
      <w:color w:val="800080" w:themeColor="followedHyperlink"/>
      <w:u w:val="single"/>
    </w:rPr>
  </w:style>
  <w:style w:type="paragraph" w:styleId="TOC1">
    <w:name w:val="toc 1"/>
    <w:basedOn w:val="Normal"/>
    <w:next w:val="Normal"/>
    <w:autoRedefine/>
    <w:uiPriority w:val="39"/>
    <w:unhideWhenUsed/>
    <w:rsid w:val="000576D0"/>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576D0"/>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0576D0"/>
    <w:pPr>
      <w:spacing w:after="100" w:line="240" w:lineRule="auto"/>
      <w:ind w:left="480"/>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576D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Style4">
    <w:name w:val="Style4"/>
    <w:basedOn w:val="Normal"/>
    <w:uiPriority w:val="99"/>
    <w:rsid w:val="000576D0"/>
    <w:pPr>
      <w:widowControl w:val="0"/>
      <w:autoSpaceDE w:val="0"/>
      <w:autoSpaceDN w:val="0"/>
      <w:adjustRightInd w:val="0"/>
      <w:spacing w:after="0" w:line="309" w:lineRule="exact"/>
      <w:jc w:val="both"/>
    </w:pPr>
    <w:rPr>
      <w:rFonts w:ascii="Times New Roman" w:eastAsia="Times New Roman" w:hAnsi="Times New Roman" w:cs="Times New Roman"/>
      <w:sz w:val="24"/>
      <w:szCs w:val="24"/>
      <w:lang w:val="en-IN" w:eastAsia="en-IN"/>
    </w:rPr>
  </w:style>
  <w:style w:type="paragraph" w:customStyle="1" w:styleId="Style6">
    <w:name w:val="Style6"/>
    <w:basedOn w:val="Normal"/>
    <w:uiPriority w:val="99"/>
    <w:rsid w:val="000576D0"/>
    <w:pPr>
      <w:widowControl w:val="0"/>
      <w:autoSpaceDE w:val="0"/>
      <w:autoSpaceDN w:val="0"/>
      <w:adjustRightInd w:val="0"/>
      <w:spacing w:after="0" w:line="240" w:lineRule="auto"/>
    </w:pPr>
    <w:rPr>
      <w:rFonts w:ascii="Arial" w:eastAsia="Times New Roman" w:hAnsi="Arial" w:cs="Kartika"/>
      <w:sz w:val="24"/>
      <w:szCs w:val="24"/>
    </w:rPr>
  </w:style>
  <w:style w:type="paragraph" w:customStyle="1" w:styleId="Style68">
    <w:name w:val="Style68"/>
    <w:basedOn w:val="Normal"/>
    <w:uiPriority w:val="99"/>
    <w:rsid w:val="000576D0"/>
    <w:pPr>
      <w:widowControl w:val="0"/>
      <w:autoSpaceDE w:val="0"/>
      <w:autoSpaceDN w:val="0"/>
      <w:adjustRightInd w:val="0"/>
      <w:spacing w:after="0" w:line="240" w:lineRule="auto"/>
    </w:pPr>
    <w:rPr>
      <w:rFonts w:ascii="Arial" w:eastAsia="Times New Roman" w:hAnsi="Arial" w:cs="Kartika"/>
      <w:sz w:val="24"/>
      <w:szCs w:val="24"/>
    </w:rPr>
  </w:style>
  <w:style w:type="character" w:styleId="FootnoteReference">
    <w:name w:val="footnote reference"/>
    <w:basedOn w:val="DefaultParagraphFont"/>
    <w:unhideWhenUsed/>
    <w:rsid w:val="000576D0"/>
    <w:rPr>
      <w:vertAlign w:val="superscript"/>
    </w:rPr>
  </w:style>
  <w:style w:type="character" w:styleId="PlaceholderText">
    <w:name w:val="Placeholder Text"/>
    <w:basedOn w:val="DefaultParagraphFont"/>
    <w:uiPriority w:val="99"/>
    <w:rsid w:val="000576D0"/>
    <w:rPr>
      <w:color w:val="808080"/>
    </w:rPr>
  </w:style>
  <w:style w:type="character" w:customStyle="1" w:styleId="FontStyle269">
    <w:name w:val="Font Style269"/>
    <w:basedOn w:val="DefaultParagraphFont"/>
    <w:uiPriority w:val="99"/>
    <w:rsid w:val="000576D0"/>
    <w:rPr>
      <w:rFonts w:ascii="Arial" w:hAnsi="Arial" w:cs="Arial" w:hint="default"/>
      <w:b/>
      <w:bCs/>
      <w:sz w:val="20"/>
      <w:szCs w:val="20"/>
    </w:rPr>
  </w:style>
  <w:style w:type="character" w:customStyle="1" w:styleId="FontStyle256">
    <w:name w:val="Font Style256"/>
    <w:basedOn w:val="DefaultParagraphFont"/>
    <w:uiPriority w:val="99"/>
    <w:rsid w:val="000576D0"/>
    <w:rPr>
      <w:rFonts w:ascii="Arial" w:hAnsi="Arial" w:cs="Arial" w:hint="default"/>
      <w:sz w:val="20"/>
      <w:szCs w:val="20"/>
    </w:rPr>
  </w:style>
  <w:style w:type="paragraph" w:styleId="CommentSubject">
    <w:name w:val="annotation subject"/>
    <w:basedOn w:val="CommentText"/>
    <w:next w:val="CommentText"/>
    <w:link w:val="CommentSubjectChar"/>
    <w:uiPriority w:val="99"/>
    <w:unhideWhenUsed/>
    <w:rsid w:val="000576D0"/>
    <w:pPr>
      <w:spacing w:after="20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rsid w:val="000576D0"/>
    <w:rPr>
      <w:rFonts w:ascii="Times New Roman" w:eastAsia="Times New Roman" w:hAnsi="Times New Roman" w:cs="Times New Roman"/>
      <w:b/>
      <w:bCs/>
      <w:sz w:val="20"/>
      <w:szCs w:val="20"/>
      <w:lang w:val="en-IN" w:eastAsia="en-IN"/>
    </w:rPr>
  </w:style>
  <w:style w:type="character" w:customStyle="1" w:styleId="DocumentMapChar1">
    <w:name w:val="Document Map Char1"/>
    <w:basedOn w:val="DefaultParagraphFont"/>
    <w:uiPriority w:val="99"/>
    <w:locked/>
    <w:rsid w:val="000576D0"/>
    <w:rPr>
      <w:rFonts w:ascii="Tahoma" w:eastAsia="Times New Roman" w:hAnsi="Tahoma" w:cs="Times New Roman"/>
      <w:bCs/>
      <w:sz w:val="24"/>
      <w:szCs w:val="24"/>
      <w:shd w:val="clear" w:color="auto" w:fill="000080"/>
      <w:lang w:eastAsia="en-IN"/>
    </w:rPr>
  </w:style>
  <w:style w:type="character" w:customStyle="1" w:styleId="CommentTextChar1">
    <w:name w:val="Comment Text Char1"/>
    <w:basedOn w:val="DefaultParagraphFont"/>
    <w:uiPriority w:val="99"/>
    <w:locked/>
    <w:rsid w:val="000576D0"/>
    <w:rPr>
      <w:rFonts w:ascii="Times New Roman" w:eastAsia="Times New Roman" w:hAnsi="Times New Roman" w:cs="Times New Roman"/>
      <w:bCs/>
      <w:sz w:val="24"/>
      <w:szCs w:val="24"/>
      <w:lang w:eastAsia="en-IN"/>
    </w:rPr>
  </w:style>
  <w:style w:type="character" w:customStyle="1" w:styleId="ft">
    <w:name w:val="ft"/>
    <w:basedOn w:val="DefaultParagraphFont"/>
    <w:rsid w:val="000576D0"/>
  </w:style>
  <w:style w:type="character" w:customStyle="1" w:styleId="st1">
    <w:name w:val="st1"/>
    <w:basedOn w:val="DefaultParagraphFont"/>
    <w:rsid w:val="000576D0"/>
  </w:style>
  <w:style w:type="paragraph" w:customStyle="1" w:styleId="Style">
    <w:name w:val="Style"/>
    <w:rsid w:val="000576D0"/>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TitleGaramond">
    <w:name w:val="Title + Garamond"/>
    <w:aliases w:val="12 pt"/>
    <w:rsid w:val="000576D0"/>
    <w:pPr>
      <w:tabs>
        <w:tab w:val="left" w:pos="720"/>
      </w:tabs>
      <w:autoSpaceDE w:val="0"/>
      <w:autoSpaceDN w:val="0"/>
      <w:adjustRightInd w:val="0"/>
      <w:spacing w:after="0" w:line="432" w:lineRule="atLeast"/>
      <w:ind w:left="720" w:hanging="360"/>
      <w:jc w:val="both"/>
    </w:pPr>
    <w:rPr>
      <w:rFonts w:ascii="Times New Roman" w:eastAsia="Times New Roman" w:hAnsi="Times New Roman" w:cs="Times New Roman"/>
      <w:b/>
      <w:bCs/>
      <w:caps/>
      <w:color w:val="000000"/>
      <w:sz w:val="24"/>
      <w:szCs w:val="24"/>
    </w:rPr>
  </w:style>
  <w:style w:type="character" w:customStyle="1" w:styleId="lineage-item">
    <w:name w:val="lineage-item"/>
    <w:basedOn w:val="DefaultParagraphFont"/>
    <w:rsid w:val="000576D0"/>
  </w:style>
  <w:style w:type="table" w:styleId="LightShading-Accent2">
    <w:name w:val="Light Shading Accent 2"/>
    <w:basedOn w:val="TableNormal"/>
    <w:uiPriority w:val="60"/>
    <w:rsid w:val="000576D0"/>
    <w:pPr>
      <w:spacing w:after="0" w:line="240" w:lineRule="auto"/>
    </w:pPr>
    <w:rPr>
      <w:rFonts w:ascii="Times New Roman" w:eastAsiaTheme="minorEastAsia" w:hAnsi="Times New Roman" w:cs="Times New Roman"/>
      <w:color w:val="943634" w:themeColor="accent2" w:themeShade="BF"/>
      <w:sz w:val="24"/>
      <w:szCs w:val="24"/>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aragraphStyle">
    <w:name w:val="Paragraph Style"/>
    <w:basedOn w:val="Normal"/>
    <w:link w:val="ParagraphStyleChar"/>
    <w:qFormat/>
    <w:rsid w:val="000576D0"/>
    <w:pPr>
      <w:tabs>
        <w:tab w:val="left" w:pos="567"/>
      </w:tabs>
      <w:suppressAutoHyphens/>
      <w:spacing w:before="120" w:after="120" w:line="240" w:lineRule="auto"/>
      <w:ind w:firstLine="567"/>
      <w:jc w:val="both"/>
    </w:pPr>
    <w:rPr>
      <w:rFonts w:ascii="Times New Roman" w:eastAsia="DejaVu Sans" w:hAnsi="Times New Roman" w:cs="Times New Roman"/>
      <w:bCs/>
      <w:color w:val="00000A"/>
      <w:sz w:val="24"/>
      <w:szCs w:val="24"/>
      <w:lang w:eastAsia="en-IN"/>
    </w:rPr>
  </w:style>
  <w:style w:type="paragraph" w:customStyle="1" w:styleId="ParagraphStyle1">
    <w:name w:val="Paragraph Style 1"/>
    <w:basedOn w:val="ParagraphStyle"/>
    <w:link w:val="ParagraphStyle1Char"/>
    <w:qFormat/>
    <w:rsid w:val="000576D0"/>
  </w:style>
  <w:style w:type="character" w:customStyle="1" w:styleId="ParagraphStyleChar">
    <w:name w:val="Paragraph Style Char"/>
    <w:basedOn w:val="DefaultParagraphFont"/>
    <w:link w:val="ParagraphStyle"/>
    <w:rsid w:val="000576D0"/>
    <w:rPr>
      <w:rFonts w:ascii="Times New Roman" w:eastAsia="DejaVu Sans" w:hAnsi="Times New Roman" w:cs="Times New Roman"/>
      <w:bCs/>
      <w:color w:val="00000A"/>
      <w:sz w:val="24"/>
      <w:szCs w:val="24"/>
      <w:lang w:eastAsia="en-IN"/>
    </w:rPr>
  </w:style>
  <w:style w:type="paragraph" w:customStyle="1" w:styleId="Paragraphstyle0">
    <w:name w:val="Paragraph style"/>
    <w:basedOn w:val="ParagraphStyle1"/>
    <w:link w:val="ParagraphstyleChar0"/>
    <w:qFormat/>
    <w:rsid w:val="000576D0"/>
  </w:style>
  <w:style w:type="character" w:customStyle="1" w:styleId="ParagraphStyle1Char">
    <w:name w:val="Paragraph Style 1 Char"/>
    <w:basedOn w:val="ParagraphStyleChar"/>
    <w:link w:val="ParagraphStyle1"/>
    <w:rsid w:val="000576D0"/>
    <w:rPr>
      <w:rFonts w:ascii="Times New Roman" w:eastAsia="DejaVu Sans" w:hAnsi="Times New Roman" w:cs="Times New Roman"/>
      <w:bCs/>
      <w:color w:val="00000A"/>
      <w:sz w:val="24"/>
      <w:szCs w:val="24"/>
      <w:lang w:eastAsia="en-IN"/>
    </w:rPr>
  </w:style>
  <w:style w:type="character" w:customStyle="1" w:styleId="ParagraphstyleChar0">
    <w:name w:val="Paragraph style Char"/>
    <w:basedOn w:val="ParagraphStyle1Char"/>
    <w:link w:val="Paragraphstyle0"/>
    <w:rsid w:val="000576D0"/>
    <w:rPr>
      <w:rFonts w:ascii="Times New Roman" w:eastAsia="DejaVu Sans" w:hAnsi="Times New Roman" w:cs="Times New Roman"/>
      <w:bCs/>
      <w:color w:val="00000A"/>
      <w:sz w:val="24"/>
      <w:szCs w:val="24"/>
      <w:lang w:eastAsia="en-IN"/>
    </w:rPr>
  </w:style>
  <w:style w:type="paragraph" w:customStyle="1" w:styleId="ColumHeadStyle">
    <w:name w:val="Colum Head Style"/>
    <w:basedOn w:val="Normal"/>
    <w:link w:val="ColumHeadStyleChar"/>
    <w:rsid w:val="000576D0"/>
    <w:pPr>
      <w:framePr w:wrap="around" w:vAnchor="text" w:hAnchor="text" w:y="1"/>
      <w:spacing w:before="120" w:after="120" w:line="240" w:lineRule="auto"/>
      <w:jc w:val="center"/>
    </w:pPr>
    <w:rPr>
      <w:rFonts w:ascii="Times New Roman" w:eastAsiaTheme="minorEastAsia" w:hAnsi="Times New Roman" w:cs="Times New Roman"/>
      <w:b/>
      <w:bCs/>
      <w:sz w:val="24"/>
      <w:szCs w:val="24"/>
      <w:lang w:eastAsia="en-IN"/>
    </w:rPr>
  </w:style>
  <w:style w:type="paragraph" w:customStyle="1" w:styleId="Contenthead">
    <w:name w:val="Content head"/>
    <w:basedOn w:val="SubHeadstyle"/>
    <w:qFormat/>
    <w:rsid w:val="000576D0"/>
    <w:rPr>
      <w:rFonts w:eastAsia="Times New Roman" w:cstheme="minorBidi"/>
    </w:rPr>
  </w:style>
  <w:style w:type="character" w:customStyle="1" w:styleId="ColumHeadStyleChar">
    <w:name w:val="Colum Head Style Char"/>
    <w:basedOn w:val="DefaultParagraphFont"/>
    <w:link w:val="ColumHeadStyle"/>
    <w:rsid w:val="000576D0"/>
    <w:rPr>
      <w:rFonts w:ascii="Times New Roman" w:eastAsiaTheme="minorEastAsia" w:hAnsi="Times New Roman" w:cs="Times New Roman"/>
      <w:b/>
      <w:bCs/>
      <w:sz w:val="24"/>
      <w:szCs w:val="24"/>
      <w:lang w:eastAsia="en-IN"/>
    </w:rPr>
  </w:style>
  <w:style w:type="paragraph" w:customStyle="1" w:styleId="ListParagraphhead">
    <w:name w:val="List Paragraph head"/>
    <w:basedOn w:val="ListParagraph"/>
    <w:qFormat/>
    <w:rsid w:val="000576D0"/>
    <w:pPr>
      <w:tabs>
        <w:tab w:val="left" w:pos="1260"/>
      </w:tabs>
      <w:suppressAutoHyphens/>
      <w:spacing w:before="60" w:after="60"/>
      <w:ind w:left="1080" w:hanging="720"/>
      <w:contextualSpacing w:val="0"/>
      <w:jc w:val="both"/>
    </w:pPr>
    <w:rPr>
      <w:rFonts w:eastAsia="DejaVu Sans"/>
      <w:bCs/>
    </w:rPr>
  </w:style>
  <w:style w:type="paragraph" w:customStyle="1" w:styleId="Numberedparahead">
    <w:name w:val="Numbered para head"/>
    <w:basedOn w:val="Normal"/>
    <w:qFormat/>
    <w:rsid w:val="000576D0"/>
    <w:pPr>
      <w:spacing w:before="120" w:after="120" w:line="240" w:lineRule="auto"/>
    </w:pPr>
    <w:rPr>
      <w:rFonts w:ascii="Times New Roman" w:eastAsia="Times New Roman" w:hAnsi="Times New Roman" w:cs="Times New Roman"/>
      <w:b/>
      <w:bCs/>
      <w:sz w:val="24"/>
      <w:szCs w:val="24"/>
      <w:lang w:val="en-IN" w:eastAsia="en-IN"/>
    </w:rPr>
  </w:style>
  <w:style w:type="paragraph" w:customStyle="1" w:styleId="Numbering">
    <w:name w:val="Numbering"/>
    <w:basedOn w:val="Normal"/>
    <w:qFormat/>
    <w:rsid w:val="000576D0"/>
    <w:pPr>
      <w:tabs>
        <w:tab w:val="left" w:leader="dot" w:pos="567"/>
      </w:tabs>
      <w:spacing w:after="0" w:line="240" w:lineRule="auto"/>
    </w:pPr>
    <w:rPr>
      <w:rFonts w:ascii="Times New Roman" w:eastAsiaTheme="minorEastAsia" w:hAnsi="Times New Roman"/>
      <w:sz w:val="24"/>
      <w:lang w:val="en-IN" w:eastAsia="en-IN"/>
    </w:rPr>
  </w:style>
  <w:style w:type="paragraph" w:customStyle="1" w:styleId="romannumberingstyle">
    <w:name w:val="roman numbering style"/>
    <w:basedOn w:val="SubHeadstyle"/>
    <w:link w:val="romannumberingstyleChar"/>
    <w:qFormat/>
    <w:rsid w:val="000576D0"/>
    <w:pPr>
      <w:ind w:left="720" w:hanging="938"/>
    </w:pPr>
  </w:style>
  <w:style w:type="character" w:customStyle="1" w:styleId="romannumberingstyleChar">
    <w:name w:val="roman numbering style Char"/>
    <w:basedOn w:val="SubHeadstyleChar"/>
    <w:link w:val="romannumberingstyle"/>
    <w:rsid w:val="000576D0"/>
    <w:rPr>
      <w:rFonts w:ascii="Times New Roman" w:eastAsiaTheme="minorEastAsia" w:hAnsi="Times New Roman" w:cs="Times New Roman"/>
      <w:b/>
      <w:sz w:val="24"/>
      <w:szCs w:val="24"/>
      <w:lang w:eastAsia="en-IN"/>
    </w:rPr>
  </w:style>
  <w:style w:type="character" w:customStyle="1" w:styleId="apple-style-span">
    <w:name w:val="apple-style-span"/>
    <w:basedOn w:val="DefaultParagraphFont"/>
    <w:rsid w:val="000576D0"/>
  </w:style>
  <w:style w:type="paragraph" w:customStyle="1" w:styleId="tab">
    <w:name w:val="tab"/>
    <w:rsid w:val="000576D0"/>
    <w:pPr>
      <w:tabs>
        <w:tab w:val="left" w:pos="539"/>
        <w:tab w:val="center" w:pos="4382"/>
        <w:tab w:val="right" w:pos="5726"/>
        <w:tab w:val="right" w:pos="7143"/>
        <w:tab w:val="right" w:pos="8430"/>
      </w:tabs>
      <w:autoSpaceDE w:val="0"/>
      <w:autoSpaceDN w:val="0"/>
      <w:adjustRightInd w:val="0"/>
      <w:spacing w:before="57" w:after="0" w:line="240" w:lineRule="auto"/>
      <w:jc w:val="both"/>
    </w:pPr>
    <w:rPr>
      <w:rFonts w:ascii="Times New Roman" w:eastAsia="Times New Roman" w:hAnsi="Times New Roman" w:cs="Times New Roman"/>
      <w:sz w:val="20"/>
      <w:szCs w:val="24"/>
    </w:rPr>
  </w:style>
  <w:style w:type="paragraph" w:customStyle="1" w:styleId="sde-1">
    <w:name w:val="sde-1"/>
    <w:rsid w:val="000576D0"/>
    <w:pPr>
      <w:tabs>
        <w:tab w:val="left" w:pos="510"/>
      </w:tabs>
      <w:autoSpaceDE w:val="0"/>
      <w:autoSpaceDN w:val="0"/>
      <w:adjustRightInd w:val="0"/>
      <w:spacing w:after="0" w:line="240" w:lineRule="auto"/>
      <w:ind w:left="510" w:hanging="510"/>
      <w:jc w:val="both"/>
    </w:pPr>
    <w:rPr>
      <w:rFonts w:ascii="Times New Roman" w:eastAsia="Times New Roman" w:hAnsi="Times New Roman" w:cs="Times New Roman"/>
      <w:b/>
      <w:bCs/>
      <w:color w:val="000000"/>
      <w:sz w:val="20"/>
      <w:szCs w:val="24"/>
    </w:rPr>
  </w:style>
  <w:style w:type="character" w:customStyle="1" w:styleId="style14">
    <w:name w:val="style14"/>
    <w:basedOn w:val="DefaultParagraphFont"/>
    <w:rsid w:val="000576D0"/>
  </w:style>
  <w:style w:type="character" w:customStyle="1" w:styleId="style33">
    <w:name w:val="style33"/>
    <w:basedOn w:val="DefaultParagraphFont"/>
    <w:rsid w:val="000576D0"/>
  </w:style>
  <w:style w:type="character" w:customStyle="1" w:styleId="art-postheader">
    <w:name w:val="art-postheader"/>
    <w:basedOn w:val="DefaultParagraphFont"/>
    <w:rsid w:val="000576D0"/>
  </w:style>
  <w:style w:type="character" w:customStyle="1" w:styleId="BodyTextChar1">
    <w:name w:val="Body Text Char1"/>
    <w:basedOn w:val="DefaultParagraphFont"/>
    <w:uiPriority w:val="99"/>
    <w:locked/>
    <w:rsid w:val="000576D0"/>
    <w:rPr>
      <w:rFonts w:ascii="Times New Roman" w:eastAsia="Times New Roman" w:hAnsi="Times New Roman" w:cs="Times New Roman"/>
      <w:sz w:val="24"/>
      <w:szCs w:val="24"/>
      <w:lang w:val="en-US"/>
    </w:rPr>
  </w:style>
  <w:style w:type="paragraph" w:customStyle="1" w:styleId="western">
    <w:name w:val="western"/>
    <w:basedOn w:val="Normal"/>
    <w:uiPriority w:val="99"/>
    <w:rsid w:val="000576D0"/>
    <w:pPr>
      <w:suppressAutoHyphens/>
      <w:spacing w:before="280" w:after="0" w:line="360" w:lineRule="auto"/>
      <w:jc w:val="both"/>
    </w:pPr>
    <w:rPr>
      <w:rFonts w:ascii="Bookman Old Style" w:eastAsia="Times New Roman" w:hAnsi="Bookman Old Style" w:cs="Bookman Old Style"/>
      <w:sz w:val="28"/>
      <w:szCs w:val="28"/>
      <w:lang w:eastAsia="ar-SA"/>
    </w:rPr>
  </w:style>
  <w:style w:type="character" w:customStyle="1" w:styleId="CharChar4">
    <w:name w:val="Char Char4"/>
    <w:basedOn w:val="DefaultParagraphFont"/>
    <w:locked/>
    <w:rsid w:val="000576D0"/>
    <w:rPr>
      <w:sz w:val="24"/>
      <w:szCs w:val="24"/>
      <w:lang w:val="en-US" w:eastAsia="en-US" w:bidi="ar-SA"/>
    </w:rPr>
  </w:style>
  <w:style w:type="paragraph" w:customStyle="1" w:styleId="listparagraphcxspmiddle">
    <w:name w:val="listparagraphcxspmiddle"/>
    <w:basedOn w:val="Normal"/>
    <w:rsid w:val="000576D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istparagraphcxsplast">
    <w:name w:val="listparagraphcxsplast"/>
    <w:basedOn w:val="Normal"/>
    <w:rsid w:val="000576D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numbering" w:styleId="111111">
    <w:name w:val="Outline List 2"/>
    <w:aliases w:val="1,2,3,4,5,6"/>
    <w:basedOn w:val="NoList"/>
    <w:rsid w:val="000576D0"/>
  </w:style>
  <w:style w:type="character" w:styleId="IntenseEmphasis">
    <w:name w:val="Intense Emphasis"/>
    <w:basedOn w:val="DefaultParagraphFont"/>
    <w:uiPriority w:val="21"/>
    <w:qFormat/>
    <w:rsid w:val="000576D0"/>
    <w:rPr>
      <w:b/>
      <w:bCs/>
      <w:i/>
      <w:iCs/>
      <w:color w:val="4F81BD" w:themeColor="accent1"/>
    </w:rPr>
  </w:style>
  <w:style w:type="numbering" w:customStyle="1" w:styleId="NoList2">
    <w:name w:val="No List2"/>
    <w:next w:val="NoList"/>
    <w:uiPriority w:val="99"/>
    <w:unhideWhenUsed/>
    <w:rsid w:val="000576D0"/>
  </w:style>
  <w:style w:type="numbering" w:customStyle="1" w:styleId="NoList3">
    <w:name w:val="No List3"/>
    <w:next w:val="NoList"/>
    <w:uiPriority w:val="99"/>
    <w:unhideWhenUsed/>
    <w:rsid w:val="000576D0"/>
  </w:style>
  <w:style w:type="numbering" w:customStyle="1" w:styleId="NoList4">
    <w:name w:val="No List4"/>
    <w:next w:val="NoList"/>
    <w:uiPriority w:val="99"/>
    <w:unhideWhenUsed/>
    <w:rsid w:val="000576D0"/>
  </w:style>
  <w:style w:type="character" w:customStyle="1" w:styleId="tgc">
    <w:name w:val="_tgc"/>
    <w:basedOn w:val="DefaultParagraphFont"/>
    <w:rsid w:val="000576D0"/>
  </w:style>
  <w:style w:type="paragraph" w:customStyle="1" w:styleId="BasicParagraph">
    <w:name w:val="[Basic Paragraph]"/>
    <w:basedOn w:val="Normal"/>
    <w:uiPriority w:val="99"/>
    <w:rsid w:val="000576D0"/>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ecmsonormal">
    <w:name w:val="ec_msonormal"/>
    <w:basedOn w:val="Normal"/>
    <w:rsid w:val="00057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W8Num28z2">
    <w:name w:val="WW8Num28z2"/>
    <w:rsid w:val="000576D0"/>
    <w:rPr>
      <w:rFonts w:ascii="Wingdings" w:hAnsi="Wingdings" w:cs="Wingdings"/>
    </w:rPr>
  </w:style>
  <w:style w:type="table" w:customStyle="1" w:styleId="TableGrid4">
    <w:name w:val="Table Grid4"/>
    <w:basedOn w:val="TableNormal"/>
    <w:next w:val="TableGrid"/>
    <w:uiPriority w:val="59"/>
    <w:rsid w:val="000576D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unhideWhenUsed/>
    <w:rsid w:val="000576D0"/>
  </w:style>
  <w:style w:type="table" w:customStyle="1" w:styleId="TableGrid5">
    <w:name w:val="Table Grid5"/>
    <w:basedOn w:val="TableNormal"/>
    <w:next w:val="TableGrid"/>
    <w:uiPriority w:val="59"/>
    <w:rsid w:val="000576D0"/>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unhideWhenUsed/>
    <w:rsid w:val="000576D0"/>
  </w:style>
  <w:style w:type="table" w:customStyle="1" w:styleId="TableGrid6">
    <w:name w:val="Table Grid6"/>
    <w:basedOn w:val="TableNormal"/>
    <w:next w:val="TableGrid"/>
    <w:uiPriority w:val="59"/>
    <w:rsid w:val="000576D0"/>
    <w:pPr>
      <w:spacing w:after="0" w:line="240" w:lineRule="auto"/>
    </w:pPr>
    <w:rPr>
      <w:rFonts w:ascii="Calibri" w:eastAsia="Calibri" w:hAnsi="Calibri" w:cs="Kartik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0576D0"/>
    <w:pPr>
      <w:spacing w:after="0" w:line="240" w:lineRule="auto"/>
    </w:pPr>
    <w:rPr>
      <w:rFonts w:ascii="Calibri" w:eastAsia="Times New Roman" w:hAnsi="Calibri"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0576D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0576D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0576D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1">
    <w:name w:val="Body 1"/>
    <w:rsid w:val="000576D0"/>
    <w:pPr>
      <w:pBdr>
        <w:top w:val="nil"/>
        <w:left w:val="nil"/>
        <w:bottom w:val="nil"/>
        <w:right w:val="nil"/>
        <w:between w:val="nil"/>
        <w:bar w:val="nil"/>
      </w:pBdr>
      <w:spacing w:after="0" w:line="240" w:lineRule="auto"/>
      <w:outlineLvl w:val="0"/>
    </w:pPr>
    <w:rPr>
      <w:rFonts w:ascii="Times New Roman" w:eastAsia="Times New Roman" w:hAnsi="Times New Roman" w:cs="Times New Roman"/>
      <w:color w:val="000000"/>
      <w:sz w:val="24"/>
      <w:szCs w:val="24"/>
      <w:u w:color="000000"/>
      <w:bdr w:val="nil"/>
      <w:lang w:val="en-IN" w:eastAsia="en-IN"/>
    </w:rPr>
  </w:style>
  <w:style w:type="paragraph" w:customStyle="1" w:styleId="listparagraph0">
    <w:name w:val="listparagraph"/>
    <w:basedOn w:val="Normal"/>
    <w:rsid w:val="00057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0576D0"/>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eastAsia="en-IN"/>
    </w:rPr>
  </w:style>
  <w:style w:type="numbering" w:customStyle="1" w:styleId="ImportedStyle2">
    <w:name w:val="Imported Style 2"/>
    <w:rsid w:val="000576D0"/>
  </w:style>
  <w:style w:type="character" w:customStyle="1" w:styleId="Hyperlink0">
    <w:name w:val="Hyperlink.0"/>
    <w:rsid w:val="000576D0"/>
    <w:rPr>
      <w:lang w:val="en-US"/>
    </w:rPr>
  </w:style>
  <w:style w:type="character" w:customStyle="1" w:styleId="None">
    <w:name w:val="None"/>
    <w:rsid w:val="000576D0"/>
  </w:style>
  <w:style w:type="numbering" w:customStyle="1" w:styleId="ImportedStyle4">
    <w:name w:val="Imported Style 4"/>
    <w:rsid w:val="000576D0"/>
    <w:pPr>
      <w:numPr>
        <w:numId w:val="75"/>
      </w:numPr>
    </w:pPr>
  </w:style>
  <w:style w:type="numbering" w:customStyle="1" w:styleId="ImportedStyle100">
    <w:name w:val="Imported Style 1.0"/>
    <w:rsid w:val="000576D0"/>
  </w:style>
  <w:style w:type="numbering" w:customStyle="1" w:styleId="ImportedStyle20">
    <w:name w:val="Imported Style 2.0"/>
    <w:rsid w:val="000576D0"/>
    <w:pPr>
      <w:numPr>
        <w:numId w:val="77"/>
      </w:numPr>
    </w:pPr>
  </w:style>
  <w:style w:type="numbering" w:customStyle="1" w:styleId="ImportedStyle210">
    <w:name w:val="Imported Style 2.1"/>
    <w:rsid w:val="000576D0"/>
  </w:style>
  <w:style w:type="numbering" w:customStyle="1" w:styleId="ImportedStyle11">
    <w:name w:val="Imported Style 11"/>
    <w:rsid w:val="000576D0"/>
    <w:pPr>
      <w:numPr>
        <w:numId w:val="79"/>
      </w:numPr>
    </w:pPr>
  </w:style>
  <w:style w:type="numbering" w:customStyle="1" w:styleId="ImportedStyle14">
    <w:name w:val="Imported Style 14"/>
    <w:rsid w:val="000576D0"/>
    <w:pPr>
      <w:numPr>
        <w:numId w:val="80"/>
      </w:numPr>
    </w:pPr>
  </w:style>
  <w:style w:type="numbering" w:customStyle="1" w:styleId="ImportedStyle5">
    <w:name w:val="Imported Style 5"/>
    <w:rsid w:val="000576D0"/>
    <w:pPr>
      <w:numPr>
        <w:numId w:val="81"/>
      </w:numPr>
    </w:pPr>
  </w:style>
  <w:style w:type="numbering" w:customStyle="1" w:styleId="ImportedStyle6">
    <w:name w:val="Imported Style 6"/>
    <w:rsid w:val="000576D0"/>
    <w:pPr>
      <w:numPr>
        <w:numId w:val="82"/>
      </w:numPr>
    </w:pPr>
  </w:style>
  <w:style w:type="numbering" w:customStyle="1" w:styleId="ImportedStyle7">
    <w:name w:val="Imported Style 7"/>
    <w:rsid w:val="000576D0"/>
    <w:pPr>
      <w:numPr>
        <w:numId w:val="83"/>
      </w:numPr>
    </w:pPr>
  </w:style>
  <w:style w:type="numbering" w:customStyle="1" w:styleId="ImportedStyle8">
    <w:name w:val="Imported Style 8"/>
    <w:rsid w:val="000576D0"/>
    <w:pPr>
      <w:numPr>
        <w:numId w:val="84"/>
      </w:numPr>
    </w:pPr>
  </w:style>
  <w:style w:type="numbering" w:customStyle="1" w:styleId="ImportedStyle9">
    <w:name w:val="Imported Style 9"/>
    <w:rsid w:val="000576D0"/>
    <w:pPr>
      <w:numPr>
        <w:numId w:val="85"/>
      </w:numPr>
    </w:pPr>
  </w:style>
  <w:style w:type="numbering" w:customStyle="1" w:styleId="ImportedStyle10">
    <w:name w:val="Imported Style 10"/>
    <w:rsid w:val="000576D0"/>
    <w:pPr>
      <w:numPr>
        <w:numId w:val="86"/>
      </w:numPr>
    </w:pPr>
  </w:style>
  <w:style w:type="paragraph" w:customStyle="1" w:styleId="Body0">
    <w:name w:val="Body"/>
    <w:rsid w:val="000576D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IN" w:eastAsia="en-IN"/>
    </w:rPr>
  </w:style>
  <w:style w:type="numbering" w:customStyle="1" w:styleId="Bullets">
    <w:name w:val="Bullets"/>
    <w:rsid w:val="000576D0"/>
    <w:pPr>
      <w:numPr>
        <w:numId w:val="87"/>
      </w:numPr>
    </w:pPr>
  </w:style>
  <w:style w:type="numbering" w:customStyle="1" w:styleId="ImportedStyle12">
    <w:name w:val="Imported Style 12"/>
    <w:rsid w:val="000576D0"/>
  </w:style>
  <w:style w:type="numbering" w:customStyle="1" w:styleId="ImportedStyle13">
    <w:name w:val="Imported Style 13"/>
    <w:rsid w:val="000576D0"/>
  </w:style>
  <w:style w:type="paragraph" w:customStyle="1" w:styleId="BodyB">
    <w:name w:val="Body B"/>
    <w:rsid w:val="000576D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numbering" w:customStyle="1" w:styleId="ImportedStyle110">
    <w:name w:val="Imported Style 1.1"/>
    <w:rsid w:val="000576D0"/>
  </w:style>
  <w:style w:type="numbering" w:customStyle="1" w:styleId="NoList7">
    <w:name w:val="No List7"/>
    <w:next w:val="NoList"/>
    <w:uiPriority w:val="99"/>
    <w:unhideWhenUsed/>
    <w:rsid w:val="000576D0"/>
  </w:style>
  <w:style w:type="table" w:customStyle="1" w:styleId="TableGrid10">
    <w:name w:val="Table Grid10"/>
    <w:basedOn w:val="TableNormal"/>
    <w:next w:val="TableGrid"/>
    <w:uiPriority w:val="59"/>
    <w:rsid w:val="000576D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
    <w:name w:val="No List8"/>
    <w:next w:val="NoList"/>
    <w:uiPriority w:val="99"/>
    <w:unhideWhenUsed/>
    <w:rsid w:val="000576D0"/>
  </w:style>
  <w:style w:type="table" w:customStyle="1" w:styleId="TableGrid13">
    <w:name w:val="Table Grid13"/>
    <w:basedOn w:val="TableNormal"/>
    <w:next w:val="TableGrid"/>
    <w:uiPriority w:val="39"/>
    <w:rsid w:val="000576D0"/>
    <w:pPr>
      <w:spacing w:after="0" w:line="240" w:lineRule="auto"/>
    </w:pPr>
    <w:rPr>
      <w:rFonts w:ascii="Times New Roman" w:eastAsia="Times New Roman" w:hAnsi="Times New Roman" w:cs="Times New Roman"/>
      <w:sz w:val="24"/>
      <w:szCs w:val="24"/>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text200">
    <w:name w:val="bodytext20"/>
    <w:basedOn w:val="Normal"/>
    <w:rsid w:val="00057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eft">
    <w:name w:val="text-left"/>
    <w:basedOn w:val="Normal"/>
    <w:rsid w:val="00057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2">
    <w:name w:val="ml-2"/>
    <w:basedOn w:val="Normal"/>
    <w:rsid w:val="00057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eft1">
    <w:name w:val="text-left1"/>
    <w:basedOn w:val="DefaultParagraphFont"/>
    <w:rsid w:val="000576D0"/>
  </w:style>
  <w:style w:type="character" w:customStyle="1" w:styleId="float-right">
    <w:name w:val="float-right"/>
    <w:basedOn w:val="DefaultParagraphFont"/>
    <w:rsid w:val="000576D0"/>
  </w:style>
  <w:style w:type="numbering" w:customStyle="1" w:styleId="NoList111">
    <w:name w:val="No List111"/>
    <w:next w:val="NoList"/>
    <w:rsid w:val="000576D0"/>
  </w:style>
  <w:style w:type="numbering" w:customStyle="1" w:styleId="NoList1111">
    <w:name w:val="No List1111"/>
    <w:next w:val="NoList"/>
    <w:rsid w:val="000576D0"/>
  </w:style>
  <w:style w:type="table" w:customStyle="1" w:styleId="TableGrid14">
    <w:name w:val="Table Grid14"/>
    <w:basedOn w:val="TableNormal"/>
    <w:next w:val="TableGrid"/>
    <w:uiPriority w:val="59"/>
    <w:rsid w:val="000576D0"/>
    <w:pPr>
      <w:spacing w:before="200"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0576D0"/>
    <w:pPr>
      <w:spacing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unhideWhenUsed/>
    <w:rsid w:val="000576D0"/>
  </w:style>
  <w:style w:type="numbering" w:customStyle="1" w:styleId="NoList11111">
    <w:name w:val="No List11111"/>
    <w:next w:val="NoList"/>
    <w:semiHidden/>
    <w:rsid w:val="000576D0"/>
  </w:style>
  <w:style w:type="table" w:customStyle="1" w:styleId="TableGrid41">
    <w:name w:val="Table Grid41"/>
    <w:basedOn w:val="TableNormal"/>
    <w:next w:val="TableGrid"/>
    <w:uiPriority w:val="59"/>
    <w:rsid w:val="000576D0"/>
    <w:pPr>
      <w:spacing w:after="0" w:line="240" w:lineRule="auto"/>
    </w:pPr>
    <w:rPr>
      <w:rFonts w:eastAsiaTheme="minorEastAsia"/>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unhideWhenUsed/>
    <w:rsid w:val="000576D0"/>
  </w:style>
  <w:style w:type="numbering" w:customStyle="1" w:styleId="NoList12">
    <w:name w:val="No List12"/>
    <w:next w:val="NoList"/>
    <w:uiPriority w:val="99"/>
    <w:unhideWhenUsed/>
    <w:rsid w:val="000576D0"/>
  </w:style>
  <w:style w:type="numbering" w:customStyle="1" w:styleId="NoList10">
    <w:name w:val="No List10"/>
    <w:next w:val="NoList"/>
    <w:uiPriority w:val="99"/>
    <w:unhideWhenUsed/>
    <w:rsid w:val="000576D0"/>
  </w:style>
  <w:style w:type="character" w:customStyle="1" w:styleId="Heading1Char1">
    <w:name w:val="Heading 1 Char1"/>
    <w:aliases w:val="Division Head Char1"/>
    <w:basedOn w:val="DefaultParagraphFont"/>
    <w:uiPriority w:val="9"/>
    <w:rsid w:val="000576D0"/>
    <w:rPr>
      <w:rFonts w:asciiTheme="majorHAnsi" w:eastAsiaTheme="majorEastAsia" w:hAnsiTheme="majorHAnsi" w:cstheme="majorBidi"/>
      <w:b/>
      <w:bCs/>
      <w:color w:val="365F91" w:themeColor="accent1" w:themeShade="BF"/>
      <w:sz w:val="28"/>
      <w:szCs w:val="28"/>
    </w:rPr>
  </w:style>
  <w:style w:type="table" w:customStyle="1" w:styleId="LightShading-Accent21">
    <w:name w:val="Light Shading - Accent 21"/>
    <w:basedOn w:val="TableNormal"/>
    <w:next w:val="LightShading-Accent2"/>
    <w:uiPriority w:val="60"/>
    <w:rsid w:val="000576D0"/>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numbering" w:customStyle="1" w:styleId="ImportedStyle101">
    <w:name w:val="Imported Style 1.01"/>
    <w:rsid w:val="000576D0"/>
    <w:pPr>
      <w:numPr>
        <w:numId w:val="56"/>
      </w:numPr>
    </w:pPr>
  </w:style>
  <w:style w:type="numbering" w:customStyle="1" w:styleId="ImportedStyle51">
    <w:name w:val="Imported Style 51"/>
    <w:rsid w:val="000576D0"/>
  </w:style>
  <w:style w:type="numbering" w:customStyle="1" w:styleId="ImportedStyle111">
    <w:name w:val="Imported Style 1.11"/>
    <w:rsid w:val="000576D0"/>
  </w:style>
  <w:style w:type="numbering" w:customStyle="1" w:styleId="Bullets1">
    <w:name w:val="Bullets1"/>
    <w:rsid w:val="000576D0"/>
  </w:style>
  <w:style w:type="numbering" w:customStyle="1" w:styleId="ImportedStyle1110">
    <w:name w:val="Imported Style 111"/>
    <w:rsid w:val="000576D0"/>
  </w:style>
  <w:style w:type="numbering" w:customStyle="1" w:styleId="ImportedStyle201">
    <w:name w:val="Imported Style 2.01"/>
    <w:rsid w:val="000576D0"/>
  </w:style>
  <w:style w:type="numbering" w:customStyle="1" w:styleId="ImportedStyle21">
    <w:name w:val="Imported Style 21"/>
    <w:rsid w:val="000576D0"/>
    <w:pPr>
      <w:numPr>
        <w:numId w:val="62"/>
      </w:numPr>
    </w:pPr>
  </w:style>
  <w:style w:type="numbering" w:customStyle="1" w:styleId="ImportedStyle1010">
    <w:name w:val="Imported Style 101"/>
    <w:rsid w:val="000576D0"/>
    <w:pPr>
      <w:numPr>
        <w:numId w:val="63"/>
      </w:numPr>
    </w:pPr>
  </w:style>
  <w:style w:type="numbering" w:customStyle="1" w:styleId="ImportedStyle71">
    <w:name w:val="Imported Style 71"/>
    <w:rsid w:val="000576D0"/>
  </w:style>
  <w:style w:type="numbering" w:customStyle="1" w:styleId="ImportedStyle141">
    <w:name w:val="Imported Style 141"/>
    <w:rsid w:val="000576D0"/>
  </w:style>
  <w:style w:type="numbering" w:customStyle="1" w:styleId="ImportedStyle131">
    <w:name w:val="Imported Style 131"/>
    <w:rsid w:val="000576D0"/>
    <w:pPr>
      <w:numPr>
        <w:numId w:val="66"/>
      </w:numPr>
    </w:pPr>
  </w:style>
  <w:style w:type="numbering" w:customStyle="1" w:styleId="ImportedStyle91">
    <w:name w:val="Imported Style 91"/>
    <w:rsid w:val="000576D0"/>
  </w:style>
  <w:style w:type="numbering" w:customStyle="1" w:styleId="ImportedStyle81">
    <w:name w:val="Imported Style 81"/>
    <w:rsid w:val="000576D0"/>
    <w:pPr>
      <w:numPr>
        <w:numId w:val="68"/>
      </w:numPr>
    </w:pPr>
  </w:style>
  <w:style w:type="numbering" w:customStyle="1" w:styleId="ImportedStyle41">
    <w:name w:val="Imported Style 41"/>
    <w:rsid w:val="000576D0"/>
  </w:style>
  <w:style w:type="numbering" w:customStyle="1" w:styleId="ImportedStyle211">
    <w:name w:val="Imported Style 2.11"/>
    <w:rsid w:val="000576D0"/>
    <w:pPr>
      <w:numPr>
        <w:numId w:val="108"/>
      </w:numPr>
    </w:pPr>
  </w:style>
  <w:style w:type="numbering" w:customStyle="1" w:styleId="ImportedStyle61">
    <w:name w:val="Imported Style 61"/>
    <w:rsid w:val="000576D0"/>
  </w:style>
  <w:style w:type="numbering" w:customStyle="1" w:styleId="ImportedStyle121">
    <w:name w:val="Imported Style 121"/>
    <w:rsid w:val="000576D0"/>
  </w:style>
  <w:style w:type="numbering" w:customStyle="1" w:styleId="WWNum61">
    <w:name w:val="WWNum61"/>
    <w:rsid w:val="000576D0"/>
    <w:pPr>
      <w:numPr>
        <w:numId w:val="72"/>
      </w:numPr>
    </w:pPr>
  </w:style>
  <w:style w:type="numbering" w:customStyle="1" w:styleId="61">
    <w:name w:val="61"/>
    <w:basedOn w:val="NoList"/>
    <w:next w:val="111111"/>
    <w:unhideWhenUsed/>
    <w:rsid w:val="000576D0"/>
  </w:style>
  <w:style w:type="numbering" w:customStyle="1" w:styleId="NoList13">
    <w:name w:val="No List13"/>
    <w:next w:val="NoList"/>
    <w:uiPriority w:val="99"/>
    <w:unhideWhenUsed/>
    <w:rsid w:val="000576D0"/>
  </w:style>
  <w:style w:type="numbering" w:customStyle="1" w:styleId="NoList14">
    <w:name w:val="No List14"/>
    <w:next w:val="NoList"/>
    <w:uiPriority w:val="99"/>
    <w:unhideWhenUsed/>
    <w:rsid w:val="000576D0"/>
  </w:style>
  <w:style w:type="table" w:customStyle="1" w:styleId="TableGrid15">
    <w:name w:val="Table Grid15"/>
    <w:basedOn w:val="TableNormal"/>
    <w:next w:val="TableGrid"/>
    <w:uiPriority w:val="59"/>
    <w:rsid w:val="000576D0"/>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15">
    <w:name w:val="No List15"/>
    <w:next w:val="NoList"/>
    <w:unhideWhenUsed/>
    <w:rsid w:val="000576D0"/>
  </w:style>
  <w:style w:type="table" w:customStyle="1" w:styleId="TableGrid22">
    <w:name w:val="Table Grid22"/>
    <w:basedOn w:val="TableNormal"/>
    <w:uiPriority w:val="59"/>
    <w:rsid w:val="000576D0"/>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59"/>
    <w:rsid w:val="000576D0"/>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0576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
    <w:name w:val="62"/>
    <w:basedOn w:val="NoList"/>
    <w:next w:val="111111"/>
    <w:rsid w:val="000576D0"/>
    <w:pPr>
      <w:numPr>
        <w:numId w:val="50"/>
      </w:numPr>
    </w:pPr>
  </w:style>
  <w:style w:type="numbering" w:customStyle="1" w:styleId="NoList211">
    <w:name w:val="No List211"/>
    <w:next w:val="NoList"/>
    <w:uiPriority w:val="99"/>
    <w:semiHidden/>
    <w:unhideWhenUsed/>
    <w:rsid w:val="000576D0"/>
  </w:style>
  <w:style w:type="numbering" w:customStyle="1" w:styleId="NoList31">
    <w:name w:val="No List31"/>
    <w:next w:val="NoList"/>
    <w:uiPriority w:val="99"/>
    <w:unhideWhenUsed/>
    <w:rsid w:val="000576D0"/>
  </w:style>
  <w:style w:type="numbering" w:customStyle="1" w:styleId="NoList41">
    <w:name w:val="No List41"/>
    <w:next w:val="NoList"/>
    <w:uiPriority w:val="99"/>
    <w:unhideWhenUsed/>
    <w:rsid w:val="000576D0"/>
  </w:style>
  <w:style w:type="table" w:customStyle="1" w:styleId="TableGrid111">
    <w:name w:val="Table Grid111"/>
    <w:basedOn w:val="TableNormal"/>
    <w:uiPriority w:val="59"/>
    <w:rsid w:val="000576D0"/>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WWNum62">
    <w:name w:val="WWNum62"/>
    <w:basedOn w:val="NoList"/>
    <w:rsid w:val="000576D0"/>
  </w:style>
  <w:style w:type="numbering" w:customStyle="1" w:styleId="NoList51">
    <w:name w:val="No List51"/>
    <w:next w:val="NoList"/>
    <w:uiPriority w:val="99"/>
    <w:unhideWhenUsed/>
    <w:rsid w:val="000576D0"/>
  </w:style>
  <w:style w:type="numbering" w:customStyle="1" w:styleId="NoList61">
    <w:name w:val="No List61"/>
    <w:next w:val="NoList"/>
    <w:uiPriority w:val="99"/>
    <w:unhideWhenUsed/>
    <w:rsid w:val="000576D0"/>
  </w:style>
  <w:style w:type="character" w:customStyle="1" w:styleId="dflfde">
    <w:name w:val="dflfde"/>
    <w:basedOn w:val="DefaultParagraphFont"/>
    <w:rsid w:val="000576D0"/>
  </w:style>
  <w:style w:type="character" w:customStyle="1" w:styleId="mwvive">
    <w:name w:val="mwvive"/>
    <w:basedOn w:val="DefaultParagraphFont"/>
    <w:rsid w:val="000576D0"/>
  </w:style>
  <w:style w:type="numbering" w:customStyle="1" w:styleId="NoList16">
    <w:name w:val="No List16"/>
    <w:next w:val="NoList"/>
    <w:uiPriority w:val="99"/>
    <w:unhideWhenUsed/>
    <w:rsid w:val="000576D0"/>
  </w:style>
  <w:style w:type="numbering" w:customStyle="1" w:styleId="NoList17">
    <w:name w:val="No List17"/>
    <w:next w:val="NoList"/>
    <w:uiPriority w:val="99"/>
    <w:unhideWhenUsed/>
    <w:rsid w:val="000576D0"/>
  </w:style>
  <w:style w:type="table" w:customStyle="1" w:styleId="TableGrid17">
    <w:name w:val="Table Grid17"/>
    <w:basedOn w:val="TableNormal"/>
    <w:next w:val="TableGrid"/>
    <w:uiPriority w:val="59"/>
    <w:rsid w:val="000576D0"/>
    <w:pPr>
      <w:spacing w:after="0" w:line="240" w:lineRule="auto"/>
    </w:pPr>
    <w:rPr>
      <w:rFonts w:ascii="Times New Roman" w:eastAsia="Times New Roman" w:hAnsi="Times New Roman" w:cs="Times New Roman"/>
      <w:sz w:val="20"/>
      <w:szCs w:val="20"/>
      <w:lang w:val="en-IN" w:eastAsia="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uiPriority w:val="99"/>
    <w:unhideWhenUsed/>
    <w:rsid w:val="000576D0"/>
  </w:style>
  <w:style w:type="numbering" w:customStyle="1" w:styleId="NoList111111">
    <w:name w:val="No List111111"/>
    <w:next w:val="NoList"/>
    <w:semiHidden/>
    <w:rsid w:val="000576D0"/>
  </w:style>
  <w:style w:type="table" w:customStyle="1" w:styleId="TableGrid18">
    <w:name w:val="Table Grid18"/>
    <w:basedOn w:val="TableNormal"/>
    <w:next w:val="TableGrid"/>
    <w:uiPriority w:val="59"/>
    <w:rsid w:val="000576D0"/>
    <w:pPr>
      <w:spacing w:after="0" w:line="240" w:lineRule="auto"/>
    </w:pPr>
    <w:rPr>
      <w:rFonts w:eastAsia="Times New Roman"/>
      <w:lang w:val="en-IN" w:eastAsia="en-IN"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8">
    <w:name w:val="No List18"/>
    <w:next w:val="NoList"/>
    <w:uiPriority w:val="99"/>
    <w:unhideWhenUsed/>
    <w:rsid w:val="000576D0"/>
  </w:style>
  <w:style w:type="numbering" w:customStyle="1" w:styleId="NoList19">
    <w:name w:val="No List19"/>
    <w:next w:val="NoList"/>
    <w:uiPriority w:val="99"/>
    <w:unhideWhenUsed/>
    <w:rsid w:val="000576D0"/>
  </w:style>
  <w:style w:type="numbering" w:customStyle="1" w:styleId="NoList20">
    <w:name w:val="No List20"/>
    <w:next w:val="NoList"/>
    <w:uiPriority w:val="99"/>
    <w:unhideWhenUsed/>
    <w:rsid w:val="000576D0"/>
  </w:style>
  <w:style w:type="numbering" w:customStyle="1" w:styleId="NoList110">
    <w:name w:val="No List110"/>
    <w:next w:val="NoList"/>
    <w:uiPriority w:val="99"/>
    <w:unhideWhenUsed/>
    <w:rsid w:val="000576D0"/>
  </w:style>
  <w:style w:type="numbering" w:customStyle="1" w:styleId="NoList112">
    <w:name w:val="No List112"/>
    <w:next w:val="NoList"/>
    <w:rsid w:val="000576D0"/>
  </w:style>
  <w:style w:type="numbering" w:customStyle="1" w:styleId="WWNum63">
    <w:name w:val="WWNum63"/>
    <w:basedOn w:val="NoList"/>
    <w:rsid w:val="000576D0"/>
    <w:pPr>
      <w:numPr>
        <w:numId w:val="51"/>
      </w:numPr>
    </w:pPr>
  </w:style>
  <w:style w:type="numbering" w:customStyle="1" w:styleId="63">
    <w:name w:val="63"/>
    <w:basedOn w:val="NoList"/>
    <w:next w:val="111111"/>
    <w:rsid w:val="000576D0"/>
    <w:pPr>
      <w:numPr>
        <w:numId w:val="53"/>
      </w:numPr>
    </w:pPr>
  </w:style>
  <w:style w:type="numbering" w:customStyle="1" w:styleId="NoList23">
    <w:name w:val="No List23"/>
    <w:next w:val="NoList"/>
    <w:uiPriority w:val="99"/>
    <w:unhideWhenUsed/>
    <w:rsid w:val="000576D0"/>
  </w:style>
  <w:style w:type="numbering" w:customStyle="1" w:styleId="NoList32">
    <w:name w:val="No List32"/>
    <w:next w:val="NoList"/>
    <w:uiPriority w:val="99"/>
    <w:unhideWhenUsed/>
    <w:rsid w:val="000576D0"/>
  </w:style>
  <w:style w:type="numbering" w:customStyle="1" w:styleId="NoList42">
    <w:name w:val="No List42"/>
    <w:next w:val="NoList"/>
    <w:uiPriority w:val="99"/>
    <w:unhideWhenUsed/>
    <w:rsid w:val="000576D0"/>
  </w:style>
  <w:style w:type="numbering" w:customStyle="1" w:styleId="NoList52">
    <w:name w:val="No List52"/>
    <w:next w:val="NoList"/>
    <w:uiPriority w:val="99"/>
    <w:unhideWhenUsed/>
    <w:rsid w:val="000576D0"/>
  </w:style>
  <w:style w:type="numbering" w:customStyle="1" w:styleId="NoList62">
    <w:name w:val="No List62"/>
    <w:next w:val="NoList"/>
    <w:uiPriority w:val="99"/>
    <w:unhideWhenUsed/>
    <w:rsid w:val="000576D0"/>
  </w:style>
  <w:style w:type="numbering" w:customStyle="1" w:styleId="ImportedStyle22">
    <w:name w:val="Imported Style 22"/>
    <w:rsid w:val="000576D0"/>
    <w:pPr>
      <w:numPr>
        <w:numId w:val="88"/>
      </w:numPr>
    </w:pPr>
  </w:style>
  <w:style w:type="numbering" w:customStyle="1" w:styleId="ImportedStyle42">
    <w:name w:val="Imported Style 42"/>
    <w:rsid w:val="000576D0"/>
    <w:pPr>
      <w:numPr>
        <w:numId w:val="89"/>
      </w:numPr>
    </w:pPr>
  </w:style>
  <w:style w:type="numbering" w:customStyle="1" w:styleId="ImportedStyle102">
    <w:name w:val="Imported Style 1.02"/>
    <w:rsid w:val="000576D0"/>
    <w:pPr>
      <w:numPr>
        <w:numId w:val="90"/>
      </w:numPr>
    </w:pPr>
  </w:style>
  <w:style w:type="numbering" w:customStyle="1" w:styleId="ImportedStyle202">
    <w:name w:val="Imported Style 2.02"/>
    <w:rsid w:val="000576D0"/>
    <w:pPr>
      <w:numPr>
        <w:numId w:val="91"/>
      </w:numPr>
    </w:pPr>
  </w:style>
  <w:style w:type="numbering" w:customStyle="1" w:styleId="ImportedStyle212">
    <w:name w:val="Imported Style 2.12"/>
    <w:rsid w:val="000576D0"/>
    <w:pPr>
      <w:numPr>
        <w:numId w:val="92"/>
      </w:numPr>
    </w:pPr>
  </w:style>
  <w:style w:type="numbering" w:customStyle="1" w:styleId="ImportedStyle112">
    <w:name w:val="Imported Style 112"/>
    <w:rsid w:val="000576D0"/>
    <w:pPr>
      <w:numPr>
        <w:numId w:val="93"/>
      </w:numPr>
    </w:pPr>
  </w:style>
  <w:style w:type="numbering" w:customStyle="1" w:styleId="ImportedStyle142">
    <w:name w:val="Imported Style 142"/>
    <w:rsid w:val="000576D0"/>
    <w:pPr>
      <w:numPr>
        <w:numId w:val="94"/>
      </w:numPr>
    </w:pPr>
  </w:style>
  <w:style w:type="numbering" w:customStyle="1" w:styleId="ImportedStyle52">
    <w:name w:val="Imported Style 52"/>
    <w:rsid w:val="000576D0"/>
    <w:pPr>
      <w:numPr>
        <w:numId w:val="95"/>
      </w:numPr>
    </w:pPr>
  </w:style>
  <w:style w:type="numbering" w:customStyle="1" w:styleId="ImportedStyle62">
    <w:name w:val="Imported Style 62"/>
    <w:rsid w:val="000576D0"/>
    <w:pPr>
      <w:numPr>
        <w:numId w:val="96"/>
      </w:numPr>
    </w:pPr>
  </w:style>
  <w:style w:type="numbering" w:customStyle="1" w:styleId="ImportedStyle72">
    <w:name w:val="Imported Style 72"/>
    <w:rsid w:val="000576D0"/>
    <w:pPr>
      <w:numPr>
        <w:numId w:val="97"/>
      </w:numPr>
    </w:pPr>
  </w:style>
  <w:style w:type="numbering" w:customStyle="1" w:styleId="ImportedStyle82">
    <w:name w:val="Imported Style 82"/>
    <w:rsid w:val="000576D0"/>
    <w:pPr>
      <w:numPr>
        <w:numId w:val="98"/>
      </w:numPr>
    </w:pPr>
  </w:style>
  <w:style w:type="numbering" w:customStyle="1" w:styleId="ImportedStyle92">
    <w:name w:val="Imported Style 92"/>
    <w:rsid w:val="000576D0"/>
    <w:pPr>
      <w:numPr>
        <w:numId w:val="99"/>
      </w:numPr>
    </w:pPr>
  </w:style>
  <w:style w:type="numbering" w:customStyle="1" w:styleId="ImportedStyle1020">
    <w:name w:val="Imported Style 102"/>
    <w:rsid w:val="000576D0"/>
    <w:pPr>
      <w:numPr>
        <w:numId w:val="100"/>
      </w:numPr>
    </w:pPr>
  </w:style>
  <w:style w:type="numbering" w:customStyle="1" w:styleId="Bullets2">
    <w:name w:val="Bullets2"/>
    <w:rsid w:val="000576D0"/>
    <w:pPr>
      <w:numPr>
        <w:numId w:val="101"/>
      </w:numPr>
    </w:pPr>
  </w:style>
  <w:style w:type="numbering" w:customStyle="1" w:styleId="ImportedStyle122">
    <w:name w:val="Imported Style 122"/>
    <w:rsid w:val="000576D0"/>
    <w:pPr>
      <w:numPr>
        <w:numId w:val="102"/>
      </w:numPr>
    </w:pPr>
  </w:style>
  <w:style w:type="numbering" w:customStyle="1" w:styleId="ImportedStyle132">
    <w:name w:val="Imported Style 132"/>
    <w:rsid w:val="000576D0"/>
    <w:pPr>
      <w:numPr>
        <w:numId w:val="103"/>
      </w:numPr>
    </w:pPr>
  </w:style>
  <w:style w:type="numbering" w:customStyle="1" w:styleId="ImportedStyle1120">
    <w:name w:val="Imported Style 1.12"/>
    <w:rsid w:val="000576D0"/>
    <w:pPr>
      <w:numPr>
        <w:numId w:val="104"/>
      </w:numPr>
    </w:pPr>
  </w:style>
  <w:style w:type="numbering" w:customStyle="1" w:styleId="NoList71">
    <w:name w:val="No List71"/>
    <w:next w:val="NoList"/>
    <w:uiPriority w:val="99"/>
    <w:unhideWhenUsed/>
    <w:rsid w:val="000576D0"/>
  </w:style>
  <w:style w:type="numbering" w:customStyle="1" w:styleId="NoList81">
    <w:name w:val="No List81"/>
    <w:next w:val="NoList"/>
    <w:uiPriority w:val="99"/>
    <w:unhideWhenUsed/>
    <w:rsid w:val="000576D0"/>
  </w:style>
  <w:style w:type="numbering" w:customStyle="1" w:styleId="ImportedStyle23">
    <w:name w:val="Imported Style 23"/>
    <w:rsid w:val="000576D0"/>
    <w:pPr>
      <w:numPr>
        <w:numId w:val="54"/>
      </w:numPr>
    </w:pPr>
  </w:style>
  <w:style w:type="numbering" w:customStyle="1" w:styleId="ImportedStyle43">
    <w:name w:val="Imported Style 43"/>
    <w:rsid w:val="000576D0"/>
    <w:pPr>
      <w:numPr>
        <w:numId w:val="55"/>
      </w:numPr>
    </w:pPr>
  </w:style>
  <w:style w:type="numbering" w:customStyle="1" w:styleId="ImportedStyle1030">
    <w:name w:val="Imported Style 1.03"/>
    <w:rsid w:val="000576D0"/>
    <w:pPr>
      <w:numPr>
        <w:numId w:val="57"/>
      </w:numPr>
    </w:pPr>
  </w:style>
  <w:style w:type="numbering" w:customStyle="1" w:styleId="ImportedStyle203">
    <w:name w:val="Imported Style 2.03"/>
    <w:rsid w:val="000576D0"/>
    <w:pPr>
      <w:numPr>
        <w:numId w:val="58"/>
      </w:numPr>
    </w:pPr>
  </w:style>
  <w:style w:type="numbering" w:customStyle="1" w:styleId="ImportedStyle213">
    <w:name w:val="Imported Style 2.13"/>
    <w:rsid w:val="000576D0"/>
    <w:pPr>
      <w:numPr>
        <w:numId w:val="59"/>
      </w:numPr>
    </w:pPr>
  </w:style>
  <w:style w:type="numbering" w:customStyle="1" w:styleId="ImportedStyle1130">
    <w:name w:val="Imported Style 113"/>
    <w:rsid w:val="000576D0"/>
    <w:pPr>
      <w:numPr>
        <w:numId w:val="60"/>
      </w:numPr>
    </w:pPr>
  </w:style>
  <w:style w:type="numbering" w:customStyle="1" w:styleId="ImportedStyle143">
    <w:name w:val="Imported Style 143"/>
    <w:rsid w:val="000576D0"/>
    <w:pPr>
      <w:numPr>
        <w:numId w:val="61"/>
      </w:numPr>
    </w:pPr>
  </w:style>
  <w:style w:type="numbering" w:customStyle="1" w:styleId="ImportedStyle53">
    <w:name w:val="Imported Style 53"/>
    <w:rsid w:val="000576D0"/>
    <w:pPr>
      <w:numPr>
        <w:numId w:val="64"/>
      </w:numPr>
    </w:pPr>
  </w:style>
  <w:style w:type="numbering" w:customStyle="1" w:styleId="ImportedStyle63">
    <w:name w:val="Imported Style 63"/>
    <w:rsid w:val="000576D0"/>
    <w:pPr>
      <w:numPr>
        <w:numId w:val="65"/>
      </w:numPr>
    </w:pPr>
  </w:style>
  <w:style w:type="numbering" w:customStyle="1" w:styleId="ImportedStyle73">
    <w:name w:val="Imported Style 73"/>
    <w:rsid w:val="000576D0"/>
    <w:pPr>
      <w:numPr>
        <w:numId w:val="67"/>
      </w:numPr>
    </w:pPr>
  </w:style>
  <w:style w:type="numbering" w:customStyle="1" w:styleId="ImportedStyle83">
    <w:name w:val="Imported Style 83"/>
    <w:rsid w:val="000576D0"/>
    <w:pPr>
      <w:numPr>
        <w:numId w:val="69"/>
      </w:numPr>
    </w:pPr>
  </w:style>
  <w:style w:type="numbering" w:customStyle="1" w:styleId="ImportedStyle93">
    <w:name w:val="Imported Style 93"/>
    <w:rsid w:val="000576D0"/>
    <w:pPr>
      <w:numPr>
        <w:numId w:val="70"/>
      </w:numPr>
    </w:pPr>
  </w:style>
  <w:style w:type="numbering" w:customStyle="1" w:styleId="ImportedStyle103">
    <w:name w:val="Imported Style 103"/>
    <w:rsid w:val="000576D0"/>
    <w:pPr>
      <w:numPr>
        <w:numId w:val="71"/>
      </w:numPr>
    </w:pPr>
  </w:style>
  <w:style w:type="numbering" w:customStyle="1" w:styleId="Bullets3">
    <w:name w:val="Bullets3"/>
    <w:rsid w:val="000576D0"/>
    <w:pPr>
      <w:numPr>
        <w:numId w:val="73"/>
      </w:numPr>
    </w:pPr>
  </w:style>
  <w:style w:type="numbering" w:customStyle="1" w:styleId="ImportedStyle123">
    <w:name w:val="Imported Style 123"/>
    <w:rsid w:val="000576D0"/>
    <w:pPr>
      <w:numPr>
        <w:numId w:val="74"/>
      </w:numPr>
    </w:pPr>
  </w:style>
  <w:style w:type="numbering" w:customStyle="1" w:styleId="ImportedStyle133">
    <w:name w:val="Imported Style 133"/>
    <w:rsid w:val="000576D0"/>
    <w:pPr>
      <w:numPr>
        <w:numId w:val="76"/>
      </w:numPr>
    </w:pPr>
  </w:style>
  <w:style w:type="numbering" w:customStyle="1" w:styleId="ImportedStyle113">
    <w:name w:val="Imported Style 1.13"/>
    <w:rsid w:val="000576D0"/>
    <w:pPr>
      <w:numPr>
        <w:numId w:val="78"/>
      </w:numPr>
    </w:pPr>
  </w:style>
  <w:style w:type="paragraph" w:customStyle="1" w:styleId="Heading">
    <w:name w:val="Heading"/>
    <w:next w:val="Body0"/>
    <w:rsid w:val="000576D0"/>
    <w:pPr>
      <w:keepNext/>
      <w:keepLines/>
      <w:spacing w:before="480" w:after="0" w:line="240" w:lineRule="auto"/>
      <w:outlineLvl w:val="0"/>
    </w:pPr>
    <w:rPr>
      <w:rFonts w:ascii="Helvetica Neue" w:eastAsia="Arial Unicode MS" w:hAnsi="Helvetica Neue" w:cs="Arial Unicode MS"/>
      <w:b/>
      <w:bCs/>
      <w:color w:val="365F91"/>
      <w:sz w:val="28"/>
      <w:szCs w:val="28"/>
      <w:u w:color="365F91"/>
      <w:lang w:val="en-IN" w:eastAsia="en-IN"/>
    </w:rPr>
  </w:style>
  <w:style w:type="numbering" w:customStyle="1" w:styleId="NoList24">
    <w:name w:val="No List24"/>
    <w:next w:val="NoList"/>
    <w:uiPriority w:val="99"/>
    <w:unhideWhenUsed/>
    <w:rsid w:val="000576D0"/>
  </w:style>
  <w:style w:type="table" w:customStyle="1" w:styleId="TableGrid19">
    <w:name w:val="Table Grid19"/>
    <w:basedOn w:val="TableNormal"/>
    <w:next w:val="TableGrid"/>
    <w:uiPriority w:val="59"/>
    <w:rsid w:val="000576D0"/>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25">
    <w:name w:val="No List25"/>
    <w:next w:val="NoList"/>
    <w:uiPriority w:val="99"/>
    <w:unhideWhenUsed/>
    <w:rsid w:val="000576D0"/>
  </w:style>
  <w:style w:type="numbering" w:customStyle="1" w:styleId="ImportedStyle94">
    <w:name w:val="Imported Style 94"/>
    <w:rsid w:val="000576D0"/>
    <w:pPr>
      <w:numPr>
        <w:numId w:val="52"/>
      </w:numPr>
    </w:pPr>
  </w:style>
  <w:style w:type="numbering" w:customStyle="1" w:styleId="ImportedStyle44">
    <w:name w:val="Imported Style 44"/>
    <w:rsid w:val="000576D0"/>
  </w:style>
  <w:style w:type="numbering" w:customStyle="1" w:styleId="ImportedStyle204">
    <w:name w:val="Imported Style 2.04"/>
    <w:rsid w:val="000576D0"/>
  </w:style>
  <w:style w:type="numbering" w:customStyle="1" w:styleId="ImportedStyle114">
    <w:name w:val="Imported Style 114"/>
    <w:rsid w:val="000576D0"/>
  </w:style>
  <w:style w:type="numbering" w:customStyle="1" w:styleId="ImportedStyle144">
    <w:name w:val="Imported Style 144"/>
    <w:rsid w:val="000576D0"/>
    <w:pPr>
      <w:numPr>
        <w:numId w:val="34"/>
      </w:numPr>
    </w:pPr>
  </w:style>
  <w:style w:type="numbering" w:customStyle="1" w:styleId="ImportedStyle54">
    <w:name w:val="Imported Style 54"/>
    <w:rsid w:val="000576D0"/>
    <w:pPr>
      <w:numPr>
        <w:numId w:val="35"/>
      </w:numPr>
    </w:pPr>
  </w:style>
  <w:style w:type="numbering" w:customStyle="1" w:styleId="ImportedStyle64">
    <w:name w:val="Imported Style 64"/>
    <w:rsid w:val="000576D0"/>
    <w:pPr>
      <w:numPr>
        <w:numId w:val="36"/>
      </w:numPr>
    </w:pPr>
  </w:style>
  <w:style w:type="numbering" w:customStyle="1" w:styleId="ImportedStyle74">
    <w:name w:val="Imported Style 74"/>
    <w:rsid w:val="000576D0"/>
    <w:pPr>
      <w:numPr>
        <w:numId w:val="122"/>
      </w:numPr>
    </w:pPr>
  </w:style>
  <w:style w:type="numbering" w:customStyle="1" w:styleId="ImportedStyle84">
    <w:name w:val="Imported Style 84"/>
    <w:rsid w:val="000576D0"/>
    <w:pPr>
      <w:numPr>
        <w:numId w:val="112"/>
      </w:numPr>
    </w:pPr>
  </w:style>
  <w:style w:type="numbering" w:customStyle="1" w:styleId="ImportedStyle95">
    <w:name w:val="Imported Style 95"/>
    <w:rsid w:val="000576D0"/>
    <w:pPr>
      <w:numPr>
        <w:numId w:val="113"/>
      </w:numPr>
    </w:pPr>
  </w:style>
  <w:style w:type="numbering" w:customStyle="1" w:styleId="ImportedStyle104">
    <w:name w:val="Imported Style 104"/>
    <w:rsid w:val="000576D0"/>
    <w:pPr>
      <w:numPr>
        <w:numId w:val="110"/>
      </w:numPr>
    </w:pPr>
  </w:style>
  <w:style w:type="numbering" w:customStyle="1" w:styleId="Bullets4">
    <w:name w:val="Bullets4"/>
    <w:rsid w:val="000576D0"/>
  </w:style>
  <w:style w:type="numbering" w:customStyle="1" w:styleId="ImportedStyle10110">
    <w:name w:val="Imported Style 1.011"/>
    <w:rsid w:val="000576D0"/>
    <w:pPr>
      <w:numPr>
        <w:numId w:val="11"/>
      </w:numPr>
    </w:pPr>
  </w:style>
  <w:style w:type="numbering" w:customStyle="1" w:styleId="ImportedStyle2110">
    <w:name w:val="Imported Style 211"/>
    <w:rsid w:val="000576D0"/>
    <w:pPr>
      <w:numPr>
        <w:numId w:val="17"/>
      </w:numPr>
    </w:pPr>
  </w:style>
  <w:style w:type="numbering" w:customStyle="1" w:styleId="ImportedStyle1011">
    <w:name w:val="Imported Style 1011"/>
    <w:rsid w:val="000576D0"/>
    <w:pPr>
      <w:numPr>
        <w:numId w:val="18"/>
      </w:numPr>
    </w:pPr>
  </w:style>
  <w:style w:type="numbering" w:customStyle="1" w:styleId="ImportedStyle1311">
    <w:name w:val="Imported Style 1311"/>
    <w:rsid w:val="000576D0"/>
    <w:pPr>
      <w:numPr>
        <w:numId w:val="106"/>
      </w:numPr>
    </w:pPr>
  </w:style>
  <w:style w:type="numbering" w:customStyle="1" w:styleId="ImportedStyle811">
    <w:name w:val="Imported Style 811"/>
    <w:rsid w:val="000576D0"/>
    <w:pPr>
      <w:numPr>
        <w:numId w:val="111"/>
      </w:numPr>
    </w:pPr>
  </w:style>
  <w:style w:type="numbering" w:customStyle="1" w:styleId="ImportedStyle2111">
    <w:name w:val="Imported Style 2.111"/>
    <w:rsid w:val="000576D0"/>
    <w:pPr>
      <w:numPr>
        <w:numId w:val="23"/>
      </w:numPr>
    </w:pPr>
  </w:style>
  <w:style w:type="numbering" w:customStyle="1" w:styleId="WWNum611">
    <w:name w:val="WWNum611"/>
    <w:rsid w:val="000576D0"/>
    <w:pPr>
      <w:numPr>
        <w:numId w:val="114"/>
      </w:numPr>
    </w:pPr>
  </w:style>
  <w:style w:type="numbering" w:customStyle="1" w:styleId="621">
    <w:name w:val="621"/>
    <w:basedOn w:val="NoList"/>
    <w:next w:val="111111"/>
    <w:rsid w:val="000576D0"/>
    <w:pPr>
      <w:numPr>
        <w:numId w:val="116"/>
      </w:numPr>
    </w:pPr>
  </w:style>
  <w:style w:type="numbering" w:customStyle="1" w:styleId="WWNum631">
    <w:name w:val="WWNum631"/>
    <w:basedOn w:val="NoList"/>
    <w:rsid w:val="000576D0"/>
    <w:pPr>
      <w:numPr>
        <w:numId w:val="6"/>
      </w:numPr>
    </w:pPr>
  </w:style>
  <w:style w:type="numbering" w:customStyle="1" w:styleId="631">
    <w:name w:val="631"/>
    <w:basedOn w:val="NoList"/>
    <w:next w:val="111111"/>
    <w:rsid w:val="000576D0"/>
    <w:pPr>
      <w:numPr>
        <w:numId w:val="8"/>
      </w:numPr>
    </w:pPr>
  </w:style>
  <w:style w:type="numbering" w:customStyle="1" w:styleId="ImportedStyle221">
    <w:name w:val="Imported Style 221"/>
    <w:rsid w:val="000576D0"/>
    <w:pPr>
      <w:numPr>
        <w:numId w:val="119"/>
      </w:numPr>
    </w:pPr>
  </w:style>
  <w:style w:type="numbering" w:customStyle="1" w:styleId="ImportedStyle421">
    <w:name w:val="Imported Style 421"/>
    <w:rsid w:val="000576D0"/>
    <w:pPr>
      <w:numPr>
        <w:numId w:val="118"/>
      </w:numPr>
    </w:pPr>
  </w:style>
  <w:style w:type="numbering" w:customStyle="1" w:styleId="ImportedStyle1021">
    <w:name w:val="Imported Style 1.021"/>
    <w:rsid w:val="000576D0"/>
    <w:pPr>
      <w:numPr>
        <w:numId w:val="37"/>
      </w:numPr>
    </w:pPr>
  </w:style>
  <w:style w:type="numbering" w:customStyle="1" w:styleId="ImportedStyle2021">
    <w:name w:val="Imported Style 2.021"/>
    <w:rsid w:val="000576D0"/>
    <w:pPr>
      <w:numPr>
        <w:numId w:val="105"/>
      </w:numPr>
    </w:pPr>
  </w:style>
  <w:style w:type="numbering" w:customStyle="1" w:styleId="ImportedStyle2121">
    <w:name w:val="Imported Style 2.121"/>
    <w:rsid w:val="000576D0"/>
    <w:pPr>
      <w:numPr>
        <w:numId w:val="38"/>
      </w:numPr>
    </w:pPr>
  </w:style>
  <w:style w:type="numbering" w:customStyle="1" w:styleId="ImportedStyle11210">
    <w:name w:val="Imported Style 1121"/>
    <w:rsid w:val="000576D0"/>
    <w:pPr>
      <w:numPr>
        <w:numId w:val="39"/>
      </w:numPr>
    </w:pPr>
  </w:style>
  <w:style w:type="numbering" w:customStyle="1" w:styleId="ImportedStyle1421">
    <w:name w:val="Imported Style 1421"/>
    <w:rsid w:val="000576D0"/>
    <w:pPr>
      <w:numPr>
        <w:numId w:val="109"/>
      </w:numPr>
    </w:pPr>
  </w:style>
  <w:style w:type="numbering" w:customStyle="1" w:styleId="ImportedStyle521">
    <w:name w:val="Imported Style 521"/>
    <w:rsid w:val="000576D0"/>
    <w:pPr>
      <w:numPr>
        <w:numId w:val="40"/>
      </w:numPr>
    </w:pPr>
  </w:style>
  <w:style w:type="numbering" w:customStyle="1" w:styleId="ImportedStyle621">
    <w:name w:val="Imported Style 621"/>
    <w:rsid w:val="000576D0"/>
    <w:pPr>
      <w:numPr>
        <w:numId w:val="41"/>
      </w:numPr>
    </w:pPr>
  </w:style>
  <w:style w:type="numbering" w:customStyle="1" w:styleId="ImportedStyle721">
    <w:name w:val="Imported Style 721"/>
    <w:rsid w:val="000576D0"/>
    <w:pPr>
      <w:numPr>
        <w:numId w:val="42"/>
      </w:numPr>
    </w:pPr>
  </w:style>
  <w:style w:type="numbering" w:customStyle="1" w:styleId="ImportedStyle821">
    <w:name w:val="Imported Style 821"/>
    <w:rsid w:val="000576D0"/>
    <w:pPr>
      <w:numPr>
        <w:numId w:val="43"/>
      </w:numPr>
    </w:pPr>
  </w:style>
  <w:style w:type="numbering" w:customStyle="1" w:styleId="ImportedStyle921">
    <w:name w:val="Imported Style 921"/>
    <w:rsid w:val="000576D0"/>
    <w:pPr>
      <w:numPr>
        <w:numId w:val="44"/>
      </w:numPr>
    </w:pPr>
  </w:style>
  <w:style w:type="numbering" w:customStyle="1" w:styleId="ImportedStyle10210">
    <w:name w:val="Imported Style 1021"/>
    <w:rsid w:val="000576D0"/>
    <w:pPr>
      <w:numPr>
        <w:numId w:val="45"/>
      </w:numPr>
    </w:pPr>
  </w:style>
  <w:style w:type="numbering" w:customStyle="1" w:styleId="Bullets21">
    <w:name w:val="Bullets21"/>
    <w:rsid w:val="000576D0"/>
    <w:pPr>
      <w:numPr>
        <w:numId w:val="46"/>
      </w:numPr>
    </w:pPr>
  </w:style>
  <w:style w:type="numbering" w:customStyle="1" w:styleId="ImportedStyle1221">
    <w:name w:val="Imported Style 1221"/>
    <w:rsid w:val="000576D0"/>
    <w:pPr>
      <w:numPr>
        <w:numId w:val="47"/>
      </w:numPr>
    </w:pPr>
  </w:style>
  <w:style w:type="numbering" w:customStyle="1" w:styleId="ImportedStyle1321">
    <w:name w:val="Imported Style 1321"/>
    <w:rsid w:val="000576D0"/>
    <w:pPr>
      <w:numPr>
        <w:numId w:val="48"/>
      </w:numPr>
    </w:pPr>
  </w:style>
  <w:style w:type="numbering" w:customStyle="1" w:styleId="ImportedStyle1121">
    <w:name w:val="Imported Style 1.121"/>
    <w:rsid w:val="000576D0"/>
    <w:pPr>
      <w:numPr>
        <w:numId w:val="49"/>
      </w:numPr>
    </w:pPr>
  </w:style>
  <w:style w:type="numbering" w:customStyle="1" w:styleId="ImportedStyle231">
    <w:name w:val="Imported Style 231"/>
    <w:rsid w:val="000576D0"/>
    <w:pPr>
      <w:numPr>
        <w:numId w:val="9"/>
      </w:numPr>
    </w:pPr>
  </w:style>
  <w:style w:type="numbering" w:customStyle="1" w:styleId="ImportedStyle431">
    <w:name w:val="Imported Style 431"/>
    <w:rsid w:val="000576D0"/>
    <w:pPr>
      <w:numPr>
        <w:numId w:val="10"/>
      </w:numPr>
    </w:pPr>
  </w:style>
  <w:style w:type="numbering" w:customStyle="1" w:styleId="ImportedStyle1031">
    <w:name w:val="Imported Style 1.031"/>
    <w:rsid w:val="000576D0"/>
    <w:pPr>
      <w:numPr>
        <w:numId w:val="12"/>
      </w:numPr>
    </w:pPr>
  </w:style>
  <w:style w:type="numbering" w:customStyle="1" w:styleId="ImportedStyle2031">
    <w:name w:val="Imported Style 2.031"/>
    <w:rsid w:val="000576D0"/>
    <w:pPr>
      <w:numPr>
        <w:numId w:val="13"/>
      </w:numPr>
    </w:pPr>
  </w:style>
  <w:style w:type="numbering" w:customStyle="1" w:styleId="ImportedStyle2131">
    <w:name w:val="Imported Style 2.131"/>
    <w:rsid w:val="000576D0"/>
    <w:pPr>
      <w:numPr>
        <w:numId w:val="14"/>
      </w:numPr>
    </w:pPr>
  </w:style>
  <w:style w:type="numbering" w:customStyle="1" w:styleId="ImportedStyle1131">
    <w:name w:val="Imported Style 1131"/>
    <w:rsid w:val="000576D0"/>
    <w:pPr>
      <w:numPr>
        <w:numId w:val="15"/>
      </w:numPr>
    </w:pPr>
  </w:style>
  <w:style w:type="numbering" w:customStyle="1" w:styleId="ImportedStyle1431">
    <w:name w:val="Imported Style 1431"/>
    <w:rsid w:val="000576D0"/>
    <w:pPr>
      <w:numPr>
        <w:numId w:val="16"/>
      </w:numPr>
    </w:pPr>
  </w:style>
  <w:style w:type="numbering" w:customStyle="1" w:styleId="ImportedStyle531">
    <w:name w:val="Imported Style 531"/>
    <w:rsid w:val="000576D0"/>
    <w:pPr>
      <w:numPr>
        <w:numId w:val="19"/>
      </w:numPr>
    </w:pPr>
  </w:style>
  <w:style w:type="numbering" w:customStyle="1" w:styleId="ImportedStyle631">
    <w:name w:val="Imported Style 631"/>
    <w:rsid w:val="000576D0"/>
    <w:pPr>
      <w:numPr>
        <w:numId w:val="120"/>
      </w:numPr>
    </w:pPr>
  </w:style>
  <w:style w:type="numbering" w:customStyle="1" w:styleId="ImportedStyle731">
    <w:name w:val="Imported Style 731"/>
    <w:rsid w:val="000576D0"/>
    <w:pPr>
      <w:numPr>
        <w:numId w:val="115"/>
      </w:numPr>
    </w:pPr>
  </w:style>
  <w:style w:type="numbering" w:customStyle="1" w:styleId="ImportedStyle831">
    <w:name w:val="Imported Style 831"/>
    <w:rsid w:val="000576D0"/>
    <w:pPr>
      <w:numPr>
        <w:numId w:val="107"/>
      </w:numPr>
    </w:pPr>
  </w:style>
  <w:style w:type="numbering" w:customStyle="1" w:styleId="ImportedStyle931">
    <w:name w:val="Imported Style 931"/>
    <w:rsid w:val="000576D0"/>
    <w:pPr>
      <w:numPr>
        <w:numId w:val="117"/>
      </w:numPr>
    </w:pPr>
  </w:style>
  <w:style w:type="numbering" w:customStyle="1" w:styleId="ImportedStyle10310">
    <w:name w:val="Imported Style 1031"/>
    <w:rsid w:val="000576D0"/>
    <w:pPr>
      <w:numPr>
        <w:numId w:val="121"/>
      </w:numPr>
    </w:pPr>
  </w:style>
  <w:style w:type="numbering" w:customStyle="1" w:styleId="Bullets31">
    <w:name w:val="Bullets31"/>
    <w:rsid w:val="000576D0"/>
    <w:pPr>
      <w:numPr>
        <w:numId w:val="27"/>
      </w:numPr>
    </w:pPr>
  </w:style>
  <w:style w:type="numbering" w:customStyle="1" w:styleId="ImportedStyle1231">
    <w:name w:val="Imported Style 1231"/>
    <w:rsid w:val="000576D0"/>
    <w:pPr>
      <w:numPr>
        <w:numId w:val="28"/>
      </w:numPr>
    </w:pPr>
  </w:style>
  <w:style w:type="numbering" w:customStyle="1" w:styleId="ImportedStyle1331">
    <w:name w:val="Imported Style 1331"/>
    <w:rsid w:val="000576D0"/>
    <w:pPr>
      <w:numPr>
        <w:numId w:val="30"/>
      </w:numPr>
    </w:pPr>
  </w:style>
  <w:style w:type="numbering" w:customStyle="1" w:styleId="ImportedStyle11310">
    <w:name w:val="Imported Style 1.131"/>
    <w:rsid w:val="000576D0"/>
    <w:pPr>
      <w:numPr>
        <w:numId w:val="29"/>
      </w:numPr>
    </w:pPr>
  </w:style>
  <w:style w:type="numbering" w:customStyle="1" w:styleId="ImportedStyle941">
    <w:name w:val="Imported Style 941"/>
    <w:rsid w:val="000576D0"/>
    <w:pPr>
      <w:numPr>
        <w:numId w:val="7"/>
      </w:numPr>
    </w:pPr>
  </w:style>
  <w:style w:type="paragraph" w:customStyle="1" w:styleId="Heading50">
    <w:name w:val="&quot;Heading 5&quot;"/>
    <w:basedOn w:val="Normal"/>
    <w:rsid w:val="000576D0"/>
    <w:pPr>
      <w:spacing w:after="0"/>
      <w:ind w:left="940"/>
      <w:jc w:val="both"/>
      <w:outlineLvl w:val="5"/>
    </w:pPr>
    <w:rPr>
      <w:rFonts w:ascii="Times New Roman" w:eastAsia="Times New Roman" w:hAnsi="Times New Roman" w:cs="Times New Roman"/>
      <w:b/>
      <w:bCs/>
      <w:sz w:val="24"/>
      <w:szCs w:val="24"/>
      <w:lang w:bidi="en-US"/>
    </w:rPr>
  </w:style>
  <w:style w:type="paragraph" w:customStyle="1" w:styleId="TableParagraph0">
    <w:name w:val="&quot;Table Paragraph&quot;"/>
    <w:basedOn w:val="Normal"/>
    <w:rsid w:val="000576D0"/>
    <w:pPr>
      <w:spacing w:after="0"/>
    </w:pPr>
    <w:rPr>
      <w:rFonts w:ascii="Times New Roman" w:eastAsia="Times New Roman" w:hAnsi="Times New Roman" w:cs="Times New Roman"/>
      <w:sz w:val="21"/>
      <w:lang w:bidi="en-US"/>
    </w:rPr>
  </w:style>
  <w:style w:type="paragraph" w:customStyle="1" w:styleId="ListParagraph1">
    <w:name w:val="&quot;List Paragraph&quot;"/>
    <w:rsid w:val="000576D0"/>
    <w:rPr>
      <w:rFonts w:ascii="Calibri" w:eastAsia="SimSun" w:hAnsi="Calibri" w:cs="Kartika"/>
      <w:sz w:val="21"/>
      <w:szCs w:val="20"/>
      <w:lang w:bidi="ar-SA"/>
    </w:rPr>
  </w:style>
  <w:style w:type="table" w:customStyle="1" w:styleId="TableGrid110">
    <w:name w:val="Table Grid110"/>
    <w:basedOn w:val="TableNormal"/>
    <w:uiPriority w:val="59"/>
    <w:rsid w:val="000576D0"/>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22">
    <w:name w:val="Light Shading - Accent 22"/>
    <w:basedOn w:val="TableNormal"/>
    <w:next w:val="LightShading-Accent2"/>
    <w:uiPriority w:val="60"/>
    <w:rsid w:val="000576D0"/>
    <w:pPr>
      <w:spacing w:after="0" w:line="240" w:lineRule="auto"/>
    </w:pPr>
    <w:rPr>
      <w:rFonts w:eastAsiaTheme="minorEastAsia"/>
      <w:color w:val="943634" w:themeColor="accent2" w:themeShade="BF"/>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211">
    <w:name w:val="Light Shading - Accent 211"/>
    <w:basedOn w:val="TableNormal"/>
    <w:next w:val="LightShading-Accent2"/>
    <w:uiPriority w:val="60"/>
    <w:rsid w:val="000576D0"/>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TableGrid151">
    <w:name w:val="Table Grid151"/>
    <w:basedOn w:val="TableNormal"/>
    <w:next w:val="TableGrid"/>
    <w:uiPriority w:val="59"/>
    <w:rsid w:val="000576D0"/>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111">
    <w:name w:val="Table Grid1111"/>
    <w:basedOn w:val="TableNormal"/>
    <w:uiPriority w:val="59"/>
    <w:rsid w:val="000576D0"/>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91">
    <w:name w:val="Table Grid191"/>
    <w:basedOn w:val="TableNormal"/>
    <w:next w:val="TableGrid"/>
    <w:uiPriority w:val="59"/>
    <w:rsid w:val="000576D0"/>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0576D0"/>
    <w:pPr>
      <w:spacing w:after="0" w:line="240" w:lineRule="auto"/>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Subtitle" w:semiHidden="0"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Division Head"/>
    <w:basedOn w:val="Normal"/>
    <w:next w:val="Normal"/>
    <w:link w:val="Heading1Char"/>
    <w:uiPriority w:val="9"/>
    <w:qFormat/>
    <w:rsid w:val="000576D0"/>
    <w:pPr>
      <w:keepNext/>
      <w:spacing w:after="0" w:line="360" w:lineRule="auto"/>
      <w:jc w:val="both"/>
      <w:outlineLvl w:val="0"/>
    </w:pPr>
    <w:rPr>
      <w:rFonts w:ascii="Times New Roman" w:eastAsia="Times New Roman" w:hAnsi="Times New Roman" w:cs="Times New Roman"/>
      <w:b/>
      <w:sz w:val="24"/>
      <w:szCs w:val="24"/>
      <w:lang w:eastAsia="en-IN"/>
    </w:rPr>
  </w:style>
  <w:style w:type="paragraph" w:styleId="Heading2">
    <w:name w:val="heading 2"/>
    <w:basedOn w:val="Normal"/>
    <w:next w:val="Normal"/>
    <w:link w:val="Heading2Char"/>
    <w:uiPriority w:val="9"/>
    <w:qFormat/>
    <w:rsid w:val="000576D0"/>
    <w:pPr>
      <w:keepNext/>
      <w:spacing w:after="0" w:line="240" w:lineRule="auto"/>
      <w:outlineLvl w:val="1"/>
    </w:pPr>
    <w:rPr>
      <w:rFonts w:ascii="Times New Roman" w:eastAsia="Times New Roman" w:hAnsi="Times New Roman" w:cs="Times New Roman"/>
      <w:b/>
      <w:sz w:val="24"/>
      <w:szCs w:val="24"/>
      <w:lang w:eastAsia="en-IN"/>
    </w:rPr>
  </w:style>
  <w:style w:type="paragraph" w:styleId="Heading3">
    <w:name w:val="heading 3"/>
    <w:basedOn w:val="Normal"/>
    <w:next w:val="Normal"/>
    <w:link w:val="Heading3Char"/>
    <w:uiPriority w:val="9"/>
    <w:qFormat/>
    <w:rsid w:val="000576D0"/>
    <w:pPr>
      <w:keepNext/>
      <w:spacing w:before="240" w:after="60" w:line="240" w:lineRule="auto"/>
      <w:outlineLvl w:val="2"/>
    </w:pPr>
    <w:rPr>
      <w:rFonts w:ascii="Arial" w:eastAsia="Arial" w:hAnsi="Arial" w:cs="Arial"/>
      <w:b/>
      <w:sz w:val="26"/>
      <w:szCs w:val="26"/>
      <w:lang w:eastAsia="en-IN"/>
    </w:rPr>
  </w:style>
  <w:style w:type="paragraph" w:styleId="Heading4">
    <w:name w:val="heading 4"/>
    <w:basedOn w:val="Normal"/>
    <w:next w:val="Normal"/>
    <w:link w:val="Heading4Char"/>
    <w:uiPriority w:val="9"/>
    <w:qFormat/>
    <w:rsid w:val="000576D0"/>
    <w:pPr>
      <w:keepNext/>
      <w:spacing w:after="0" w:line="240" w:lineRule="auto"/>
      <w:jc w:val="center"/>
      <w:outlineLvl w:val="3"/>
    </w:pPr>
    <w:rPr>
      <w:rFonts w:ascii="Times New Roman" w:eastAsia="Times New Roman" w:hAnsi="Times New Roman" w:cs="Times New Roman"/>
      <w:b/>
      <w:sz w:val="24"/>
      <w:szCs w:val="24"/>
      <w:lang w:eastAsia="en-IN"/>
    </w:rPr>
  </w:style>
  <w:style w:type="paragraph" w:styleId="Heading5">
    <w:name w:val="heading 5"/>
    <w:basedOn w:val="Normal"/>
    <w:next w:val="Normal"/>
    <w:link w:val="Heading5Char"/>
    <w:qFormat/>
    <w:rsid w:val="000576D0"/>
    <w:pPr>
      <w:spacing w:before="240" w:after="60" w:line="240" w:lineRule="auto"/>
      <w:outlineLvl w:val="4"/>
    </w:pPr>
    <w:rPr>
      <w:rFonts w:ascii="Times New Roman" w:eastAsia="Times New Roman" w:hAnsi="Times New Roman" w:cs="Times New Roman"/>
      <w:b/>
      <w:i/>
      <w:sz w:val="26"/>
      <w:szCs w:val="26"/>
      <w:lang w:eastAsia="en-IN"/>
    </w:rPr>
  </w:style>
  <w:style w:type="paragraph" w:styleId="Heading6">
    <w:name w:val="heading 6"/>
    <w:basedOn w:val="Normal"/>
    <w:next w:val="Normal"/>
    <w:link w:val="Heading6Char"/>
    <w:qFormat/>
    <w:rsid w:val="000576D0"/>
    <w:pPr>
      <w:keepNext/>
      <w:spacing w:after="0" w:line="360" w:lineRule="auto"/>
      <w:ind w:right="-1008"/>
      <w:jc w:val="both"/>
      <w:outlineLvl w:val="5"/>
    </w:pPr>
    <w:rPr>
      <w:rFonts w:ascii="Times New Roman" w:eastAsia="Times New Roman" w:hAnsi="Times New Roman" w:cs="Times New Roman"/>
      <w:b/>
      <w:sz w:val="24"/>
      <w:szCs w:val="24"/>
      <w:lang w:eastAsia="en-IN"/>
    </w:rPr>
  </w:style>
  <w:style w:type="paragraph" w:styleId="Heading7">
    <w:name w:val="heading 7"/>
    <w:basedOn w:val="Normal"/>
    <w:next w:val="Normal"/>
    <w:link w:val="Heading7Char"/>
    <w:uiPriority w:val="9"/>
    <w:qFormat/>
    <w:rsid w:val="000576D0"/>
    <w:pPr>
      <w:keepNext/>
      <w:spacing w:after="0" w:line="360" w:lineRule="auto"/>
      <w:ind w:left="810" w:hanging="360"/>
      <w:jc w:val="both"/>
      <w:outlineLvl w:val="6"/>
    </w:pPr>
    <w:rPr>
      <w:rFonts w:ascii="Arial" w:eastAsia="Times New Roman" w:hAnsi="Arial" w:cs="Times New Roman"/>
      <w:b/>
      <w:i/>
      <w:sz w:val="20"/>
      <w:szCs w:val="20"/>
    </w:rPr>
  </w:style>
  <w:style w:type="paragraph" w:styleId="Heading8">
    <w:name w:val="heading 8"/>
    <w:basedOn w:val="Normal"/>
    <w:next w:val="Normal"/>
    <w:link w:val="Heading8Char"/>
    <w:uiPriority w:val="99"/>
    <w:qFormat/>
    <w:rsid w:val="000576D0"/>
    <w:pPr>
      <w:keepNext/>
      <w:widowControl w:val="0"/>
      <w:adjustRightInd w:val="0"/>
      <w:spacing w:after="120" w:line="360" w:lineRule="atLeast"/>
      <w:ind w:left="504" w:right="144"/>
      <w:jc w:val="center"/>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uiPriority w:val="9"/>
    <w:qFormat/>
    <w:rsid w:val="000576D0"/>
    <w:pPr>
      <w:keepNext/>
      <w:widowControl w:val="0"/>
      <w:adjustRightInd w:val="0"/>
      <w:spacing w:after="120" w:line="360" w:lineRule="atLeast"/>
      <w:ind w:left="144" w:right="144"/>
      <w:jc w:val="both"/>
      <w:textAlignment w:val="baseline"/>
      <w:outlineLvl w:val="8"/>
    </w:pPr>
    <w:rPr>
      <w:rFonts w:ascii="Times New Roman" w:eastAsia="Times New Roman" w:hAnsi="Times New Roman"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ivision Head Char"/>
    <w:basedOn w:val="DefaultParagraphFont"/>
    <w:link w:val="Heading1"/>
    <w:uiPriority w:val="9"/>
    <w:rsid w:val="000576D0"/>
    <w:rPr>
      <w:rFonts w:ascii="Times New Roman" w:eastAsia="Times New Roman" w:hAnsi="Times New Roman" w:cs="Times New Roman"/>
      <w:b/>
      <w:sz w:val="24"/>
      <w:szCs w:val="24"/>
      <w:lang w:eastAsia="en-IN"/>
    </w:rPr>
  </w:style>
  <w:style w:type="character" w:customStyle="1" w:styleId="Heading2Char">
    <w:name w:val="Heading 2 Char"/>
    <w:basedOn w:val="DefaultParagraphFont"/>
    <w:link w:val="Heading2"/>
    <w:uiPriority w:val="9"/>
    <w:rsid w:val="000576D0"/>
    <w:rPr>
      <w:rFonts w:ascii="Times New Roman" w:eastAsia="Times New Roman" w:hAnsi="Times New Roman" w:cs="Times New Roman"/>
      <w:b/>
      <w:sz w:val="24"/>
      <w:szCs w:val="24"/>
      <w:lang w:eastAsia="en-IN"/>
    </w:rPr>
  </w:style>
  <w:style w:type="character" w:customStyle="1" w:styleId="Heading3Char">
    <w:name w:val="Heading 3 Char"/>
    <w:basedOn w:val="DefaultParagraphFont"/>
    <w:link w:val="Heading3"/>
    <w:uiPriority w:val="9"/>
    <w:rsid w:val="000576D0"/>
    <w:rPr>
      <w:rFonts w:ascii="Arial" w:eastAsia="Arial" w:hAnsi="Arial" w:cs="Arial"/>
      <w:b/>
      <w:sz w:val="26"/>
      <w:szCs w:val="26"/>
      <w:lang w:eastAsia="en-IN"/>
    </w:rPr>
  </w:style>
  <w:style w:type="character" w:customStyle="1" w:styleId="Heading4Char">
    <w:name w:val="Heading 4 Char"/>
    <w:basedOn w:val="DefaultParagraphFont"/>
    <w:link w:val="Heading4"/>
    <w:uiPriority w:val="9"/>
    <w:rsid w:val="000576D0"/>
    <w:rPr>
      <w:rFonts w:ascii="Times New Roman" w:eastAsia="Times New Roman" w:hAnsi="Times New Roman" w:cs="Times New Roman"/>
      <w:b/>
      <w:sz w:val="24"/>
      <w:szCs w:val="24"/>
      <w:lang w:eastAsia="en-IN"/>
    </w:rPr>
  </w:style>
  <w:style w:type="character" w:customStyle="1" w:styleId="Heading5Char">
    <w:name w:val="Heading 5 Char"/>
    <w:basedOn w:val="DefaultParagraphFont"/>
    <w:link w:val="Heading5"/>
    <w:rsid w:val="000576D0"/>
    <w:rPr>
      <w:rFonts w:ascii="Times New Roman" w:eastAsia="Times New Roman" w:hAnsi="Times New Roman" w:cs="Times New Roman"/>
      <w:b/>
      <w:i/>
      <w:sz w:val="26"/>
      <w:szCs w:val="26"/>
      <w:lang w:eastAsia="en-IN"/>
    </w:rPr>
  </w:style>
  <w:style w:type="character" w:customStyle="1" w:styleId="Heading6Char">
    <w:name w:val="Heading 6 Char"/>
    <w:basedOn w:val="DefaultParagraphFont"/>
    <w:link w:val="Heading6"/>
    <w:rsid w:val="000576D0"/>
    <w:rPr>
      <w:rFonts w:ascii="Times New Roman" w:eastAsia="Times New Roman" w:hAnsi="Times New Roman" w:cs="Times New Roman"/>
      <w:b/>
      <w:sz w:val="24"/>
      <w:szCs w:val="24"/>
      <w:lang w:eastAsia="en-IN"/>
    </w:rPr>
  </w:style>
  <w:style w:type="character" w:customStyle="1" w:styleId="Heading7Char">
    <w:name w:val="Heading 7 Char"/>
    <w:basedOn w:val="DefaultParagraphFont"/>
    <w:link w:val="Heading7"/>
    <w:uiPriority w:val="9"/>
    <w:rsid w:val="000576D0"/>
    <w:rPr>
      <w:rFonts w:ascii="Arial" w:eastAsia="Times New Roman" w:hAnsi="Arial" w:cs="Times New Roman"/>
      <w:b/>
      <w:i/>
      <w:sz w:val="20"/>
      <w:szCs w:val="20"/>
    </w:rPr>
  </w:style>
  <w:style w:type="character" w:customStyle="1" w:styleId="Heading8Char">
    <w:name w:val="Heading 8 Char"/>
    <w:basedOn w:val="DefaultParagraphFont"/>
    <w:link w:val="Heading8"/>
    <w:uiPriority w:val="99"/>
    <w:rsid w:val="000576D0"/>
    <w:rPr>
      <w:rFonts w:ascii="Times New Roman" w:eastAsia="Times New Roman" w:hAnsi="Times New Roman" w:cs="Times New Roman"/>
      <w:b/>
      <w:sz w:val="24"/>
      <w:szCs w:val="20"/>
    </w:rPr>
  </w:style>
  <w:style w:type="character" w:customStyle="1" w:styleId="Heading9Char">
    <w:name w:val="Heading 9 Char"/>
    <w:basedOn w:val="DefaultParagraphFont"/>
    <w:link w:val="Heading9"/>
    <w:uiPriority w:val="9"/>
    <w:rsid w:val="000576D0"/>
    <w:rPr>
      <w:rFonts w:ascii="Times New Roman" w:eastAsia="Times New Roman" w:hAnsi="Times New Roman" w:cs="Times New Roman"/>
      <w:i/>
      <w:sz w:val="24"/>
      <w:szCs w:val="20"/>
    </w:rPr>
  </w:style>
  <w:style w:type="numbering" w:customStyle="1" w:styleId="NoList1">
    <w:name w:val="No List1"/>
    <w:next w:val="NoList"/>
    <w:uiPriority w:val="99"/>
    <w:semiHidden/>
    <w:unhideWhenUsed/>
    <w:rsid w:val="000576D0"/>
  </w:style>
  <w:style w:type="paragraph" w:styleId="Title">
    <w:name w:val="Title"/>
    <w:aliases w:val="SUB HEAD STYLE"/>
    <w:basedOn w:val="Normal"/>
    <w:next w:val="Normal"/>
    <w:link w:val="TitleChar"/>
    <w:qFormat/>
    <w:rsid w:val="000576D0"/>
    <w:pPr>
      <w:spacing w:after="0" w:line="240" w:lineRule="auto"/>
      <w:jc w:val="center"/>
    </w:pPr>
    <w:rPr>
      <w:rFonts w:ascii="Times New Roman" w:eastAsia="Times New Roman" w:hAnsi="Times New Roman" w:cs="Times New Roman"/>
      <w:b/>
      <w:smallCaps/>
      <w:sz w:val="30"/>
      <w:szCs w:val="30"/>
      <w:lang w:eastAsia="en-IN"/>
    </w:rPr>
  </w:style>
  <w:style w:type="character" w:customStyle="1" w:styleId="TitleChar">
    <w:name w:val="Title Char"/>
    <w:aliases w:val="SUB HEAD STYLE Char"/>
    <w:basedOn w:val="DefaultParagraphFont"/>
    <w:link w:val="Title"/>
    <w:rsid w:val="000576D0"/>
    <w:rPr>
      <w:rFonts w:ascii="Times New Roman" w:eastAsia="Times New Roman" w:hAnsi="Times New Roman" w:cs="Times New Roman"/>
      <w:b/>
      <w:smallCaps/>
      <w:sz w:val="30"/>
      <w:szCs w:val="30"/>
      <w:lang w:eastAsia="en-IN"/>
    </w:rPr>
  </w:style>
  <w:style w:type="paragraph" w:styleId="NoSpacing">
    <w:name w:val="No Spacing"/>
    <w:link w:val="NoSpacingChar"/>
    <w:uiPriority w:val="1"/>
    <w:qFormat/>
    <w:rsid w:val="000576D0"/>
    <w:pPr>
      <w:spacing w:after="0" w:line="240" w:lineRule="auto"/>
    </w:pPr>
    <w:rPr>
      <w:rFonts w:ascii="Times New Roman" w:eastAsia="Times New Roman" w:hAnsi="Times New Roman" w:cs="Times New Roman"/>
      <w:sz w:val="24"/>
      <w:szCs w:val="24"/>
    </w:rPr>
  </w:style>
  <w:style w:type="paragraph" w:styleId="ListParagraph">
    <w:name w:val="List Paragraph"/>
    <w:aliases w:val="Citation List,List Paragraph1,TFYP bullets,Report Para,Medium Grid 1 - Accent 21,Number Bullets,Resume Title,heading 4,WinDForce-Letter,Heading 2_sj,En tête 1,Indent Paragraph,bullets,Normal list,List_Paragraph,Multilevel para_II,Graphic"/>
    <w:basedOn w:val="Normal"/>
    <w:link w:val="ListParagraphChar"/>
    <w:uiPriority w:val="34"/>
    <w:qFormat/>
    <w:rsid w:val="000576D0"/>
    <w:pPr>
      <w:spacing w:after="0" w:line="240" w:lineRule="auto"/>
      <w:ind w:left="720"/>
      <w:contextualSpacing/>
    </w:pPr>
    <w:rPr>
      <w:rFonts w:ascii="Times New Roman" w:eastAsia="Times New Roman" w:hAnsi="Times New Roman" w:cs="Times New Roman"/>
      <w:sz w:val="24"/>
      <w:szCs w:val="24"/>
      <w:lang w:eastAsia="en-IN"/>
    </w:rPr>
  </w:style>
  <w:style w:type="paragraph" w:customStyle="1" w:styleId="outlaystyle">
    <w:name w:val="outlay style"/>
    <w:basedOn w:val="Normal"/>
    <w:qFormat/>
    <w:rsid w:val="000576D0"/>
    <w:pPr>
      <w:tabs>
        <w:tab w:val="left" w:pos="709"/>
      </w:tabs>
      <w:suppressAutoHyphens/>
      <w:spacing w:before="120" w:after="120" w:line="240" w:lineRule="auto"/>
      <w:ind w:left="720"/>
      <w:jc w:val="right"/>
    </w:pPr>
    <w:rPr>
      <w:rFonts w:ascii="Times New Roman" w:eastAsia="DejaVu Sans" w:hAnsi="Times New Roman" w:cs="Times New Roman"/>
      <w:b/>
      <w:bCs/>
      <w:i/>
      <w:sz w:val="24"/>
      <w:szCs w:val="24"/>
      <w:lang w:eastAsia="en-IN"/>
    </w:rPr>
  </w:style>
  <w:style w:type="paragraph" w:customStyle="1" w:styleId="Parastyle">
    <w:name w:val="Para style"/>
    <w:basedOn w:val="Normal"/>
    <w:link w:val="ParastyleChar"/>
    <w:qFormat/>
    <w:rsid w:val="000576D0"/>
    <w:pPr>
      <w:tabs>
        <w:tab w:val="left" w:pos="562"/>
        <w:tab w:val="left" w:pos="720"/>
      </w:tabs>
      <w:spacing w:after="120" w:line="240" w:lineRule="auto"/>
      <w:ind w:firstLine="547"/>
      <w:jc w:val="both"/>
    </w:pPr>
    <w:rPr>
      <w:rFonts w:ascii="Times New Roman" w:hAnsi="Times New Roman" w:cs="Times New Roman"/>
      <w:sz w:val="24"/>
      <w:szCs w:val="24"/>
    </w:rPr>
  </w:style>
  <w:style w:type="paragraph" w:customStyle="1" w:styleId="Outlaystyle0">
    <w:name w:val="Outlay style"/>
    <w:basedOn w:val="Normal"/>
    <w:link w:val="OutlaystyleChar"/>
    <w:qFormat/>
    <w:rsid w:val="000576D0"/>
    <w:pPr>
      <w:spacing w:beforeLines="60" w:afterLines="60" w:after="0"/>
      <w:jc w:val="right"/>
    </w:pPr>
    <w:rPr>
      <w:rFonts w:ascii="Times New Roman" w:hAnsi="Times New Roman" w:cs="Times New Roman"/>
      <w:b/>
      <w:i/>
      <w:iCs/>
      <w:color w:val="000000" w:themeColor="text1"/>
      <w:sz w:val="24"/>
      <w:szCs w:val="24"/>
    </w:rPr>
  </w:style>
  <w:style w:type="character" w:customStyle="1" w:styleId="ParastyleChar">
    <w:name w:val="Para style Char"/>
    <w:basedOn w:val="DefaultParagraphFont"/>
    <w:link w:val="Parastyle"/>
    <w:rsid w:val="000576D0"/>
    <w:rPr>
      <w:rFonts w:ascii="Times New Roman" w:hAnsi="Times New Roman" w:cs="Times New Roman"/>
      <w:sz w:val="24"/>
      <w:szCs w:val="24"/>
    </w:rPr>
  </w:style>
  <w:style w:type="character" w:customStyle="1" w:styleId="OutlaystyleChar">
    <w:name w:val="Outlay style Char"/>
    <w:basedOn w:val="DefaultParagraphFont"/>
    <w:link w:val="Outlaystyle0"/>
    <w:rsid w:val="000576D0"/>
    <w:rPr>
      <w:rFonts w:ascii="Times New Roman" w:hAnsi="Times New Roman" w:cs="Times New Roman"/>
      <w:b/>
      <w:i/>
      <w:iCs/>
      <w:color w:val="000000" w:themeColor="text1"/>
      <w:sz w:val="24"/>
      <w:szCs w:val="24"/>
    </w:rPr>
  </w:style>
  <w:style w:type="character" w:customStyle="1" w:styleId="ListParagraphChar">
    <w:name w:val="List Paragraph Char"/>
    <w:aliases w:val="Citation List Char,List Paragraph1 Char,TFYP bullets Char,Report Para Char,Medium Grid 1 - Accent 21 Char,Number Bullets Char,Resume Title Char,heading 4 Char,WinDForce-Letter Char,Heading 2_sj Char,En tête 1 Char,bullets Char"/>
    <w:basedOn w:val="DefaultParagraphFont"/>
    <w:link w:val="ListParagraph"/>
    <w:uiPriority w:val="34"/>
    <w:qFormat/>
    <w:locked/>
    <w:rsid w:val="000576D0"/>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0576D0"/>
    <w:pPr>
      <w:tabs>
        <w:tab w:val="center" w:pos="4680"/>
        <w:tab w:val="right" w:pos="9360"/>
      </w:tabs>
      <w:spacing w:after="0" w:line="240" w:lineRule="auto"/>
    </w:pPr>
    <w:rPr>
      <w:rFonts w:ascii="Times New Roman" w:eastAsia="Times New Roman" w:hAnsi="Times New Roman" w:cs="Times New Roman"/>
      <w:sz w:val="24"/>
      <w:szCs w:val="24"/>
      <w:lang w:eastAsia="en-IN"/>
    </w:rPr>
  </w:style>
  <w:style w:type="character" w:customStyle="1" w:styleId="FooterChar">
    <w:name w:val="Footer Char"/>
    <w:basedOn w:val="DefaultParagraphFont"/>
    <w:link w:val="Footer"/>
    <w:uiPriority w:val="99"/>
    <w:rsid w:val="000576D0"/>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99"/>
    <w:qFormat/>
    <w:rsid w:val="000576D0"/>
    <w:pPr>
      <w:keepNext/>
      <w:keepLines/>
      <w:spacing w:before="360" w:after="80" w:line="240"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uiPriority w:val="99"/>
    <w:rsid w:val="000576D0"/>
    <w:rPr>
      <w:rFonts w:ascii="Georgia" w:eastAsia="Georgia" w:hAnsi="Georgia" w:cs="Georgia"/>
      <w:i/>
      <w:color w:val="666666"/>
      <w:sz w:val="48"/>
      <w:szCs w:val="48"/>
      <w:lang w:eastAsia="en-IN"/>
    </w:rPr>
  </w:style>
  <w:style w:type="paragraph" w:styleId="CommentText">
    <w:name w:val="annotation text"/>
    <w:basedOn w:val="Normal"/>
    <w:link w:val="CommentTextChar"/>
    <w:uiPriority w:val="99"/>
    <w:unhideWhenUsed/>
    <w:rsid w:val="000576D0"/>
    <w:pPr>
      <w:spacing w:after="0" w:line="240" w:lineRule="auto"/>
    </w:pPr>
    <w:rPr>
      <w:rFonts w:ascii="Times New Roman" w:eastAsia="Times New Roman" w:hAnsi="Times New Roman" w:cs="Times New Roman"/>
      <w:sz w:val="20"/>
      <w:szCs w:val="20"/>
      <w:lang w:eastAsia="en-IN"/>
    </w:rPr>
  </w:style>
  <w:style w:type="character" w:customStyle="1" w:styleId="CommentTextChar">
    <w:name w:val="Comment Text Char"/>
    <w:basedOn w:val="DefaultParagraphFont"/>
    <w:link w:val="CommentText"/>
    <w:uiPriority w:val="99"/>
    <w:rsid w:val="000576D0"/>
    <w:rPr>
      <w:rFonts w:ascii="Times New Roman" w:eastAsia="Times New Roman" w:hAnsi="Times New Roman" w:cs="Times New Roman"/>
      <w:sz w:val="20"/>
      <w:szCs w:val="20"/>
      <w:lang w:eastAsia="en-IN"/>
    </w:rPr>
  </w:style>
  <w:style w:type="character" w:styleId="CommentReference">
    <w:name w:val="annotation reference"/>
    <w:basedOn w:val="DefaultParagraphFont"/>
    <w:uiPriority w:val="99"/>
    <w:unhideWhenUsed/>
    <w:rsid w:val="000576D0"/>
    <w:rPr>
      <w:sz w:val="16"/>
      <w:szCs w:val="16"/>
    </w:rPr>
  </w:style>
  <w:style w:type="paragraph" w:styleId="BalloonText">
    <w:name w:val="Balloon Text"/>
    <w:basedOn w:val="Normal"/>
    <w:link w:val="BalloonTextChar"/>
    <w:uiPriority w:val="99"/>
    <w:unhideWhenUsed/>
    <w:rsid w:val="000576D0"/>
    <w:pPr>
      <w:spacing w:after="0" w:line="240" w:lineRule="auto"/>
    </w:pPr>
    <w:rPr>
      <w:rFonts w:ascii="Tahoma" w:eastAsia="Times New Roman" w:hAnsi="Tahoma" w:cs="Tahoma"/>
      <w:sz w:val="16"/>
      <w:szCs w:val="16"/>
      <w:lang w:eastAsia="en-IN"/>
    </w:rPr>
  </w:style>
  <w:style w:type="character" w:customStyle="1" w:styleId="BalloonTextChar">
    <w:name w:val="Balloon Text Char"/>
    <w:basedOn w:val="DefaultParagraphFont"/>
    <w:link w:val="BalloonText"/>
    <w:uiPriority w:val="99"/>
    <w:rsid w:val="000576D0"/>
    <w:rPr>
      <w:rFonts w:ascii="Tahoma" w:eastAsia="Times New Roman" w:hAnsi="Tahoma" w:cs="Tahoma"/>
      <w:sz w:val="16"/>
      <w:szCs w:val="16"/>
      <w:lang w:eastAsia="en-IN"/>
    </w:rPr>
  </w:style>
  <w:style w:type="paragraph" w:styleId="Revision">
    <w:name w:val="Revision"/>
    <w:hidden/>
    <w:uiPriority w:val="99"/>
    <w:rsid w:val="000576D0"/>
    <w:pPr>
      <w:spacing w:after="0"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576D0"/>
    <w:pPr>
      <w:tabs>
        <w:tab w:val="center" w:pos="4680"/>
        <w:tab w:val="right" w:pos="9360"/>
      </w:tabs>
      <w:spacing w:after="0" w:line="240" w:lineRule="auto"/>
    </w:pPr>
    <w:rPr>
      <w:rFonts w:ascii="Times New Roman" w:eastAsia="Times New Roman" w:hAnsi="Times New Roman" w:cs="Times New Roman"/>
      <w:color w:val="000000"/>
      <w:sz w:val="24"/>
      <w:szCs w:val="24"/>
    </w:rPr>
  </w:style>
  <w:style w:type="character" w:customStyle="1" w:styleId="HeaderChar">
    <w:name w:val="Header Char"/>
    <w:basedOn w:val="DefaultParagraphFont"/>
    <w:link w:val="Header"/>
    <w:uiPriority w:val="99"/>
    <w:rsid w:val="000576D0"/>
    <w:rPr>
      <w:rFonts w:ascii="Times New Roman" w:eastAsia="Times New Roman" w:hAnsi="Times New Roman" w:cs="Times New Roman"/>
      <w:color w:val="000000"/>
      <w:sz w:val="24"/>
      <w:szCs w:val="24"/>
    </w:rPr>
  </w:style>
  <w:style w:type="character" w:customStyle="1" w:styleId="TitleChar1">
    <w:name w:val="Title Char1"/>
    <w:aliases w:val="SUB HEAD STYLE Char1"/>
    <w:basedOn w:val="DefaultParagraphFont"/>
    <w:rsid w:val="000576D0"/>
    <w:rPr>
      <w:rFonts w:asciiTheme="majorHAnsi" w:eastAsiaTheme="majorEastAsia" w:hAnsiTheme="majorHAnsi" w:cstheme="majorBidi"/>
      <w:color w:val="17365D" w:themeColor="text2" w:themeShade="BF"/>
      <w:spacing w:val="5"/>
      <w:kern w:val="28"/>
      <w:sz w:val="52"/>
      <w:szCs w:val="52"/>
      <w:lang w:val="en-US" w:bidi="ml-IN"/>
    </w:rPr>
  </w:style>
  <w:style w:type="paragraph" w:styleId="BodyTextIndent">
    <w:name w:val="Body Text Indent"/>
    <w:basedOn w:val="Normal"/>
    <w:link w:val="BodyTextIndentChar"/>
    <w:uiPriority w:val="99"/>
    <w:unhideWhenUsed/>
    <w:rsid w:val="000576D0"/>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0576D0"/>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locked/>
    <w:rsid w:val="000576D0"/>
    <w:rPr>
      <w:rFonts w:ascii="Times New Roman" w:eastAsia="Times New Roman" w:hAnsi="Times New Roman" w:cs="Times New Roman"/>
      <w:sz w:val="24"/>
      <w:szCs w:val="24"/>
    </w:rPr>
  </w:style>
  <w:style w:type="character" w:customStyle="1" w:styleId="SubHeadstyleChar">
    <w:name w:val="Sub Head style Char"/>
    <w:basedOn w:val="DefaultParagraphFont"/>
    <w:link w:val="SubHeadstyle"/>
    <w:locked/>
    <w:rsid w:val="000576D0"/>
    <w:rPr>
      <w:rFonts w:ascii="Times New Roman" w:eastAsiaTheme="minorEastAsia" w:hAnsi="Times New Roman" w:cs="Times New Roman"/>
      <w:b/>
      <w:sz w:val="24"/>
      <w:szCs w:val="24"/>
      <w:lang w:eastAsia="en-IN"/>
    </w:rPr>
  </w:style>
  <w:style w:type="paragraph" w:customStyle="1" w:styleId="SubHeadstyle">
    <w:name w:val="Sub Head style"/>
    <w:basedOn w:val="Normal"/>
    <w:link w:val="SubHeadstyleChar"/>
    <w:qFormat/>
    <w:rsid w:val="000576D0"/>
    <w:pPr>
      <w:tabs>
        <w:tab w:val="left" w:pos="567"/>
      </w:tabs>
      <w:spacing w:before="120" w:after="120" w:line="240" w:lineRule="auto"/>
      <w:ind w:left="360" w:hanging="360"/>
    </w:pPr>
    <w:rPr>
      <w:rFonts w:ascii="Times New Roman" w:eastAsiaTheme="minorEastAsia" w:hAnsi="Times New Roman" w:cs="Times New Roman"/>
      <w:b/>
      <w:sz w:val="24"/>
      <w:szCs w:val="24"/>
      <w:lang w:eastAsia="en-IN"/>
    </w:rPr>
  </w:style>
  <w:style w:type="character" w:customStyle="1" w:styleId="columheadstylesChar">
    <w:name w:val="colum head styles Char"/>
    <w:basedOn w:val="BodyTextIndentChar"/>
    <w:link w:val="columheadstyles"/>
    <w:locked/>
    <w:rsid w:val="000576D0"/>
    <w:rPr>
      <w:rFonts w:ascii="Times New Roman" w:eastAsia="Times New Roman" w:hAnsi="Times New Roman" w:cs="Times New Roman"/>
      <w:b/>
      <w:color w:val="000000" w:themeColor="text1"/>
      <w:sz w:val="24"/>
      <w:szCs w:val="20"/>
    </w:rPr>
  </w:style>
  <w:style w:type="paragraph" w:customStyle="1" w:styleId="columheadstyles">
    <w:name w:val="colum head styles"/>
    <w:basedOn w:val="BodyTextIndent"/>
    <w:link w:val="columheadstylesChar"/>
    <w:qFormat/>
    <w:rsid w:val="000576D0"/>
    <w:rPr>
      <w:b/>
      <w:color w:val="000000" w:themeColor="text1"/>
    </w:rPr>
  </w:style>
  <w:style w:type="character" w:customStyle="1" w:styleId="SUBHEADSTYLE1Char">
    <w:name w:val="SUB HEAD STYLE 1 Char"/>
    <w:basedOn w:val="DefaultParagraphFont"/>
    <w:link w:val="SUBHEADSTYLE1"/>
    <w:locked/>
    <w:rsid w:val="000576D0"/>
    <w:rPr>
      <w:rFonts w:eastAsiaTheme="minorEastAsia"/>
      <w:b/>
      <w:lang w:eastAsia="en-IN"/>
    </w:rPr>
  </w:style>
  <w:style w:type="paragraph" w:customStyle="1" w:styleId="SUBHEADSTYLE1">
    <w:name w:val="SUB HEAD STYLE 1"/>
    <w:basedOn w:val="ListParagraph"/>
    <w:link w:val="SUBHEADSTYLE1Char"/>
    <w:qFormat/>
    <w:rsid w:val="000576D0"/>
    <w:pPr>
      <w:spacing w:after="200" w:line="276" w:lineRule="auto"/>
      <w:ind w:left="360" w:hanging="360"/>
      <w:jc w:val="both"/>
    </w:pPr>
    <w:rPr>
      <w:rFonts w:asciiTheme="minorHAnsi" w:eastAsiaTheme="minorEastAsia" w:hAnsiTheme="minorHAnsi" w:cstheme="minorBidi"/>
      <w:b/>
      <w:sz w:val="22"/>
      <w:szCs w:val="22"/>
    </w:rPr>
  </w:style>
  <w:style w:type="character" w:customStyle="1" w:styleId="smallheadChar">
    <w:name w:val="small head Char"/>
    <w:basedOn w:val="DefaultParagraphFont"/>
    <w:link w:val="smallhead"/>
    <w:locked/>
    <w:rsid w:val="000576D0"/>
    <w:rPr>
      <w:b/>
    </w:rPr>
  </w:style>
  <w:style w:type="paragraph" w:customStyle="1" w:styleId="smallhead">
    <w:name w:val="small head"/>
    <w:basedOn w:val="Normal"/>
    <w:link w:val="smallheadChar"/>
    <w:qFormat/>
    <w:rsid w:val="000576D0"/>
    <w:pPr>
      <w:spacing w:after="0"/>
      <w:ind w:left="540" w:hanging="540"/>
      <w:jc w:val="both"/>
    </w:pPr>
    <w:rPr>
      <w:b/>
    </w:rPr>
  </w:style>
  <w:style w:type="table" w:styleId="TableGrid">
    <w:name w:val="Table Grid"/>
    <w:basedOn w:val="TableNormal"/>
    <w:uiPriority w:val="59"/>
    <w:rsid w:val="000576D0"/>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
    <w:name w:val="Body text (2)_"/>
    <w:basedOn w:val="DefaultParagraphFont"/>
    <w:link w:val="Bodytext20"/>
    <w:rsid w:val="000576D0"/>
    <w:rPr>
      <w:rFonts w:ascii="Calibri" w:eastAsia="Calibri" w:hAnsi="Calibri" w:cs="Calibri"/>
      <w:sz w:val="21"/>
      <w:szCs w:val="21"/>
      <w:shd w:val="clear" w:color="auto" w:fill="FFFFFF"/>
    </w:rPr>
  </w:style>
  <w:style w:type="paragraph" w:customStyle="1" w:styleId="Bodytext20">
    <w:name w:val="Body text (2)"/>
    <w:basedOn w:val="Normal"/>
    <w:link w:val="Bodytext2"/>
    <w:rsid w:val="000576D0"/>
    <w:pPr>
      <w:widowControl w:val="0"/>
      <w:shd w:val="clear" w:color="auto" w:fill="FFFFFF"/>
      <w:spacing w:before="360" w:after="360" w:line="389" w:lineRule="exact"/>
      <w:ind w:hanging="380"/>
      <w:jc w:val="both"/>
    </w:pPr>
    <w:rPr>
      <w:rFonts w:ascii="Calibri" w:eastAsia="Calibri" w:hAnsi="Calibri" w:cs="Calibri"/>
      <w:sz w:val="21"/>
      <w:szCs w:val="21"/>
    </w:rPr>
  </w:style>
  <w:style w:type="character" w:customStyle="1" w:styleId="Bodytext3">
    <w:name w:val="Body text (3)_"/>
    <w:basedOn w:val="DefaultParagraphFont"/>
    <w:link w:val="Bodytext30"/>
    <w:rsid w:val="000576D0"/>
    <w:rPr>
      <w:rFonts w:ascii="Calibri" w:eastAsia="Calibri" w:hAnsi="Calibri" w:cs="Calibri"/>
      <w:b/>
      <w:bCs/>
      <w:i/>
      <w:iCs/>
      <w:sz w:val="36"/>
      <w:szCs w:val="36"/>
      <w:shd w:val="clear" w:color="auto" w:fill="FFFFFF"/>
    </w:rPr>
  </w:style>
  <w:style w:type="paragraph" w:customStyle="1" w:styleId="Bodytext30">
    <w:name w:val="Body text (3)"/>
    <w:basedOn w:val="Normal"/>
    <w:link w:val="Bodytext3"/>
    <w:rsid w:val="000576D0"/>
    <w:pPr>
      <w:widowControl w:val="0"/>
      <w:shd w:val="clear" w:color="auto" w:fill="FFFFFF"/>
      <w:spacing w:after="1800" w:line="0" w:lineRule="atLeast"/>
    </w:pPr>
    <w:rPr>
      <w:rFonts w:ascii="Calibri" w:eastAsia="Calibri" w:hAnsi="Calibri" w:cs="Calibri"/>
      <w:b/>
      <w:bCs/>
      <w:i/>
      <w:iCs/>
      <w:sz w:val="36"/>
      <w:szCs w:val="36"/>
    </w:rPr>
  </w:style>
  <w:style w:type="character" w:customStyle="1" w:styleId="Bodytext4">
    <w:name w:val="Body text (4)_"/>
    <w:basedOn w:val="DefaultParagraphFont"/>
    <w:link w:val="Bodytext40"/>
    <w:locked/>
    <w:rsid w:val="000576D0"/>
    <w:rPr>
      <w:rFonts w:ascii="Times New Roman" w:eastAsia="Times New Roman" w:hAnsi="Times New Roman" w:cs="Times New Roman"/>
      <w:b/>
      <w:bCs/>
      <w:i/>
      <w:iCs/>
      <w:shd w:val="clear" w:color="auto" w:fill="FFFFFF"/>
    </w:rPr>
  </w:style>
  <w:style w:type="paragraph" w:customStyle="1" w:styleId="Bodytext40">
    <w:name w:val="Body text (4)"/>
    <w:basedOn w:val="Normal"/>
    <w:link w:val="Bodytext4"/>
    <w:rsid w:val="000576D0"/>
    <w:pPr>
      <w:widowControl w:val="0"/>
      <w:shd w:val="clear" w:color="auto" w:fill="FFFFFF"/>
      <w:spacing w:before="120" w:after="0" w:line="0" w:lineRule="atLeast"/>
      <w:jc w:val="right"/>
    </w:pPr>
    <w:rPr>
      <w:rFonts w:ascii="Times New Roman" w:eastAsia="Times New Roman" w:hAnsi="Times New Roman" w:cs="Times New Roman"/>
      <w:b/>
      <w:bCs/>
      <w:i/>
      <w:iCs/>
    </w:rPr>
  </w:style>
  <w:style w:type="character" w:customStyle="1" w:styleId="Heading20">
    <w:name w:val="Heading #2_"/>
    <w:basedOn w:val="DefaultParagraphFont"/>
    <w:link w:val="Heading21"/>
    <w:locked/>
    <w:rsid w:val="000576D0"/>
    <w:rPr>
      <w:rFonts w:ascii="Times New Roman" w:eastAsia="Times New Roman" w:hAnsi="Times New Roman" w:cs="Times New Roman"/>
      <w:b/>
      <w:bCs/>
      <w:shd w:val="clear" w:color="auto" w:fill="FFFFFF"/>
    </w:rPr>
  </w:style>
  <w:style w:type="paragraph" w:customStyle="1" w:styleId="Heading21">
    <w:name w:val="Heading #2"/>
    <w:basedOn w:val="Normal"/>
    <w:link w:val="Heading20"/>
    <w:rsid w:val="000576D0"/>
    <w:pPr>
      <w:widowControl w:val="0"/>
      <w:shd w:val="clear" w:color="auto" w:fill="FFFFFF"/>
      <w:spacing w:before="120" w:after="120" w:line="0" w:lineRule="atLeast"/>
      <w:outlineLvl w:val="1"/>
    </w:pPr>
    <w:rPr>
      <w:rFonts w:ascii="Times New Roman" w:eastAsia="Times New Roman" w:hAnsi="Times New Roman" w:cs="Times New Roman"/>
      <w:b/>
      <w:bCs/>
    </w:rPr>
  </w:style>
  <w:style w:type="character" w:customStyle="1" w:styleId="Bodytext2Bold">
    <w:name w:val="Body text (2) + Bold"/>
    <w:aliases w:val="Italic,Body text (2) + Gulim,7.5 pt,Scale 33%"/>
    <w:basedOn w:val="DefaultParagraphFont"/>
    <w:rsid w:val="000576D0"/>
    <w:rPr>
      <w:rFonts w:ascii="Times New Roman" w:eastAsia="Times New Roman" w:hAnsi="Times New Roman" w:cs="Times New Roman" w:hint="default"/>
      <w:b/>
      <w:bCs/>
      <w:i/>
      <w:iCs/>
      <w:smallCaps w:val="0"/>
      <w:strike w:val="0"/>
      <w:dstrike w:val="0"/>
      <w:color w:val="000000"/>
      <w:spacing w:val="0"/>
      <w:w w:val="100"/>
      <w:position w:val="0"/>
      <w:sz w:val="22"/>
      <w:szCs w:val="22"/>
      <w:u w:val="none"/>
      <w:effect w:val="none"/>
      <w:lang w:val="en-US" w:eastAsia="en-US" w:bidi="en-US"/>
    </w:rPr>
  </w:style>
  <w:style w:type="character" w:customStyle="1" w:styleId="Bodytext4NotBold">
    <w:name w:val="Body text (4) + Not Bold"/>
    <w:aliases w:val="Not Italic,Body text (5) + Arial Black,11 pt,Not Bold"/>
    <w:basedOn w:val="Bodytext4"/>
    <w:rsid w:val="000576D0"/>
    <w:rPr>
      <w:rFonts w:ascii="Times New Roman" w:eastAsia="Times New Roman" w:hAnsi="Times New Roman" w:cs="Times New Roman"/>
      <w:b/>
      <w:bCs/>
      <w:i/>
      <w:iCs/>
      <w:color w:val="000000"/>
      <w:spacing w:val="0"/>
      <w:w w:val="100"/>
      <w:position w:val="0"/>
      <w:shd w:val="clear" w:color="auto" w:fill="FFFFFF"/>
      <w:lang w:val="en-US" w:eastAsia="en-US" w:bidi="en-US"/>
    </w:rPr>
  </w:style>
  <w:style w:type="character" w:customStyle="1" w:styleId="Bodytext295pt">
    <w:name w:val="Body text (2) + 9.5 pt"/>
    <w:basedOn w:val="Bodytext2"/>
    <w:rsid w:val="000576D0"/>
    <w:rPr>
      <w:rFonts w:ascii="Times New Roman" w:eastAsia="Times New Roman" w:hAnsi="Times New Roman" w:cs="Times New Roman"/>
      <w:b w:val="0"/>
      <w:bCs w:val="0"/>
      <w:i w:val="0"/>
      <w:iCs w:val="0"/>
      <w:smallCaps w:val="0"/>
      <w:strike w:val="0"/>
      <w:dstrike w:val="0"/>
      <w:color w:val="000000"/>
      <w:spacing w:val="0"/>
      <w:w w:val="100"/>
      <w:position w:val="0"/>
      <w:sz w:val="19"/>
      <w:szCs w:val="19"/>
      <w:u w:val="none"/>
      <w:effect w:val="none"/>
      <w:shd w:val="clear" w:color="auto" w:fill="FFFFFF"/>
      <w:lang w:val="en-US" w:eastAsia="en-US" w:bidi="en-US"/>
    </w:rPr>
  </w:style>
  <w:style w:type="character" w:customStyle="1" w:styleId="Bodytext28pt">
    <w:name w:val="Body text (2) + 8 pt"/>
    <w:aliases w:val="Spacing 1 pt,Scale 60%"/>
    <w:basedOn w:val="Bodytext2"/>
    <w:rsid w:val="000576D0"/>
    <w:rPr>
      <w:rFonts w:ascii="Times New Roman" w:eastAsia="Times New Roman" w:hAnsi="Times New Roman" w:cs="Times New Roman"/>
      <w:b w:val="0"/>
      <w:bCs w:val="0"/>
      <w:i w:val="0"/>
      <w:iCs w:val="0"/>
      <w:smallCaps w:val="0"/>
      <w:strike w:val="0"/>
      <w:dstrike w:val="0"/>
      <w:color w:val="000000"/>
      <w:spacing w:val="30"/>
      <w:w w:val="60"/>
      <w:position w:val="0"/>
      <w:sz w:val="16"/>
      <w:szCs w:val="16"/>
      <w:u w:val="none"/>
      <w:effect w:val="none"/>
      <w:shd w:val="clear" w:color="auto" w:fill="FFFFFF"/>
      <w:lang w:val="en-US" w:eastAsia="en-US" w:bidi="en-US"/>
    </w:rPr>
  </w:style>
  <w:style w:type="character" w:customStyle="1" w:styleId="Bodytext2LucidaSansUnicode">
    <w:name w:val="Body text (2) + Lucida Sans Unicode"/>
    <w:aliases w:val="8 pt,Spacing -1 pt"/>
    <w:basedOn w:val="Bodytext2"/>
    <w:rsid w:val="000576D0"/>
    <w:rPr>
      <w:rFonts w:ascii="Lucida Sans Unicode" w:eastAsia="Lucida Sans Unicode" w:hAnsi="Lucida Sans Unicode" w:cs="Lucida Sans Unicode"/>
      <w:b w:val="0"/>
      <w:bCs w:val="0"/>
      <w:i w:val="0"/>
      <w:iCs w:val="0"/>
      <w:smallCaps w:val="0"/>
      <w:strike w:val="0"/>
      <w:dstrike w:val="0"/>
      <w:color w:val="000000"/>
      <w:spacing w:val="-20"/>
      <w:w w:val="100"/>
      <w:position w:val="0"/>
      <w:sz w:val="16"/>
      <w:szCs w:val="16"/>
      <w:u w:val="none"/>
      <w:effect w:val="none"/>
      <w:shd w:val="clear" w:color="auto" w:fill="FFFFFF"/>
      <w:lang w:val="en-US" w:eastAsia="en-US" w:bidi="en-US"/>
    </w:rPr>
  </w:style>
  <w:style w:type="character" w:customStyle="1" w:styleId="Bodytext2Spacing0pt">
    <w:name w:val="Body text (2) + Spacing 0 pt"/>
    <w:basedOn w:val="Bodytext2"/>
    <w:rsid w:val="000576D0"/>
    <w:rPr>
      <w:rFonts w:ascii="Times New Roman" w:eastAsia="Times New Roman" w:hAnsi="Times New Roman" w:cs="Times New Roman"/>
      <w:b w:val="0"/>
      <w:bCs w:val="0"/>
      <w:i w:val="0"/>
      <w:iCs w:val="0"/>
      <w:smallCaps w:val="0"/>
      <w:strike w:val="0"/>
      <w:dstrike w:val="0"/>
      <w:color w:val="000000"/>
      <w:spacing w:val="-10"/>
      <w:w w:val="100"/>
      <w:position w:val="0"/>
      <w:sz w:val="22"/>
      <w:szCs w:val="22"/>
      <w:u w:val="none"/>
      <w:effect w:val="none"/>
      <w:shd w:val="clear" w:color="auto" w:fill="FFFFFF"/>
      <w:lang w:val="en-US" w:eastAsia="en-US" w:bidi="en-US"/>
    </w:rPr>
  </w:style>
  <w:style w:type="table" w:customStyle="1" w:styleId="TableGrid11">
    <w:name w:val="Table Grid11"/>
    <w:basedOn w:val="TableNormal"/>
    <w:next w:val="TableGrid"/>
    <w:uiPriority w:val="59"/>
    <w:rsid w:val="000576D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576D0"/>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576D0"/>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576D0"/>
    <w:pPr>
      <w:suppressAutoHyphens/>
      <w:autoSpaceDN w:val="0"/>
      <w:spacing w:after="0" w:line="240" w:lineRule="auto"/>
    </w:pPr>
    <w:rPr>
      <w:rFonts w:ascii="Calibri" w:eastAsia="Droid Sans Fallback" w:hAnsi="Calibri" w:cs="Calibri"/>
      <w:kern w:val="3"/>
      <w:sz w:val="24"/>
      <w:szCs w:val="24"/>
    </w:rPr>
  </w:style>
  <w:style w:type="paragraph" w:customStyle="1" w:styleId="TableContents">
    <w:name w:val="Table Contents"/>
    <w:basedOn w:val="Standard"/>
    <w:qFormat/>
    <w:rsid w:val="000576D0"/>
  </w:style>
  <w:style w:type="paragraph" w:customStyle="1" w:styleId="Textbody">
    <w:name w:val="Text body"/>
    <w:basedOn w:val="Normal"/>
    <w:rsid w:val="000576D0"/>
    <w:pPr>
      <w:suppressAutoHyphens/>
      <w:autoSpaceDN w:val="0"/>
      <w:spacing w:after="140" w:line="288" w:lineRule="auto"/>
      <w:textAlignment w:val="baseline"/>
    </w:pPr>
    <w:rPr>
      <w:rFonts w:ascii="Calibri" w:eastAsia="Droid Sans Fallback" w:hAnsi="Calibri" w:cs="Calibri"/>
      <w:kern w:val="3"/>
    </w:rPr>
  </w:style>
  <w:style w:type="paragraph" w:customStyle="1" w:styleId="Default">
    <w:name w:val="Default"/>
    <w:rsid w:val="000576D0"/>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customStyle="1" w:styleId="NoList11">
    <w:name w:val="No List11"/>
    <w:next w:val="NoList"/>
    <w:rsid w:val="000576D0"/>
  </w:style>
  <w:style w:type="paragraph" w:styleId="BodyTextIndent3">
    <w:name w:val="Body Text Indent 3"/>
    <w:basedOn w:val="Normal"/>
    <w:link w:val="BodyTextIndent3Char"/>
    <w:uiPriority w:val="99"/>
    <w:rsid w:val="000576D0"/>
    <w:pPr>
      <w:spacing w:after="0" w:line="240" w:lineRule="auto"/>
      <w:ind w:firstLine="720"/>
      <w:jc w:val="both"/>
    </w:pPr>
    <w:rPr>
      <w:rFonts w:ascii="Times New Roman" w:eastAsia="Times New Roman" w:hAnsi="Times New Roman" w:cs="Times New Roman"/>
      <w:bCs/>
      <w:sz w:val="24"/>
      <w:szCs w:val="24"/>
    </w:rPr>
  </w:style>
  <w:style w:type="character" w:customStyle="1" w:styleId="BodyTextIndent3Char">
    <w:name w:val="Body Text Indent 3 Char"/>
    <w:basedOn w:val="DefaultParagraphFont"/>
    <w:link w:val="BodyTextIndent3"/>
    <w:uiPriority w:val="99"/>
    <w:rsid w:val="000576D0"/>
    <w:rPr>
      <w:rFonts w:ascii="Times New Roman" w:eastAsia="Times New Roman" w:hAnsi="Times New Roman" w:cs="Times New Roman"/>
      <w:bCs/>
      <w:sz w:val="24"/>
      <w:szCs w:val="24"/>
    </w:rPr>
  </w:style>
  <w:style w:type="paragraph" w:customStyle="1" w:styleId="outlay">
    <w:name w:val="outlay"/>
    <w:basedOn w:val="BodyTextIndent"/>
    <w:rsid w:val="000576D0"/>
    <w:pPr>
      <w:keepLines/>
      <w:jc w:val="right"/>
    </w:pPr>
    <w:rPr>
      <w:i/>
      <w:sz w:val="20"/>
    </w:rPr>
  </w:style>
  <w:style w:type="paragraph" w:styleId="BodyText">
    <w:name w:val="Body Text"/>
    <w:basedOn w:val="Normal"/>
    <w:link w:val="BodyTextChar"/>
    <w:uiPriority w:val="99"/>
    <w:rsid w:val="000576D0"/>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0576D0"/>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rsid w:val="000576D0"/>
    <w:pPr>
      <w:spacing w:after="0" w:line="240" w:lineRule="auto"/>
      <w:ind w:left="144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rsid w:val="000576D0"/>
    <w:rPr>
      <w:rFonts w:ascii="Times New Roman" w:eastAsia="Times New Roman" w:hAnsi="Times New Roman" w:cs="Times New Roman"/>
      <w:sz w:val="24"/>
      <w:szCs w:val="20"/>
    </w:rPr>
  </w:style>
  <w:style w:type="paragraph" w:customStyle="1" w:styleId="head2">
    <w:name w:val="head2"/>
    <w:basedOn w:val="Heading1"/>
    <w:uiPriority w:val="99"/>
    <w:rsid w:val="000576D0"/>
    <w:pPr>
      <w:spacing w:line="240" w:lineRule="auto"/>
      <w:jc w:val="left"/>
    </w:pPr>
    <w:rPr>
      <w:rFonts w:ascii="Arial" w:hAnsi="Arial"/>
      <w:szCs w:val="20"/>
      <w:lang w:eastAsia="en-US"/>
    </w:rPr>
  </w:style>
  <w:style w:type="paragraph" w:styleId="BodyText31">
    <w:name w:val="Body Text 3"/>
    <w:basedOn w:val="Normal"/>
    <w:link w:val="BodyText3Char"/>
    <w:uiPriority w:val="99"/>
    <w:rsid w:val="000576D0"/>
    <w:pPr>
      <w:spacing w:after="0" w:line="24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1"/>
    <w:uiPriority w:val="99"/>
    <w:rsid w:val="000576D0"/>
    <w:rPr>
      <w:rFonts w:ascii="Times New Roman" w:eastAsia="Times New Roman" w:hAnsi="Times New Roman" w:cs="Times New Roman"/>
      <w:sz w:val="24"/>
      <w:szCs w:val="20"/>
    </w:rPr>
  </w:style>
  <w:style w:type="paragraph" w:styleId="BodyText21">
    <w:name w:val="Body Text 2"/>
    <w:basedOn w:val="Normal"/>
    <w:link w:val="BodyText2Char"/>
    <w:rsid w:val="000576D0"/>
    <w:pPr>
      <w:spacing w:after="0" w:line="240" w:lineRule="auto"/>
      <w:jc w:val="both"/>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1"/>
    <w:rsid w:val="000576D0"/>
    <w:rPr>
      <w:rFonts w:ascii="Times New Roman" w:eastAsia="Times New Roman" w:hAnsi="Times New Roman" w:cs="Times New Roman"/>
      <w:sz w:val="24"/>
      <w:szCs w:val="20"/>
      <w:lang w:val="en-GB"/>
    </w:rPr>
  </w:style>
  <w:style w:type="character" w:styleId="PageNumber">
    <w:name w:val="page number"/>
    <w:basedOn w:val="DefaultParagraphFont"/>
    <w:rsid w:val="000576D0"/>
  </w:style>
  <w:style w:type="paragraph" w:styleId="FootnoteText">
    <w:name w:val="footnote text"/>
    <w:basedOn w:val="Normal"/>
    <w:link w:val="FootnoteTextChar"/>
    <w:uiPriority w:val="99"/>
    <w:unhideWhenUsed/>
    <w:rsid w:val="000576D0"/>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0576D0"/>
    <w:rPr>
      <w:rFonts w:ascii="Times New Roman" w:eastAsia="Times New Roman" w:hAnsi="Times New Roman" w:cs="Times New Roman"/>
      <w:sz w:val="20"/>
      <w:szCs w:val="20"/>
    </w:rPr>
  </w:style>
  <w:style w:type="paragraph" w:styleId="DocumentMap">
    <w:name w:val="Document Map"/>
    <w:basedOn w:val="Normal"/>
    <w:link w:val="DocumentMapChar"/>
    <w:uiPriority w:val="99"/>
    <w:rsid w:val="000576D0"/>
    <w:pPr>
      <w:widowControl w:val="0"/>
      <w:shd w:val="clear" w:color="auto" w:fill="000080"/>
      <w:adjustRightInd w:val="0"/>
      <w:spacing w:after="0" w:line="360" w:lineRule="atLeast"/>
      <w:jc w:val="both"/>
      <w:textAlignment w:val="baseline"/>
    </w:pPr>
    <w:rPr>
      <w:rFonts w:ascii="Tahoma" w:eastAsia="Times New Roman" w:hAnsi="Tahoma" w:cs="Times New Roman"/>
      <w:sz w:val="20"/>
      <w:szCs w:val="20"/>
    </w:rPr>
  </w:style>
  <w:style w:type="character" w:customStyle="1" w:styleId="DocumentMapChar">
    <w:name w:val="Document Map Char"/>
    <w:basedOn w:val="DefaultParagraphFont"/>
    <w:link w:val="DocumentMap"/>
    <w:uiPriority w:val="99"/>
    <w:rsid w:val="000576D0"/>
    <w:rPr>
      <w:rFonts w:ascii="Tahoma" w:eastAsia="Times New Roman" w:hAnsi="Tahoma" w:cs="Times New Roman"/>
      <w:sz w:val="20"/>
      <w:szCs w:val="20"/>
      <w:shd w:val="clear" w:color="auto" w:fill="000080"/>
    </w:rPr>
  </w:style>
  <w:style w:type="paragraph" w:styleId="BlockText">
    <w:name w:val="Block Text"/>
    <w:basedOn w:val="Normal"/>
    <w:rsid w:val="000576D0"/>
    <w:pPr>
      <w:widowControl w:val="0"/>
      <w:adjustRightInd w:val="0"/>
      <w:spacing w:after="120" w:line="360" w:lineRule="atLeast"/>
      <w:ind w:left="504" w:right="144"/>
      <w:jc w:val="both"/>
      <w:textAlignment w:val="baseline"/>
    </w:pPr>
    <w:rPr>
      <w:rFonts w:ascii="Times New Roman" w:eastAsia="Times New Roman" w:hAnsi="Times New Roman" w:cs="Times New Roman"/>
      <w:sz w:val="24"/>
      <w:szCs w:val="20"/>
    </w:rPr>
  </w:style>
  <w:style w:type="paragraph" w:styleId="TableofFigures">
    <w:name w:val="table of figures"/>
    <w:basedOn w:val="Normal"/>
    <w:next w:val="Normal"/>
    <w:rsid w:val="000576D0"/>
    <w:pPr>
      <w:widowControl w:val="0"/>
      <w:adjustRightInd w:val="0"/>
      <w:spacing w:after="0" w:line="360" w:lineRule="atLeast"/>
      <w:ind w:left="400" w:hanging="400"/>
      <w:jc w:val="both"/>
      <w:textAlignment w:val="baseline"/>
    </w:pPr>
    <w:rPr>
      <w:rFonts w:ascii="Times New Roman" w:eastAsia="Times New Roman" w:hAnsi="Times New Roman" w:cs="Times New Roman"/>
      <w:sz w:val="20"/>
      <w:szCs w:val="20"/>
    </w:rPr>
  </w:style>
  <w:style w:type="paragraph" w:customStyle="1" w:styleId="Style1">
    <w:name w:val="Style1"/>
    <w:basedOn w:val="Normal"/>
    <w:link w:val="Style1Char"/>
    <w:qFormat/>
    <w:rsid w:val="000576D0"/>
    <w:pPr>
      <w:spacing w:after="0" w:line="240" w:lineRule="auto"/>
      <w:jc w:val="center"/>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0576D0"/>
    <w:rPr>
      <w:rFonts w:ascii="Times New Roman" w:eastAsia="Times New Roman" w:hAnsi="Times New Roman" w:cs="Times New Roman"/>
      <w:sz w:val="24"/>
      <w:szCs w:val="24"/>
    </w:rPr>
  </w:style>
  <w:style w:type="paragraph" w:customStyle="1" w:styleId="n">
    <w:name w:val="n"/>
    <w:basedOn w:val="Normal"/>
    <w:rsid w:val="000576D0"/>
    <w:pPr>
      <w:spacing w:after="0" w:line="240" w:lineRule="auto"/>
      <w:jc w:val="both"/>
    </w:pPr>
    <w:rPr>
      <w:rFonts w:ascii="Book Antiqua" w:eastAsia="Times New Roman" w:hAnsi="Book Antiqua" w:cs="Times New Roman"/>
      <w:sz w:val="24"/>
      <w:szCs w:val="24"/>
      <w:lang w:val="en-GB"/>
    </w:rPr>
  </w:style>
  <w:style w:type="character" w:customStyle="1" w:styleId="apple-converted-space">
    <w:name w:val="apple-converted-space"/>
    <w:basedOn w:val="DefaultParagraphFont"/>
    <w:rsid w:val="000576D0"/>
  </w:style>
  <w:style w:type="character" w:styleId="Hyperlink">
    <w:name w:val="Hyperlink"/>
    <w:basedOn w:val="DefaultParagraphFont"/>
    <w:unhideWhenUsed/>
    <w:rsid w:val="000576D0"/>
    <w:rPr>
      <w:color w:val="0000FF"/>
      <w:u w:val="single"/>
    </w:rPr>
  </w:style>
  <w:style w:type="paragraph" w:styleId="ListBullet">
    <w:name w:val="List Bullet"/>
    <w:basedOn w:val="Normal"/>
    <w:rsid w:val="000576D0"/>
    <w:pPr>
      <w:spacing w:after="0" w:line="240" w:lineRule="auto"/>
      <w:ind w:left="990" w:hanging="360"/>
    </w:pPr>
    <w:rPr>
      <w:rFonts w:ascii="Times New Roman" w:eastAsia="Times New Roman" w:hAnsi="Times New Roman" w:cs="Times New Roman"/>
      <w:sz w:val="24"/>
      <w:szCs w:val="24"/>
    </w:rPr>
  </w:style>
  <w:style w:type="numbering" w:customStyle="1" w:styleId="WWNum6">
    <w:name w:val="WWNum6"/>
    <w:basedOn w:val="NoList"/>
    <w:rsid w:val="000576D0"/>
    <w:pPr>
      <w:numPr>
        <w:numId w:val="1"/>
      </w:numPr>
    </w:pPr>
  </w:style>
  <w:style w:type="paragraph" w:customStyle="1" w:styleId="m1705550316711207421gmail-msolistparagraph">
    <w:name w:val="m_1705550316711207421gmail-msolistparagraph"/>
    <w:basedOn w:val="Normal"/>
    <w:rsid w:val="000576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6D0"/>
    <w:rPr>
      <w:b/>
      <w:bCs/>
    </w:rPr>
  </w:style>
  <w:style w:type="character" w:customStyle="1" w:styleId="m1705550316711207421gmail-apple-converted-space">
    <w:name w:val="m_1705550316711207421gmail-apple-converted-space"/>
    <w:basedOn w:val="DefaultParagraphFont"/>
    <w:rsid w:val="000576D0"/>
  </w:style>
  <w:style w:type="paragraph" w:customStyle="1" w:styleId="Pa21">
    <w:name w:val="Pa2+1"/>
    <w:basedOn w:val="Normal"/>
    <w:next w:val="Normal"/>
    <w:uiPriority w:val="99"/>
    <w:rsid w:val="000576D0"/>
    <w:pPr>
      <w:autoSpaceDE w:val="0"/>
      <w:autoSpaceDN w:val="0"/>
      <w:adjustRightInd w:val="0"/>
      <w:spacing w:after="0" w:line="241" w:lineRule="atLeast"/>
    </w:pPr>
    <w:rPr>
      <w:rFonts w:ascii="Gill Sans" w:eastAsia="Calibri" w:hAnsi="Gill Sans" w:cs="Times New Roman"/>
      <w:sz w:val="24"/>
      <w:szCs w:val="24"/>
      <w:lang w:val="en-IN" w:eastAsia="en-IN"/>
    </w:rPr>
  </w:style>
  <w:style w:type="character" w:customStyle="1" w:styleId="A11">
    <w:name w:val="A1+1"/>
    <w:uiPriority w:val="99"/>
    <w:rsid w:val="000576D0"/>
    <w:rPr>
      <w:rFonts w:cs="Gill Sans"/>
      <w:color w:val="000000"/>
      <w:sz w:val="22"/>
      <w:szCs w:val="22"/>
    </w:rPr>
  </w:style>
  <w:style w:type="character" w:customStyle="1" w:styleId="A31">
    <w:name w:val="A3+1"/>
    <w:uiPriority w:val="99"/>
    <w:rsid w:val="000576D0"/>
    <w:rPr>
      <w:rFonts w:cs="Gill Sans"/>
      <w:color w:val="000000"/>
      <w:sz w:val="12"/>
      <w:szCs w:val="12"/>
    </w:rPr>
  </w:style>
  <w:style w:type="character" w:customStyle="1" w:styleId="A1">
    <w:name w:val="A1"/>
    <w:uiPriority w:val="99"/>
    <w:rsid w:val="000576D0"/>
    <w:rPr>
      <w:rFonts w:cs="Gill Sans"/>
      <w:color w:val="000000"/>
      <w:sz w:val="22"/>
      <w:szCs w:val="22"/>
    </w:rPr>
  </w:style>
  <w:style w:type="paragraph" w:styleId="NormalWeb">
    <w:name w:val="Normal (Web)"/>
    <w:basedOn w:val="Normal"/>
    <w:unhideWhenUsed/>
    <w:rsid w:val="00057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0576D0"/>
    <w:pPr>
      <w:spacing w:after="0"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0576D0"/>
    <w:rPr>
      <w:i/>
      <w:iCs/>
    </w:rPr>
  </w:style>
  <w:style w:type="paragraph" w:customStyle="1" w:styleId="TableParagraph">
    <w:name w:val="Table Paragraph"/>
    <w:basedOn w:val="Normal"/>
    <w:uiPriority w:val="1"/>
    <w:qFormat/>
    <w:rsid w:val="000576D0"/>
    <w:pPr>
      <w:widowControl w:val="0"/>
      <w:autoSpaceDE w:val="0"/>
      <w:autoSpaceDN w:val="0"/>
      <w:spacing w:before="60" w:after="0" w:line="263" w:lineRule="exact"/>
    </w:pPr>
    <w:rPr>
      <w:rFonts w:ascii="Courier New" w:eastAsia="Courier New" w:hAnsi="Courier New" w:cs="Courier New"/>
    </w:rPr>
  </w:style>
  <w:style w:type="paragraph" w:customStyle="1" w:styleId="Numberedhead">
    <w:name w:val="Numbered head"/>
    <w:basedOn w:val="Normal"/>
    <w:link w:val="NumberedheadChar"/>
    <w:qFormat/>
    <w:rsid w:val="000576D0"/>
    <w:pPr>
      <w:spacing w:after="120" w:line="240" w:lineRule="auto"/>
      <w:ind w:left="426" w:hanging="426"/>
      <w:contextualSpacing/>
    </w:pPr>
    <w:rPr>
      <w:rFonts w:ascii="Times New Roman" w:eastAsiaTheme="minorEastAsia" w:hAnsi="Times New Roman"/>
      <w:b/>
      <w:sz w:val="24"/>
      <w:szCs w:val="24"/>
      <w:lang w:val="en-IN" w:eastAsia="en-IN"/>
    </w:rPr>
  </w:style>
  <w:style w:type="character" w:customStyle="1" w:styleId="NumberedheadChar">
    <w:name w:val="Numbered head Char"/>
    <w:basedOn w:val="DefaultParagraphFont"/>
    <w:link w:val="Numberedhead"/>
    <w:rsid w:val="000576D0"/>
    <w:rPr>
      <w:rFonts w:ascii="Times New Roman" w:eastAsiaTheme="minorEastAsia" w:hAnsi="Times New Roman"/>
      <w:b/>
      <w:sz w:val="24"/>
      <w:szCs w:val="24"/>
      <w:lang w:val="en-IN" w:eastAsia="en-IN"/>
    </w:rPr>
  </w:style>
  <w:style w:type="table" w:customStyle="1" w:styleId="TableGrid1">
    <w:name w:val="Table Grid1"/>
    <w:basedOn w:val="TableNormal"/>
    <w:uiPriority w:val="59"/>
    <w:rsid w:val="000576D0"/>
    <w:pPr>
      <w:spacing w:after="0" w:line="240" w:lineRule="auto"/>
      <w:jc w:val="center"/>
    </w:pPr>
    <w:rPr>
      <w:rFonts w:ascii="Times New Roman" w:eastAsia="Times New Roman" w:hAnsi="Times New Roman" w:cs="Times New Roman"/>
      <w:sz w:val="24"/>
      <w:szCs w:val="24"/>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ParagraphStyle">
    <w:name w:val="[No Paragraph Style]"/>
    <w:rsid w:val="000576D0"/>
    <w:pPr>
      <w:suppressAutoHyphens/>
      <w:spacing w:after="0" w:line="288" w:lineRule="auto"/>
      <w:textAlignment w:val="center"/>
    </w:pPr>
    <w:rPr>
      <w:rFonts w:ascii="Minion Pro" w:eastAsia="Droid Sans Fallback" w:hAnsi="Minion Pro" w:cs="Minion Pro"/>
      <w:color w:val="000000"/>
      <w:sz w:val="24"/>
      <w:szCs w:val="24"/>
    </w:rPr>
  </w:style>
  <w:style w:type="character" w:styleId="SubtleEmphasis">
    <w:name w:val="Subtle Emphasis"/>
    <w:basedOn w:val="DefaultParagraphFont"/>
    <w:uiPriority w:val="19"/>
    <w:qFormat/>
    <w:rsid w:val="000576D0"/>
    <w:rPr>
      <w:i/>
      <w:iCs/>
      <w:color w:val="808080" w:themeColor="text1" w:themeTint="7F"/>
    </w:rPr>
  </w:style>
  <w:style w:type="character" w:customStyle="1" w:styleId="Style12pt">
    <w:name w:val="Style 12 pt"/>
    <w:basedOn w:val="DefaultParagraphFont"/>
    <w:rsid w:val="000576D0"/>
    <w:rPr>
      <w:strike w:val="0"/>
      <w:dstrike w:val="0"/>
      <w:sz w:val="24"/>
      <w:u w:val="none"/>
    </w:rPr>
  </w:style>
  <w:style w:type="character" w:customStyle="1" w:styleId="ColorfulList-Accent1Char">
    <w:name w:val="Colorful List - Accent 1 Char"/>
    <w:link w:val="ColorfulList-Accent11"/>
    <w:uiPriority w:val="34"/>
    <w:locked/>
    <w:rsid w:val="000576D0"/>
    <w:rPr>
      <w:rFonts w:ascii="Calibri" w:eastAsia="Calibri" w:hAnsi="Calibri" w:cs="Kartika"/>
    </w:rPr>
  </w:style>
  <w:style w:type="paragraph" w:customStyle="1" w:styleId="ColorfulList-Accent11">
    <w:name w:val="Colorful List - Accent 11"/>
    <w:basedOn w:val="Normal"/>
    <w:link w:val="ColorfulList-Accent1Char"/>
    <w:uiPriority w:val="34"/>
    <w:qFormat/>
    <w:rsid w:val="000576D0"/>
    <w:pPr>
      <w:ind w:left="720"/>
      <w:contextualSpacing/>
    </w:pPr>
    <w:rPr>
      <w:rFonts w:ascii="Calibri" w:eastAsia="Calibri" w:hAnsi="Calibri" w:cs="Kartika"/>
    </w:rPr>
  </w:style>
  <w:style w:type="paragraph" w:customStyle="1" w:styleId="Caption1">
    <w:name w:val="Caption1"/>
    <w:basedOn w:val="Normal"/>
    <w:rsid w:val="000576D0"/>
    <w:pPr>
      <w:spacing w:before="240" w:after="240" w:line="240" w:lineRule="auto"/>
    </w:pPr>
    <w:rPr>
      <w:rFonts w:ascii="Times New Roman" w:eastAsia="Times New Roman" w:hAnsi="Times New Roman" w:cs="Times New Roman"/>
      <w:sz w:val="24"/>
      <w:szCs w:val="24"/>
      <w:lang w:val="en-IN" w:eastAsia="en-IN"/>
    </w:rPr>
  </w:style>
  <w:style w:type="paragraph" w:customStyle="1" w:styleId="body">
    <w:name w:val="body"/>
    <w:basedOn w:val="Normal"/>
    <w:rsid w:val="000576D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haracterStyle3">
    <w:name w:val="Character Style 3"/>
    <w:uiPriority w:val="99"/>
    <w:rsid w:val="000576D0"/>
    <w:rPr>
      <w:rFonts w:ascii="Verdana" w:hAnsi="Verdana" w:hint="default"/>
      <w:sz w:val="22"/>
    </w:rPr>
  </w:style>
  <w:style w:type="character" w:customStyle="1" w:styleId="CharacterStyle2">
    <w:name w:val="Character Style 2"/>
    <w:uiPriority w:val="99"/>
    <w:rsid w:val="000576D0"/>
    <w:rPr>
      <w:sz w:val="20"/>
    </w:rPr>
  </w:style>
  <w:style w:type="character" w:customStyle="1" w:styleId="CharacterStyle1">
    <w:name w:val="Character Style 1"/>
    <w:uiPriority w:val="99"/>
    <w:rsid w:val="000576D0"/>
    <w:rPr>
      <w:rFonts w:ascii="Arial" w:hAnsi="Arial" w:cs="Arial" w:hint="default"/>
      <w:sz w:val="23"/>
    </w:rPr>
  </w:style>
  <w:style w:type="paragraph" w:styleId="Quote">
    <w:name w:val="Quote"/>
    <w:basedOn w:val="Normal"/>
    <w:next w:val="Normal"/>
    <w:link w:val="QuoteChar"/>
    <w:uiPriority w:val="99"/>
    <w:qFormat/>
    <w:rsid w:val="000576D0"/>
    <w:pPr>
      <w:spacing w:after="0" w:line="240" w:lineRule="auto"/>
    </w:pPr>
    <w:rPr>
      <w:rFonts w:ascii="Calibri" w:eastAsia="Calibri" w:hAnsi="Calibri" w:cs="Kartika"/>
      <w:i/>
      <w:iCs/>
      <w:color w:val="000000"/>
      <w:sz w:val="24"/>
      <w:lang w:val="en-IN" w:eastAsia="en-IN"/>
    </w:rPr>
  </w:style>
  <w:style w:type="character" w:customStyle="1" w:styleId="QuoteChar">
    <w:name w:val="Quote Char"/>
    <w:basedOn w:val="DefaultParagraphFont"/>
    <w:link w:val="Quote"/>
    <w:uiPriority w:val="99"/>
    <w:rsid w:val="000576D0"/>
    <w:rPr>
      <w:rFonts w:ascii="Calibri" w:eastAsia="Calibri" w:hAnsi="Calibri" w:cs="Kartika"/>
      <w:i/>
      <w:iCs/>
      <w:color w:val="000000"/>
      <w:sz w:val="24"/>
      <w:lang w:val="en-IN" w:eastAsia="en-IN"/>
    </w:rPr>
  </w:style>
  <w:style w:type="character" w:styleId="IntenseReference">
    <w:name w:val="Intense Reference"/>
    <w:basedOn w:val="DefaultParagraphFont"/>
    <w:uiPriority w:val="32"/>
    <w:qFormat/>
    <w:rsid w:val="000576D0"/>
    <w:rPr>
      <w:b/>
      <w:bCs/>
      <w:smallCaps/>
      <w:color w:val="C0504D"/>
      <w:spacing w:val="5"/>
      <w:u w:val="single"/>
    </w:rPr>
  </w:style>
  <w:style w:type="paragraph" w:styleId="PlainText">
    <w:name w:val="Plain Text"/>
    <w:basedOn w:val="Normal"/>
    <w:link w:val="PlainTextChar"/>
    <w:uiPriority w:val="99"/>
    <w:rsid w:val="000576D0"/>
    <w:pPr>
      <w:spacing w:after="0" w:line="240" w:lineRule="auto"/>
    </w:pPr>
    <w:rPr>
      <w:rFonts w:ascii="Courier New" w:eastAsia="Times New Roman" w:hAnsi="Courier New" w:cs="Wingdings"/>
      <w:sz w:val="20"/>
      <w:szCs w:val="20"/>
    </w:rPr>
  </w:style>
  <w:style w:type="character" w:customStyle="1" w:styleId="PlainTextChar">
    <w:name w:val="Plain Text Char"/>
    <w:basedOn w:val="DefaultParagraphFont"/>
    <w:link w:val="PlainText"/>
    <w:uiPriority w:val="99"/>
    <w:rsid w:val="000576D0"/>
    <w:rPr>
      <w:rFonts w:ascii="Courier New" w:eastAsia="Times New Roman" w:hAnsi="Courier New" w:cs="Wingdings"/>
      <w:sz w:val="20"/>
      <w:szCs w:val="20"/>
    </w:rPr>
  </w:style>
  <w:style w:type="paragraph" w:customStyle="1" w:styleId="DefaultText">
    <w:name w:val="Default Text"/>
    <w:basedOn w:val="Normal"/>
    <w:uiPriority w:val="99"/>
    <w:rsid w:val="000576D0"/>
    <w:pPr>
      <w:spacing w:after="0" w:line="240" w:lineRule="auto"/>
    </w:pPr>
    <w:rPr>
      <w:rFonts w:ascii="Times New Roman" w:eastAsia="Times New Roman" w:hAnsi="Times New Roman" w:cs="Times New Roman"/>
      <w:sz w:val="24"/>
      <w:szCs w:val="20"/>
    </w:rPr>
  </w:style>
  <w:style w:type="paragraph" w:styleId="HTMLPreformatted">
    <w:name w:val="HTML Preformatted"/>
    <w:basedOn w:val="Normal"/>
    <w:link w:val="HTMLPreformattedChar"/>
    <w:rsid w:val="0005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color w:val="000000"/>
      <w:sz w:val="20"/>
      <w:szCs w:val="20"/>
    </w:rPr>
  </w:style>
  <w:style w:type="character" w:customStyle="1" w:styleId="HTMLPreformattedChar">
    <w:name w:val="HTML Preformatted Char"/>
    <w:basedOn w:val="DefaultParagraphFont"/>
    <w:link w:val="HTMLPreformatted"/>
    <w:rsid w:val="000576D0"/>
    <w:rPr>
      <w:rFonts w:ascii="Times New Roman" w:eastAsia="Times New Roman" w:hAnsi="Times New Roman" w:cs="Times New Roman"/>
      <w:color w:val="000000"/>
      <w:sz w:val="20"/>
      <w:szCs w:val="20"/>
    </w:rPr>
  </w:style>
  <w:style w:type="character" w:styleId="FollowedHyperlink">
    <w:name w:val="FollowedHyperlink"/>
    <w:basedOn w:val="DefaultParagraphFont"/>
    <w:uiPriority w:val="99"/>
    <w:unhideWhenUsed/>
    <w:rsid w:val="000576D0"/>
    <w:rPr>
      <w:color w:val="800080" w:themeColor="followedHyperlink"/>
      <w:u w:val="single"/>
    </w:rPr>
  </w:style>
  <w:style w:type="paragraph" w:styleId="TOC1">
    <w:name w:val="toc 1"/>
    <w:basedOn w:val="Normal"/>
    <w:next w:val="Normal"/>
    <w:autoRedefine/>
    <w:uiPriority w:val="39"/>
    <w:unhideWhenUsed/>
    <w:rsid w:val="000576D0"/>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576D0"/>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0576D0"/>
    <w:pPr>
      <w:spacing w:after="100" w:line="240" w:lineRule="auto"/>
      <w:ind w:left="480"/>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576D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Style4">
    <w:name w:val="Style4"/>
    <w:basedOn w:val="Normal"/>
    <w:uiPriority w:val="99"/>
    <w:rsid w:val="000576D0"/>
    <w:pPr>
      <w:widowControl w:val="0"/>
      <w:autoSpaceDE w:val="0"/>
      <w:autoSpaceDN w:val="0"/>
      <w:adjustRightInd w:val="0"/>
      <w:spacing w:after="0" w:line="309" w:lineRule="exact"/>
      <w:jc w:val="both"/>
    </w:pPr>
    <w:rPr>
      <w:rFonts w:ascii="Times New Roman" w:eastAsia="Times New Roman" w:hAnsi="Times New Roman" w:cs="Times New Roman"/>
      <w:sz w:val="24"/>
      <w:szCs w:val="24"/>
      <w:lang w:val="en-IN" w:eastAsia="en-IN"/>
    </w:rPr>
  </w:style>
  <w:style w:type="paragraph" w:customStyle="1" w:styleId="Style6">
    <w:name w:val="Style6"/>
    <w:basedOn w:val="Normal"/>
    <w:uiPriority w:val="99"/>
    <w:rsid w:val="000576D0"/>
    <w:pPr>
      <w:widowControl w:val="0"/>
      <w:autoSpaceDE w:val="0"/>
      <w:autoSpaceDN w:val="0"/>
      <w:adjustRightInd w:val="0"/>
      <w:spacing w:after="0" w:line="240" w:lineRule="auto"/>
    </w:pPr>
    <w:rPr>
      <w:rFonts w:ascii="Arial" w:eastAsia="Times New Roman" w:hAnsi="Arial" w:cs="Kartika"/>
      <w:sz w:val="24"/>
      <w:szCs w:val="24"/>
    </w:rPr>
  </w:style>
  <w:style w:type="paragraph" w:customStyle="1" w:styleId="Style68">
    <w:name w:val="Style68"/>
    <w:basedOn w:val="Normal"/>
    <w:uiPriority w:val="99"/>
    <w:rsid w:val="000576D0"/>
    <w:pPr>
      <w:widowControl w:val="0"/>
      <w:autoSpaceDE w:val="0"/>
      <w:autoSpaceDN w:val="0"/>
      <w:adjustRightInd w:val="0"/>
      <w:spacing w:after="0" w:line="240" w:lineRule="auto"/>
    </w:pPr>
    <w:rPr>
      <w:rFonts w:ascii="Arial" w:eastAsia="Times New Roman" w:hAnsi="Arial" w:cs="Kartika"/>
      <w:sz w:val="24"/>
      <w:szCs w:val="24"/>
    </w:rPr>
  </w:style>
  <w:style w:type="character" w:styleId="FootnoteReference">
    <w:name w:val="footnote reference"/>
    <w:basedOn w:val="DefaultParagraphFont"/>
    <w:unhideWhenUsed/>
    <w:rsid w:val="000576D0"/>
    <w:rPr>
      <w:vertAlign w:val="superscript"/>
    </w:rPr>
  </w:style>
  <w:style w:type="character" w:styleId="PlaceholderText">
    <w:name w:val="Placeholder Text"/>
    <w:basedOn w:val="DefaultParagraphFont"/>
    <w:uiPriority w:val="99"/>
    <w:rsid w:val="000576D0"/>
    <w:rPr>
      <w:color w:val="808080"/>
    </w:rPr>
  </w:style>
  <w:style w:type="character" w:customStyle="1" w:styleId="FontStyle269">
    <w:name w:val="Font Style269"/>
    <w:basedOn w:val="DefaultParagraphFont"/>
    <w:uiPriority w:val="99"/>
    <w:rsid w:val="000576D0"/>
    <w:rPr>
      <w:rFonts w:ascii="Arial" w:hAnsi="Arial" w:cs="Arial" w:hint="default"/>
      <w:b/>
      <w:bCs/>
      <w:sz w:val="20"/>
      <w:szCs w:val="20"/>
    </w:rPr>
  </w:style>
  <w:style w:type="character" w:customStyle="1" w:styleId="FontStyle256">
    <w:name w:val="Font Style256"/>
    <w:basedOn w:val="DefaultParagraphFont"/>
    <w:uiPriority w:val="99"/>
    <w:rsid w:val="000576D0"/>
    <w:rPr>
      <w:rFonts w:ascii="Arial" w:hAnsi="Arial" w:cs="Arial" w:hint="default"/>
      <w:sz w:val="20"/>
      <w:szCs w:val="20"/>
    </w:rPr>
  </w:style>
  <w:style w:type="paragraph" w:styleId="CommentSubject">
    <w:name w:val="annotation subject"/>
    <w:basedOn w:val="CommentText"/>
    <w:next w:val="CommentText"/>
    <w:link w:val="CommentSubjectChar"/>
    <w:uiPriority w:val="99"/>
    <w:unhideWhenUsed/>
    <w:rsid w:val="000576D0"/>
    <w:pPr>
      <w:spacing w:after="20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rsid w:val="000576D0"/>
    <w:rPr>
      <w:rFonts w:ascii="Times New Roman" w:eastAsia="Times New Roman" w:hAnsi="Times New Roman" w:cs="Times New Roman"/>
      <w:b/>
      <w:bCs/>
      <w:sz w:val="20"/>
      <w:szCs w:val="20"/>
      <w:lang w:val="en-IN" w:eastAsia="en-IN"/>
    </w:rPr>
  </w:style>
  <w:style w:type="character" w:customStyle="1" w:styleId="DocumentMapChar1">
    <w:name w:val="Document Map Char1"/>
    <w:basedOn w:val="DefaultParagraphFont"/>
    <w:uiPriority w:val="99"/>
    <w:locked/>
    <w:rsid w:val="000576D0"/>
    <w:rPr>
      <w:rFonts w:ascii="Tahoma" w:eastAsia="Times New Roman" w:hAnsi="Tahoma" w:cs="Times New Roman"/>
      <w:bCs/>
      <w:sz w:val="24"/>
      <w:szCs w:val="24"/>
      <w:shd w:val="clear" w:color="auto" w:fill="000080"/>
      <w:lang w:eastAsia="en-IN"/>
    </w:rPr>
  </w:style>
  <w:style w:type="character" w:customStyle="1" w:styleId="CommentTextChar1">
    <w:name w:val="Comment Text Char1"/>
    <w:basedOn w:val="DefaultParagraphFont"/>
    <w:uiPriority w:val="99"/>
    <w:locked/>
    <w:rsid w:val="000576D0"/>
    <w:rPr>
      <w:rFonts w:ascii="Times New Roman" w:eastAsia="Times New Roman" w:hAnsi="Times New Roman" w:cs="Times New Roman"/>
      <w:bCs/>
      <w:sz w:val="24"/>
      <w:szCs w:val="24"/>
      <w:lang w:eastAsia="en-IN"/>
    </w:rPr>
  </w:style>
  <w:style w:type="character" w:customStyle="1" w:styleId="ft">
    <w:name w:val="ft"/>
    <w:basedOn w:val="DefaultParagraphFont"/>
    <w:rsid w:val="000576D0"/>
  </w:style>
  <w:style w:type="character" w:customStyle="1" w:styleId="st1">
    <w:name w:val="st1"/>
    <w:basedOn w:val="DefaultParagraphFont"/>
    <w:rsid w:val="000576D0"/>
  </w:style>
  <w:style w:type="paragraph" w:customStyle="1" w:styleId="Style">
    <w:name w:val="Style"/>
    <w:rsid w:val="000576D0"/>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TitleGaramond">
    <w:name w:val="Title + Garamond"/>
    <w:aliases w:val="12 pt"/>
    <w:rsid w:val="000576D0"/>
    <w:pPr>
      <w:tabs>
        <w:tab w:val="left" w:pos="720"/>
      </w:tabs>
      <w:autoSpaceDE w:val="0"/>
      <w:autoSpaceDN w:val="0"/>
      <w:adjustRightInd w:val="0"/>
      <w:spacing w:after="0" w:line="432" w:lineRule="atLeast"/>
      <w:ind w:left="720" w:hanging="360"/>
      <w:jc w:val="both"/>
    </w:pPr>
    <w:rPr>
      <w:rFonts w:ascii="Times New Roman" w:eastAsia="Times New Roman" w:hAnsi="Times New Roman" w:cs="Times New Roman"/>
      <w:b/>
      <w:bCs/>
      <w:caps/>
      <w:color w:val="000000"/>
      <w:sz w:val="24"/>
      <w:szCs w:val="24"/>
    </w:rPr>
  </w:style>
  <w:style w:type="character" w:customStyle="1" w:styleId="lineage-item">
    <w:name w:val="lineage-item"/>
    <w:basedOn w:val="DefaultParagraphFont"/>
    <w:rsid w:val="000576D0"/>
  </w:style>
  <w:style w:type="table" w:styleId="LightShading-Accent2">
    <w:name w:val="Light Shading Accent 2"/>
    <w:basedOn w:val="TableNormal"/>
    <w:uiPriority w:val="60"/>
    <w:rsid w:val="000576D0"/>
    <w:pPr>
      <w:spacing w:after="0" w:line="240" w:lineRule="auto"/>
    </w:pPr>
    <w:rPr>
      <w:rFonts w:ascii="Times New Roman" w:eastAsiaTheme="minorEastAsia" w:hAnsi="Times New Roman" w:cs="Times New Roman"/>
      <w:color w:val="943634" w:themeColor="accent2" w:themeShade="BF"/>
      <w:sz w:val="24"/>
      <w:szCs w:val="24"/>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aragraphStyle">
    <w:name w:val="Paragraph Style"/>
    <w:basedOn w:val="Normal"/>
    <w:link w:val="ParagraphStyleChar"/>
    <w:qFormat/>
    <w:rsid w:val="000576D0"/>
    <w:pPr>
      <w:tabs>
        <w:tab w:val="left" w:pos="567"/>
      </w:tabs>
      <w:suppressAutoHyphens/>
      <w:spacing w:before="120" w:after="120" w:line="240" w:lineRule="auto"/>
      <w:ind w:firstLine="567"/>
      <w:jc w:val="both"/>
    </w:pPr>
    <w:rPr>
      <w:rFonts w:ascii="Times New Roman" w:eastAsia="DejaVu Sans" w:hAnsi="Times New Roman" w:cs="Times New Roman"/>
      <w:bCs/>
      <w:color w:val="00000A"/>
      <w:sz w:val="24"/>
      <w:szCs w:val="24"/>
      <w:lang w:eastAsia="en-IN"/>
    </w:rPr>
  </w:style>
  <w:style w:type="paragraph" w:customStyle="1" w:styleId="ParagraphStyle1">
    <w:name w:val="Paragraph Style 1"/>
    <w:basedOn w:val="ParagraphStyle"/>
    <w:link w:val="ParagraphStyle1Char"/>
    <w:qFormat/>
    <w:rsid w:val="000576D0"/>
  </w:style>
  <w:style w:type="character" w:customStyle="1" w:styleId="ParagraphStyleChar">
    <w:name w:val="Paragraph Style Char"/>
    <w:basedOn w:val="DefaultParagraphFont"/>
    <w:link w:val="ParagraphStyle"/>
    <w:rsid w:val="000576D0"/>
    <w:rPr>
      <w:rFonts w:ascii="Times New Roman" w:eastAsia="DejaVu Sans" w:hAnsi="Times New Roman" w:cs="Times New Roman"/>
      <w:bCs/>
      <w:color w:val="00000A"/>
      <w:sz w:val="24"/>
      <w:szCs w:val="24"/>
      <w:lang w:eastAsia="en-IN"/>
    </w:rPr>
  </w:style>
  <w:style w:type="paragraph" w:customStyle="1" w:styleId="Paragraphstyle0">
    <w:name w:val="Paragraph style"/>
    <w:basedOn w:val="ParagraphStyle1"/>
    <w:link w:val="ParagraphstyleChar0"/>
    <w:qFormat/>
    <w:rsid w:val="000576D0"/>
  </w:style>
  <w:style w:type="character" w:customStyle="1" w:styleId="ParagraphStyle1Char">
    <w:name w:val="Paragraph Style 1 Char"/>
    <w:basedOn w:val="ParagraphStyleChar"/>
    <w:link w:val="ParagraphStyle1"/>
    <w:rsid w:val="000576D0"/>
    <w:rPr>
      <w:rFonts w:ascii="Times New Roman" w:eastAsia="DejaVu Sans" w:hAnsi="Times New Roman" w:cs="Times New Roman"/>
      <w:bCs/>
      <w:color w:val="00000A"/>
      <w:sz w:val="24"/>
      <w:szCs w:val="24"/>
      <w:lang w:eastAsia="en-IN"/>
    </w:rPr>
  </w:style>
  <w:style w:type="character" w:customStyle="1" w:styleId="ParagraphstyleChar0">
    <w:name w:val="Paragraph style Char"/>
    <w:basedOn w:val="ParagraphStyle1Char"/>
    <w:link w:val="Paragraphstyle0"/>
    <w:rsid w:val="000576D0"/>
    <w:rPr>
      <w:rFonts w:ascii="Times New Roman" w:eastAsia="DejaVu Sans" w:hAnsi="Times New Roman" w:cs="Times New Roman"/>
      <w:bCs/>
      <w:color w:val="00000A"/>
      <w:sz w:val="24"/>
      <w:szCs w:val="24"/>
      <w:lang w:eastAsia="en-IN"/>
    </w:rPr>
  </w:style>
  <w:style w:type="paragraph" w:customStyle="1" w:styleId="ColumHeadStyle">
    <w:name w:val="Colum Head Style"/>
    <w:basedOn w:val="Normal"/>
    <w:link w:val="ColumHeadStyleChar"/>
    <w:rsid w:val="000576D0"/>
    <w:pPr>
      <w:framePr w:wrap="around" w:vAnchor="text" w:hAnchor="text" w:y="1"/>
      <w:spacing w:before="120" w:after="120" w:line="240" w:lineRule="auto"/>
      <w:jc w:val="center"/>
    </w:pPr>
    <w:rPr>
      <w:rFonts w:ascii="Times New Roman" w:eastAsiaTheme="minorEastAsia" w:hAnsi="Times New Roman" w:cs="Times New Roman"/>
      <w:b/>
      <w:bCs/>
      <w:sz w:val="24"/>
      <w:szCs w:val="24"/>
      <w:lang w:eastAsia="en-IN"/>
    </w:rPr>
  </w:style>
  <w:style w:type="paragraph" w:customStyle="1" w:styleId="Contenthead">
    <w:name w:val="Content head"/>
    <w:basedOn w:val="SubHeadstyle"/>
    <w:qFormat/>
    <w:rsid w:val="000576D0"/>
    <w:rPr>
      <w:rFonts w:eastAsia="Times New Roman" w:cstheme="minorBidi"/>
    </w:rPr>
  </w:style>
  <w:style w:type="character" w:customStyle="1" w:styleId="ColumHeadStyleChar">
    <w:name w:val="Colum Head Style Char"/>
    <w:basedOn w:val="DefaultParagraphFont"/>
    <w:link w:val="ColumHeadStyle"/>
    <w:rsid w:val="000576D0"/>
    <w:rPr>
      <w:rFonts w:ascii="Times New Roman" w:eastAsiaTheme="minorEastAsia" w:hAnsi="Times New Roman" w:cs="Times New Roman"/>
      <w:b/>
      <w:bCs/>
      <w:sz w:val="24"/>
      <w:szCs w:val="24"/>
      <w:lang w:eastAsia="en-IN"/>
    </w:rPr>
  </w:style>
  <w:style w:type="paragraph" w:customStyle="1" w:styleId="ListParagraphhead">
    <w:name w:val="List Paragraph head"/>
    <w:basedOn w:val="ListParagraph"/>
    <w:qFormat/>
    <w:rsid w:val="000576D0"/>
    <w:pPr>
      <w:tabs>
        <w:tab w:val="left" w:pos="1260"/>
      </w:tabs>
      <w:suppressAutoHyphens/>
      <w:spacing w:before="60" w:after="60"/>
      <w:ind w:left="1080" w:hanging="720"/>
      <w:contextualSpacing w:val="0"/>
      <w:jc w:val="both"/>
    </w:pPr>
    <w:rPr>
      <w:rFonts w:eastAsia="DejaVu Sans"/>
      <w:bCs/>
    </w:rPr>
  </w:style>
  <w:style w:type="paragraph" w:customStyle="1" w:styleId="Numberedparahead">
    <w:name w:val="Numbered para head"/>
    <w:basedOn w:val="Normal"/>
    <w:qFormat/>
    <w:rsid w:val="000576D0"/>
    <w:pPr>
      <w:spacing w:before="120" w:after="120" w:line="240" w:lineRule="auto"/>
    </w:pPr>
    <w:rPr>
      <w:rFonts w:ascii="Times New Roman" w:eastAsia="Times New Roman" w:hAnsi="Times New Roman" w:cs="Times New Roman"/>
      <w:b/>
      <w:bCs/>
      <w:sz w:val="24"/>
      <w:szCs w:val="24"/>
      <w:lang w:val="en-IN" w:eastAsia="en-IN"/>
    </w:rPr>
  </w:style>
  <w:style w:type="paragraph" w:customStyle="1" w:styleId="Numbering">
    <w:name w:val="Numbering"/>
    <w:basedOn w:val="Normal"/>
    <w:qFormat/>
    <w:rsid w:val="000576D0"/>
    <w:pPr>
      <w:tabs>
        <w:tab w:val="left" w:leader="dot" w:pos="567"/>
      </w:tabs>
      <w:spacing w:after="0" w:line="240" w:lineRule="auto"/>
    </w:pPr>
    <w:rPr>
      <w:rFonts w:ascii="Times New Roman" w:eastAsiaTheme="minorEastAsia" w:hAnsi="Times New Roman"/>
      <w:sz w:val="24"/>
      <w:lang w:val="en-IN" w:eastAsia="en-IN"/>
    </w:rPr>
  </w:style>
  <w:style w:type="paragraph" w:customStyle="1" w:styleId="romannumberingstyle">
    <w:name w:val="roman numbering style"/>
    <w:basedOn w:val="SubHeadstyle"/>
    <w:link w:val="romannumberingstyleChar"/>
    <w:qFormat/>
    <w:rsid w:val="000576D0"/>
    <w:pPr>
      <w:ind w:left="720" w:hanging="938"/>
    </w:pPr>
  </w:style>
  <w:style w:type="character" w:customStyle="1" w:styleId="romannumberingstyleChar">
    <w:name w:val="roman numbering style Char"/>
    <w:basedOn w:val="SubHeadstyleChar"/>
    <w:link w:val="romannumberingstyle"/>
    <w:rsid w:val="000576D0"/>
    <w:rPr>
      <w:rFonts w:ascii="Times New Roman" w:eastAsiaTheme="minorEastAsia" w:hAnsi="Times New Roman" w:cs="Times New Roman"/>
      <w:b/>
      <w:sz w:val="24"/>
      <w:szCs w:val="24"/>
      <w:lang w:eastAsia="en-IN"/>
    </w:rPr>
  </w:style>
  <w:style w:type="character" w:customStyle="1" w:styleId="apple-style-span">
    <w:name w:val="apple-style-span"/>
    <w:basedOn w:val="DefaultParagraphFont"/>
    <w:rsid w:val="000576D0"/>
  </w:style>
  <w:style w:type="paragraph" w:customStyle="1" w:styleId="tab">
    <w:name w:val="tab"/>
    <w:rsid w:val="000576D0"/>
    <w:pPr>
      <w:tabs>
        <w:tab w:val="left" w:pos="539"/>
        <w:tab w:val="center" w:pos="4382"/>
        <w:tab w:val="right" w:pos="5726"/>
        <w:tab w:val="right" w:pos="7143"/>
        <w:tab w:val="right" w:pos="8430"/>
      </w:tabs>
      <w:autoSpaceDE w:val="0"/>
      <w:autoSpaceDN w:val="0"/>
      <w:adjustRightInd w:val="0"/>
      <w:spacing w:before="57" w:after="0" w:line="240" w:lineRule="auto"/>
      <w:jc w:val="both"/>
    </w:pPr>
    <w:rPr>
      <w:rFonts w:ascii="Times New Roman" w:eastAsia="Times New Roman" w:hAnsi="Times New Roman" w:cs="Times New Roman"/>
      <w:sz w:val="20"/>
      <w:szCs w:val="24"/>
    </w:rPr>
  </w:style>
  <w:style w:type="paragraph" w:customStyle="1" w:styleId="sde-1">
    <w:name w:val="sde-1"/>
    <w:rsid w:val="000576D0"/>
    <w:pPr>
      <w:tabs>
        <w:tab w:val="left" w:pos="510"/>
      </w:tabs>
      <w:autoSpaceDE w:val="0"/>
      <w:autoSpaceDN w:val="0"/>
      <w:adjustRightInd w:val="0"/>
      <w:spacing w:after="0" w:line="240" w:lineRule="auto"/>
      <w:ind w:left="510" w:hanging="510"/>
      <w:jc w:val="both"/>
    </w:pPr>
    <w:rPr>
      <w:rFonts w:ascii="Times New Roman" w:eastAsia="Times New Roman" w:hAnsi="Times New Roman" w:cs="Times New Roman"/>
      <w:b/>
      <w:bCs/>
      <w:color w:val="000000"/>
      <w:sz w:val="20"/>
      <w:szCs w:val="24"/>
    </w:rPr>
  </w:style>
  <w:style w:type="character" w:customStyle="1" w:styleId="style14">
    <w:name w:val="style14"/>
    <w:basedOn w:val="DefaultParagraphFont"/>
    <w:rsid w:val="000576D0"/>
  </w:style>
  <w:style w:type="character" w:customStyle="1" w:styleId="style33">
    <w:name w:val="style33"/>
    <w:basedOn w:val="DefaultParagraphFont"/>
    <w:rsid w:val="000576D0"/>
  </w:style>
  <w:style w:type="character" w:customStyle="1" w:styleId="art-postheader">
    <w:name w:val="art-postheader"/>
    <w:basedOn w:val="DefaultParagraphFont"/>
    <w:rsid w:val="000576D0"/>
  </w:style>
  <w:style w:type="character" w:customStyle="1" w:styleId="BodyTextChar1">
    <w:name w:val="Body Text Char1"/>
    <w:basedOn w:val="DefaultParagraphFont"/>
    <w:uiPriority w:val="99"/>
    <w:locked/>
    <w:rsid w:val="000576D0"/>
    <w:rPr>
      <w:rFonts w:ascii="Times New Roman" w:eastAsia="Times New Roman" w:hAnsi="Times New Roman" w:cs="Times New Roman"/>
      <w:sz w:val="24"/>
      <w:szCs w:val="24"/>
      <w:lang w:val="en-US"/>
    </w:rPr>
  </w:style>
  <w:style w:type="paragraph" w:customStyle="1" w:styleId="western">
    <w:name w:val="western"/>
    <w:basedOn w:val="Normal"/>
    <w:uiPriority w:val="99"/>
    <w:rsid w:val="000576D0"/>
    <w:pPr>
      <w:suppressAutoHyphens/>
      <w:spacing w:before="280" w:after="0" w:line="360" w:lineRule="auto"/>
      <w:jc w:val="both"/>
    </w:pPr>
    <w:rPr>
      <w:rFonts w:ascii="Bookman Old Style" w:eastAsia="Times New Roman" w:hAnsi="Bookman Old Style" w:cs="Bookman Old Style"/>
      <w:sz w:val="28"/>
      <w:szCs w:val="28"/>
      <w:lang w:eastAsia="ar-SA"/>
    </w:rPr>
  </w:style>
  <w:style w:type="character" w:customStyle="1" w:styleId="CharChar4">
    <w:name w:val="Char Char4"/>
    <w:basedOn w:val="DefaultParagraphFont"/>
    <w:locked/>
    <w:rsid w:val="000576D0"/>
    <w:rPr>
      <w:sz w:val="24"/>
      <w:szCs w:val="24"/>
      <w:lang w:val="en-US" w:eastAsia="en-US" w:bidi="ar-SA"/>
    </w:rPr>
  </w:style>
  <w:style w:type="paragraph" w:customStyle="1" w:styleId="listparagraphcxspmiddle">
    <w:name w:val="listparagraphcxspmiddle"/>
    <w:basedOn w:val="Normal"/>
    <w:rsid w:val="000576D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istparagraphcxsplast">
    <w:name w:val="listparagraphcxsplast"/>
    <w:basedOn w:val="Normal"/>
    <w:rsid w:val="000576D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numbering" w:styleId="111111">
    <w:name w:val="Outline List 2"/>
    <w:aliases w:val="1,2,3,4,5,6"/>
    <w:basedOn w:val="NoList"/>
    <w:rsid w:val="000576D0"/>
  </w:style>
  <w:style w:type="character" w:styleId="IntenseEmphasis">
    <w:name w:val="Intense Emphasis"/>
    <w:basedOn w:val="DefaultParagraphFont"/>
    <w:uiPriority w:val="21"/>
    <w:qFormat/>
    <w:rsid w:val="000576D0"/>
    <w:rPr>
      <w:b/>
      <w:bCs/>
      <w:i/>
      <w:iCs/>
      <w:color w:val="4F81BD" w:themeColor="accent1"/>
    </w:rPr>
  </w:style>
  <w:style w:type="numbering" w:customStyle="1" w:styleId="NoList2">
    <w:name w:val="No List2"/>
    <w:next w:val="NoList"/>
    <w:uiPriority w:val="99"/>
    <w:unhideWhenUsed/>
    <w:rsid w:val="000576D0"/>
  </w:style>
  <w:style w:type="numbering" w:customStyle="1" w:styleId="NoList3">
    <w:name w:val="No List3"/>
    <w:next w:val="NoList"/>
    <w:uiPriority w:val="99"/>
    <w:unhideWhenUsed/>
    <w:rsid w:val="000576D0"/>
  </w:style>
  <w:style w:type="numbering" w:customStyle="1" w:styleId="NoList4">
    <w:name w:val="No List4"/>
    <w:next w:val="NoList"/>
    <w:uiPriority w:val="99"/>
    <w:unhideWhenUsed/>
    <w:rsid w:val="000576D0"/>
  </w:style>
  <w:style w:type="character" w:customStyle="1" w:styleId="tgc">
    <w:name w:val="_tgc"/>
    <w:basedOn w:val="DefaultParagraphFont"/>
    <w:rsid w:val="000576D0"/>
  </w:style>
  <w:style w:type="paragraph" w:customStyle="1" w:styleId="BasicParagraph">
    <w:name w:val="[Basic Paragraph]"/>
    <w:basedOn w:val="Normal"/>
    <w:uiPriority w:val="99"/>
    <w:rsid w:val="000576D0"/>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ecmsonormal">
    <w:name w:val="ec_msonormal"/>
    <w:basedOn w:val="Normal"/>
    <w:rsid w:val="00057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W8Num28z2">
    <w:name w:val="WW8Num28z2"/>
    <w:rsid w:val="000576D0"/>
    <w:rPr>
      <w:rFonts w:ascii="Wingdings" w:hAnsi="Wingdings" w:cs="Wingdings"/>
    </w:rPr>
  </w:style>
  <w:style w:type="table" w:customStyle="1" w:styleId="TableGrid4">
    <w:name w:val="Table Grid4"/>
    <w:basedOn w:val="TableNormal"/>
    <w:next w:val="TableGrid"/>
    <w:uiPriority w:val="59"/>
    <w:rsid w:val="000576D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unhideWhenUsed/>
    <w:rsid w:val="000576D0"/>
  </w:style>
  <w:style w:type="table" w:customStyle="1" w:styleId="TableGrid5">
    <w:name w:val="Table Grid5"/>
    <w:basedOn w:val="TableNormal"/>
    <w:next w:val="TableGrid"/>
    <w:uiPriority w:val="59"/>
    <w:rsid w:val="000576D0"/>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unhideWhenUsed/>
    <w:rsid w:val="000576D0"/>
  </w:style>
  <w:style w:type="table" w:customStyle="1" w:styleId="TableGrid6">
    <w:name w:val="Table Grid6"/>
    <w:basedOn w:val="TableNormal"/>
    <w:next w:val="TableGrid"/>
    <w:uiPriority w:val="59"/>
    <w:rsid w:val="000576D0"/>
    <w:pPr>
      <w:spacing w:after="0" w:line="240" w:lineRule="auto"/>
    </w:pPr>
    <w:rPr>
      <w:rFonts w:ascii="Calibri" w:eastAsia="Calibri" w:hAnsi="Calibri" w:cs="Kartik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0576D0"/>
    <w:pPr>
      <w:spacing w:after="0" w:line="240" w:lineRule="auto"/>
    </w:pPr>
    <w:rPr>
      <w:rFonts w:ascii="Calibri" w:eastAsia="Times New Roman" w:hAnsi="Calibri"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0576D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0576D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0576D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1">
    <w:name w:val="Body 1"/>
    <w:rsid w:val="000576D0"/>
    <w:pPr>
      <w:pBdr>
        <w:top w:val="nil"/>
        <w:left w:val="nil"/>
        <w:bottom w:val="nil"/>
        <w:right w:val="nil"/>
        <w:between w:val="nil"/>
        <w:bar w:val="nil"/>
      </w:pBdr>
      <w:spacing w:after="0" w:line="240" w:lineRule="auto"/>
      <w:outlineLvl w:val="0"/>
    </w:pPr>
    <w:rPr>
      <w:rFonts w:ascii="Times New Roman" w:eastAsia="Times New Roman" w:hAnsi="Times New Roman" w:cs="Times New Roman"/>
      <w:color w:val="000000"/>
      <w:sz w:val="24"/>
      <w:szCs w:val="24"/>
      <w:u w:color="000000"/>
      <w:bdr w:val="nil"/>
      <w:lang w:val="en-IN" w:eastAsia="en-IN"/>
    </w:rPr>
  </w:style>
  <w:style w:type="paragraph" w:customStyle="1" w:styleId="listparagraph0">
    <w:name w:val="listparagraph"/>
    <w:basedOn w:val="Normal"/>
    <w:rsid w:val="00057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0576D0"/>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eastAsia="en-IN"/>
    </w:rPr>
  </w:style>
  <w:style w:type="numbering" w:customStyle="1" w:styleId="ImportedStyle2">
    <w:name w:val="Imported Style 2"/>
    <w:rsid w:val="000576D0"/>
  </w:style>
  <w:style w:type="character" w:customStyle="1" w:styleId="Hyperlink0">
    <w:name w:val="Hyperlink.0"/>
    <w:rsid w:val="000576D0"/>
    <w:rPr>
      <w:lang w:val="en-US"/>
    </w:rPr>
  </w:style>
  <w:style w:type="character" w:customStyle="1" w:styleId="None">
    <w:name w:val="None"/>
    <w:rsid w:val="000576D0"/>
  </w:style>
  <w:style w:type="numbering" w:customStyle="1" w:styleId="ImportedStyle4">
    <w:name w:val="Imported Style 4"/>
    <w:rsid w:val="000576D0"/>
    <w:pPr>
      <w:numPr>
        <w:numId w:val="75"/>
      </w:numPr>
    </w:pPr>
  </w:style>
  <w:style w:type="numbering" w:customStyle="1" w:styleId="ImportedStyle100">
    <w:name w:val="Imported Style 1.0"/>
    <w:rsid w:val="000576D0"/>
  </w:style>
  <w:style w:type="numbering" w:customStyle="1" w:styleId="ImportedStyle20">
    <w:name w:val="Imported Style 2.0"/>
    <w:rsid w:val="000576D0"/>
    <w:pPr>
      <w:numPr>
        <w:numId w:val="77"/>
      </w:numPr>
    </w:pPr>
  </w:style>
  <w:style w:type="numbering" w:customStyle="1" w:styleId="ImportedStyle210">
    <w:name w:val="Imported Style 2.1"/>
    <w:rsid w:val="000576D0"/>
  </w:style>
  <w:style w:type="numbering" w:customStyle="1" w:styleId="ImportedStyle11">
    <w:name w:val="Imported Style 11"/>
    <w:rsid w:val="000576D0"/>
    <w:pPr>
      <w:numPr>
        <w:numId w:val="79"/>
      </w:numPr>
    </w:pPr>
  </w:style>
  <w:style w:type="numbering" w:customStyle="1" w:styleId="ImportedStyle14">
    <w:name w:val="Imported Style 14"/>
    <w:rsid w:val="000576D0"/>
    <w:pPr>
      <w:numPr>
        <w:numId w:val="80"/>
      </w:numPr>
    </w:pPr>
  </w:style>
  <w:style w:type="numbering" w:customStyle="1" w:styleId="ImportedStyle5">
    <w:name w:val="Imported Style 5"/>
    <w:rsid w:val="000576D0"/>
    <w:pPr>
      <w:numPr>
        <w:numId w:val="81"/>
      </w:numPr>
    </w:pPr>
  </w:style>
  <w:style w:type="numbering" w:customStyle="1" w:styleId="ImportedStyle6">
    <w:name w:val="Imported Style 6"/>
    <w:rsid w:val="000576D0"/>
    <w:pPr>
      <w:numPr>
        <w:numId w:val="82"/>
      </w:numPr>
    </w:pPr>
  </w:style>
  <w:style w:type="numbering" w:customStyle="1" w:styleId="ImportedStyle7">
    <w:name w:val="Imported Style 7"/>
    <w:rsid w:val="000576D0"/>
    <w:pPr>
      <w:numPr>
        <w:numId w:val="83"/>
      </w:numPr>
    </w:pPr>
  </w:style>
  <w:style w:type="numbering" w:customStyle="1" w:styleId="ImportedStyle8">
    <w:name w:val="Imported Style 8"/>
    <w:rsid w:val="000576D0"/>
    <w:pPr>
      <w:numPr>
        <w:numId w:val="84"/>
      </w:numPr>
    </w:pPr>
  </w:style>
  <w:style w:type="numbering" w:customStyle="1" w:styleId="ImportedStyle9">
    <w:name w:val="Imported Style 9"/>
    <w:rsid w:val="000576D0"/>
    <w:pPr>
      <w:numPr>
        <w:numId w:val="85"/>
      </w:numPr>
    </w:pPr>
  </w:style>
  <w:style w:type="numbering" w:customStyle="1" w:styleId="ImportedStyle10">
    <w:name w:val="Imported Style 10"/>
    <w:rsid w:val="000576D0"/>
    <w:pPr>
      <w:numPr>
        <w:numId w:val="86"/>
      </w:numPr>
    </w:pPr>
  </w:style>
  <w:style w:type="paragraph" w:customStyle="1" w:styleId="Body0">
    <w:name w:val="Body"/>
    <w:rsid w:val="000576D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IN" w:eastAsia="en-IN"/>
    </w:rPr>
  </w:style>
  <w:style w:type="numbering" w:customStyle="1" w:styleId="Bullets">
    <w:name w:val="Bullets"/>
    <w:rsid w:val="000576D0"/>
    <w:pPr>
      <w:numPr>
        <w:numId w:val="87"/>
      </w:numPr>
    </w:pPr>
  </w:style>
  <w:style w:type="numbering" w:customStyle="1" w:styleId="ImportedStyle12">
    <w:name w:val="Imported Style 12"/>
    <w:rsid w:val="000576D0"/>
  </w:style>
  <w:style w:type="numbering" w:customStyle="1" w:styleId="ImportedStyle13">
    <w:name w:val="Imported Style 13"/>
    <w:rsid w:val="000576D0"/>
  </w:style>
  <w:style w:type="paragraph" w:customStyle="1" w:styleId="BodyB">
    <w:name w:val="Body B"/>
    <w:rsid w:val="000576D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numbering" w:customStyle="1" w:styleId="ImportedStyle110">
    <w:name w:val="Imported Style 1.1"/>
    <w:rsid w:val="000576D0"/>
  </w:style>
  <w:style w:type="numbering" w:customStyle="1" w:styleId="NoList7">
    <w:name w:val="No List7"/>
    <w:next w:val="NoList"/>
    <w:uiPriority w:val="99"/>
    <w:unhideWhenUsed/>
    <w:rsid w:val="000576D0"/>
  </w:style>
  <w:style w:type="table" w:customStyle="1" w:styleId="TableGrid10">
    <w:name w:val="Table Grid10"/>
    <w:basedOn w:val="TableNormal"/>
    <w:next w:val="TableGrid"/>
    <w:uiPriority w:val="59"/>
    <w:rsid w:val="000576D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
    <w:name w:val="No List8"/>
    <w:next w:val="NoList"/>
    <w:uiPriority w:val="99"/>
    <w:unhideWhenUsed/>
    <w:rsid w:val="000576D0"/>
  </w:style>
  <w:style w:type="table" w:customStyle="1" w:styleId="TableGrid13">
    <w:name w:val="Table Grid13"/>
    <w:basedOn w:val="TableNormal"/>
    <w:next w:val="TableGrid"/>
    <w:uiPriority w:val="39"/>
    <w:rsid w:val="000576D0"/>
    <w:pPr>
      <w:spacing w:after="0" w:line="240" w:lineRule="auto"/>
    </w:pPr>
    <w:rPr>
      <w:rFonts w:ascii="Times New Roman" w:eastAsia="Times New Roman" w:hAnsi="Times New Roman" w:cs="Times New Roman"/>
      <w:sz w:val="24"/>
      <w:szCs w:val="24"/>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text200">
    <w:name w:val="bodytext20"/>
    <w:basedOn w:val="Normal"/>
    <w:rsid w:val="00057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eft">
    <w:name w:val="text-left"/>
    <w:basedOn w:val="Normal"/>
    <w:rsid w:val="00057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2">
    <w:name w:val="ml-2"/>
    <w:basedOn w:val="Normal"/>
    <w:rsid w:val="00057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eft1">
    <w:name w:val="text-left1"/>
    <w:basedOn w:val="DefaultParagraphFont"/>
    <w:rsid w:val="000576D0"/>
  </w:style>
  <w:style w:type="character" w:customStyle="1" w:styleId="float-right">
    <w:name w:val="float-right"/>
    <w:basedOn w:val="DefaultParagraphFont"/>
    <w:rsid w:val="000576D0"/>
  </w:style>
  <w:style w:type="numbering" w:customStyle="1" w:styleId="NoList111">
    <w:name w:val="No List111"/>
    <w:next w:val="NoList"/>
    <w:rsid w:val="000576D0"/>
  </w:style>
  <w:style w:type="numbering" w:customStyle="1" w:styleId="NoList1111">
    <w:name w:val="No List1111"/>
    <w:next w:val="NoList"/>
    <w:rsid w:val="000576D0"/>
  </w:style>
  <w:style w:type="table" w:customStyle="1" w:styleId="TableGrid14">
    <w:name w:val="Table Grid14"/>
    <w:basedOn w:val="TableNormal"/>
    <w:next w:val="TableGrid"/>
    <w:uiPriority w:val="59"/>
    <w:rsid w:val="000576D0"/>
    <w:pPr>
      <w:spacing w:before="200"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0576D0"/>
    <w:pPr>
      <w:spacing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unhideWhenUsed/>
    <w:rsid w:val="000576D0"/>
  </w:style>
  <w:style w:type="numbering" w:customStyle="1" w:styleId="NoList11111">
    <w:name w:val="No List11111"/>
    <w:next w:val="NoList"/>
    <w:semiHidden/>
    <w:rsid w:val="000576D0"/>
  </w:style>
  <w:style w:type="table" w:customStyle="1" w:styleId="TableGrid41">
    <w:name w:val="Table Grid41"/>
    <w:basedOn w:val="TableNormal"/>
    <w:next w:val="TableGrid"/>
    <w:uiPriority w:val="59"/>
    <w:rsid w:val="000576D0"/>
    <w:pPr>
      <w:spacing w:after="0" w:line="240" w:lineRule="auto"/>
    </w:pPr>
    <w:rPr>
      <w:rFonts w:eastAsiaTheme="minorEastAsia"/>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unhideWhenUsed/>
    <w:rsid w:val="000576D0"/>
  </w:style>
  <w:style w:type="numbering" w:customStyle="1" w:styleId="NoList12">
    <w:name w:val="No List12"/>
    <w:next w:val="NoList"/>
    <w:uiPriority w:val="99"/>
    <w:unhideWhenUsed/>
    <w:rsid w:val="000576D0"/>
  </w:style>
  <w:style w:type="numbering" w:customStyle="1" w:styleId="NoList10">
    <w:name w:val="No List10"/>
    <w:next w:val="NoList"/>
    <w:uiPriority w:val="99"/>
    <w:unhideWhenUsed/>
    <w:rsid w:val="000576D0"/>
  </w:style>
  <w:style w:type="character" w:customStyle="1" w:styleId="Heading1Char1">
    <w:name w:val="Heading 1 Char1"/>
    <w:aliases w:val="Division Head Char1"/>
    <w:basedOn w:val="DefaultParagraphFont"/>
    <w:uiPriority w:val="9"/>
    <w:rsid w:val="000576D0"/>
    <w:rPr>
      <w:rFonts w:asciiTheme="majorHAnsi" w:eastAsiaTheme="majorEastAsia" w:hAnsiTheme="majorHAnsi" w:cstheme="majorBidi"/>
      <w:b/>
      <w:bCs/>
      <w:color w:val="365F91" w:themeColor="accent1" w:themeShade="BF"/>
      <w:sz w:val="28"/>
      <w:szCs w:val="28"/>
    </w:rPr>
  </w:style>
  <w:style w:type="table" w:customStyle="1" w:styleId="LightShading-Accent21">
    <w:name w:val="Light Shading - Accent 21"/>
    <w:basedOn w:val="TableNormal"/>
    <w:next w:val="LightShading-Accent2"/>
    <w:uiPriority w:val="60"/>
    <w:rsid w:val="000576D0"/>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numbering" w:customStyle="1" w:styleId="ImportedStyle101">
    <w:name w:val="Imported Style 1.01"/>
    <w:rsid w:val="000576D0"/>
    <w:pPr>
      <w:numPr>
        <w:numId w:val="56"/>
      </w:numPr>
    </w:pPr>
  </w:style>
  <w:style w:type="numbering" w:customStyle="1" w:styleId="ImportedStyle51">
    <w:name w:val="Imported Style 51"/>
    <w:rsid w:val="000576D0"/>
  </w:style>
  <w:style w:type="numbering" w:customStyle="1" w:styleId="ImportedStyle111">
    <w:name w:val="Imported Style 1.11"/>
    <w:rsid w:val="000576D0"/>
  </w:style>
  <w:style w:type="numbering" w:customStyle="1" w:styleId="Bullets1">
    <w:name w:val="Bullets1"/>
    <w:rsid w:val="000576D0"/>
  </w:style>
  <w:style w:type="numbering" w:customStyle="1" w:styleId="ImportedStyle1110">
    <w:name w:val="Imported Style 111"/>
    <w:rsid w:val="000576D0"/>
  </w:style>
  <w:style w:type="numbering" w:customStyle="1" w:styleId="ImportedStyle201">
    <w:name w:val="Imported Style 2.01"/>
    <w:rsid w:val="000576D0"/>
  </w:style>
  <w:style w:type="numbering" w:customStyle="1" w:styleId="ImportedStyle21">
    <w:name w:val="Imported Style 21"/>
    <w:rsid w:val="000576D0"/>
    <w:pPr>
      <w:numPr>
        <w:numId w:val="62"/>
      </w:numPr>
    </w:pPr>
  </w:style>
  <w:style w:type="numbering" w:customStyle="1" w:styleId="ImportedStyle1010">
    <w:name w:val="Imported Style 101"/>
    <w:rsid w:val="000576D0"/>
    <w:pPr>
      <w:numPr>
        <w:numId w:val="63"/>
      </w:numPr>
    </w:pPr>
  </w:style>
  <w:style w:type="numbering" w:customStyle="1" w:styleId="ImportedStyle71">
    <w:name w:val="Imported Style 71"/>
    <w:rsid w:val="000576D0"/>
  </w:style>
  <w:style w:type="numbering" w:customStyle="1" w:styleId="ImportedStyle141">
    <w:name w:val="Imported Style 141"/>
    <w:rsid w:val="000576D0"/>
  </w:style>
  <w:style w:type="numbering" w:customStyle="1" w:styleId="ImportedStyle131">
    <w:name w:val="Imported Style 131"/>
    <w:rsid w:val="000576D0"/>
    <w:pPr>
      <w:numPr>
        <w:numId w:val="66"/>
      </w:numPr>
    </w:pPr>
  </w:style>
  <w:style w:type="numbering" w:customStyle="1" w:styleId="ImportedStyle91">
    <w:name w:val="Imported Style 91"/>
    <w:rsid w:val="000576D0"/>
  </w:style>
  <w:style w:type="numbering" w:customStyle="1" w:styleId="ImportedStyle81">
    <w:name w:val="Imported Style 81"/>
    <w:rsid w:val="000576D0"/>
    <w:pPr>
      <w:numPr>
        <w:numId w:val="68"/>
      </w:numPr>
    </w:pPr>
  </w:style>
  <w:style w:type="numbering" w:customStyle="1" w:styleId="ImportedStyle41">
    <w:name w:val="Imported Style 41"/>
    <w:rsid w:val="000576D0"/>
  </w:style>
  <w:style w:type="numbering" w:customStyle="1" w:styleId="ImportedStyle211">
    <w:name w:val="Imported Style 2.11"/>
    <w:rsid w:val="000576D0"/>
    <w:pPr>
      <w:numPr>
        <w:numId w:val="108"/>
      </w:numPr>
    </w:pPr>
  </w:style>
  <w:style w:type="numbering" w:customStyle="1" w:styleId="ImportedStyle61">
    <w:name w:val="Imported Style 61"/>
    <w:rsid w:val="000576D0"/>
  </w:style>
  <w:style w:type="numbering" w:customStyle="1" w:styleId="ImportedStyle121">
    <w:name w:val="Imported Style 121"/>
    <w:rsid w:val="000576D0"/>
  </w:style>
  <w:style w:type="numbering" w:customStyle="1" w:styleId="WWNum61">
    <w:name w:val="WWNum61"/>
    <w:rsid w:val="000576D0"/>
    <w:pPr>
      <w:numPr>
        <w:numId w:val="72"/>
      </w:numPr>
    </w:pPr>
  </w:style>
  <w:style w:type="numbering" w:customStyle="1" w:styleId="61">
    <w:name w:val="61"/>
    <w:basedOn w:val="NoList"/>
    <w:next w:val="111111"/>
    <w:unhideWhenUsed/>
    <w:rsid w:val="000576D0"/>
  </w:style>
  <w:style w:type="numbering" w:customStyle="1" w:styleId="NoList13">
    <w:name w:val="No List13"/>
    <w:next w:val="NoList"/>
    <w:uiPriority w:val="99"/>
    <w:unhideWhenUsed/>
    <w:rsid w:val="000576D0"/>
  </w:style>
  <w:style w:type="numbering" w:customStyle="1" w:styleId="NoList14">
    <w:name w:val="No List14"/>
    <w:next w:val="NoList"/>
    <w:uiPriority w:val="99"/>
    <w:unhideWhenUsed/>
    <w:rsid w:val="000576D0"/>
  </w:style>
  <w:style w:type="table" w:customStyle="1" w:styleId="TableGrid15">
    <w:name w:val="Table Grid15"/>
    <w:basedOn w:val="TableNormal"/>
    <w:next w:val="TableGrid"/>
    <w:uiPriority w:val="59"/>
    <w:rsid w:val="000576D0"/>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15">
    <w:name w:val="No List15"/>
    <w:next w:val="NoList"/>
    <w:unhideWhenUsed/>
    <w:rsid w:val="000576D0"/>
  </w:style>
  <w:style w:type="table" w:customStyle="1" w:styleId="TableGrid22">
    <w:name w:val="Table Grid22"/>
    <w:basedOn w:val="TableNormal"/>
    <w:uiPriority w:val="59"/>
    <w:rsid w:val="000576D0"/>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59"/>
    <w:rsid w:val="000576D0"/>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0576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
    <w:name w:val="62"/>
    <w:basedOn w:val="NoList"/>
    <w:next w:val="111111"/>
    <w:rsid w:val="000576D0"/>
    <w:pPr>
      <w:numPr>
        <w:numId w:val="50"/>
      </w:numPr>
    </w:pPr>
  </w:style>
  <w:style w:type="numbering" w:customStyle="1" w:styleId="NoList211">
    <w:name w:val="No List211"/>
    <w:next w:val="NoList"/>
    <w:uiPriority w:val="99"/>
    <w:semiHidden/>
    <w:unhideWhenUsed/>
    <w:rsid w:val="000576D0"/>
  </w:style>
  <w:style w:type="numbering" w:customStyle="1" w:styleId="NoList31">
    <w:name w:val="No List31"/>
    <w:next w:val="NoList"/>
    <w:uiPriority w:val="99"/>
    <w:unhideWhenUsed/>
    <w:rsid w:val="000576D0"/>
  </w:style>
  <w:style w:type="numbering" w:customStyle="1" w:styleId="NoList41">
    <w:name w:val="No List41"/>
    <w:next w:val="NoList"/>
    <w:uiPriority w:val="99"/>
    <w:unhideWhenUsed/>
    <w:rsid w:val="000576D0"/>
  </w:style>
  <w:style w:type="table" w:customStyle="1" w:styleId="TableGrid111">
    <w:name w:val="Table Grid111"/>
    <w:basedOn w:val="TableNormal"/>
    <w:uiPriority w:val="59"/>
    <w:rsid w:val="000576D0"/>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WWNum62">
    <w:name w:val="WWNum62"/>
    <w:basedOn w:val="NoList"/>
    <w:rsid w:val="000576D0"/>
  </w:style>
  <w:style w:type="numbering" w:customStyle="1" w:styleId="NoList51">
    <w:name w:val="No List51"/>
    <w:next w:val="NoList"/>
    <w:uiPriority w:val="99"/>
    <w:unhideWhenUsed/>
    <w:rsid w:val="000576D0"/>
  </w:style>
  <w:style w:type="numbering" w:customStyle="1" w:styleId="NoList61">
    <w:name w:val="No List61"/>
    <w:next w:val="NoList"/>
    <w:uiPriority w:val="99"/>
    <w:unhideWhenUsed/>
    <w:rsid w:val="000576D0"/>
  </w:style>
  <w:style w:type="character" w:customStyle="1" w:styleId="dflfde">
    <w:name w:val="dflfde"/>
    <w:basedOn w:val="DefaultParagraphFont"/>
    <w:rsid w:val="000576D0"/>
  </w:style>
  <w:style w:type="character" w:customStyle="1" w:styleId="mwvive">
    <w:name w:val="mwvive"/>
    <w:basedOn w:val="DefaultParagraphFont"/>
    <w:rsid w:val="000576D0"/>
  </w:style>
  <w:style w:type="numbering" w:customStyle="1" w:styleId="NoList16">
    <w:name w:val="No List16"/>
    <w:next w:val="NoList"/>
    <w:uiPriority w:val="99"/>
    <w:unhideWhenUsed/>
    <w:rsid w:val="000576D0"/>
  </w:style>
  <w:style w:type="numbering" w:customStyle="1" w:styleId="NoList17">
    <w:name w:val="No List17"/>
    <w:next w:val="NoList"/>
    <w:uiPriority w:val="99"/>
    <w:unhideWhenUsed/>
    <w:rsid w:val="000576D0"/>
  </w:style>
  <w:style w:type="table" w:customStyle="1" w:styleId="TableGrid17">
    <w:name w:val="Table Grid17"/>
    <w:basedOn w:val="TableNormal"/>
    <w:next w:val="TableGrid"/>
    <w:uiPriority w:val="59"/>
    <w:rsid w:val="000576D0"/>
    <w:pPr>
      <w:spacing w:after="0" w:line="240" w:lineRule="auto"/>
    </w:pPr>
    <w:rPr>
      <w:rFonts w:ascii="Times New Roman" w:eastAsia="Times New Roman" w:hAnsi="Times New Roman" w:cs="Times New Roman"/>
      <w:sz w:val="20"/>
      <w:szCs w:val="20"/>
      <w:lang w:val="en-IN" w:eastAsia="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uiPriority w:val="99"/>
    <w:unhideWhenUsed/>
    <w:rsid w:val="000576D0"/>
  </w:style>
  <w:style w:type="numbering" w:customStyle="1" w:styleId="NoList111111">
    <w:name w:val="No List111111"/>
    <w:next w:val="NoList"/>
    <w:semiHidden/>
    <w:rsid w:val="000576D0"/>
  </w:style>
  <w:style w:type="table" w:customStyle="1" w:styleId="TableGrid18">
    <w:name w:val="Table Grid18"/>
    <w:basedOn w:val="TableNormal"/>
    <w:next w:val="TableGrid"/>
    <w:uiPriority w:val="59"/>
    <w:rsid w:val="000576D0"/>
    <w:pPr>
      <w:spacing w:after="0" w:line="240" w:lineRule="auto"/>
    </w:pPr>
    <w:rPr>
      <w:rFonts w:eastAsia="Times New Roman"/>
      <w:lang w:val="en-IN" w:eastAsia="en-IN"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8">
    <w:name w:val="No List18"/>
    <w:next w:val="NoList"/>
    <w:uiPriority w:val="99"/>
    <w:unhideWhenUsed/>
    <w:rsid w:val="000576D0"/>
  </w:style>
  <w:style w:type="numbering" w:customStyle="1" w:styleId="NoList19">
    <w:name w:val="No List19"/>
    <w:next w:val="NoList"/>
    <w:uiPriority w:val="99"/>
    <w:unhideWhenUsed/>
    <w:rsid w:val="000576D0"/>
  </w:style>
  <w:style w:type="numbering" w:customStyle="1" w:styleId="NoList20">
    <w:name w:val="No List20"/>
    <w:next w:val="NoList"/>
    <w:uiPriority w:val="99"/>
    <w:unhideWhenUsed/>
    <w:rsid w:val="000576D0"/>
  </w:style>
  <w:style w:type="numbering" w:customStyle="1" w:styleId="NoList110">
    <w:name w:val="No List110"/>
    <w:next w:val="NoList"/>
    <w:uiPriority w:val="99"/>
    <w:unhideWhenUsed/>
    <w:rsid w:val="000576D0"/>
  </w:style>
  <w:style w:type="numbering" w:customStyle="1" w:styleId="NoList112">
    <w:name w:val="No List112"/>
    <w:next w:val="NoList"/>
    <w:rsid w:val="000576D0"/>
  </w:style>
  <w:style w:type="numbering" w:customStyle="1" w:styleId="WWNum63">
    <w:name w:val="WWNum63"/>
    <w:basedOn w:val="NoList"/>
    <w:rsid w:val="000576D0"/>
    <w:pPr>
      <w:numPr>
        <w:numId w:val="51"/>
      </w:numPr>
    </w:pPr>
  </w:style>
  <w:style w:type="numbering" w:customStyle="1" w:styleId="63">
    <w:name w:val="63"/>
    <w:basedOn w:val="NoList"/>
    <w:next w:val="111111"/>
    <w:rsid w:val="000576D0"/>
    <w:pPr>
      <w:numPr>
        <w:numId w:val="53"/>
      </w:numPr>
    </w:pPr>
  </w:style>
  <w:style w:type="numbering" w:customStyle="1" w:styleId="NoList23">
    <w:name w:val="No List23"/>
    <w:next w:val="NoList"/>
    <w:uiPriority w:val="99"/>
    <w:unhideWhenUsed/>
    <w:rsid w:val="000576D0"/>
  </w:style>
  <w:style w:type="numbering" w:customStyle="1" w:styleId="NoList32">
    <w:name w:val="No List32"/>
    <w:next w:val="NoList"/>
    <w:uiPriority w:val="99"/>
    <w:unhideWhenUsed/>
    <w:rsid w:val="000576D0"/>
  </w:style>
  <w:style w:type="numbering" w:customStyle="1" w:styleId="NoList42">
    <w:name w:val="No List42"/>
    <w:next w:val="NoList"/>
    <w:uiPriority w:val="99"/>
    <w:unhideWhenUsed/>
    <w:rsid w:val="000576D0"/>
  </w:style>
  <w:style w:type="numbering" w:customStyle="1" w:styleId="NoList52">
    <w:name w:val="No List52"/>
    <w:next w:val="NoList"/>
    <w:uiPriority w:val="99"/>
    <w:unhideWhenUsed/>
    <w:rsid w:val="000576D0"/>
  </w:style>
  <w:style w:type="numbering" w:customStyle="1" w:styleId="NoList62">
    <w:name w:val="No List62"/>
    <w:next w:val="NoList"/>
    <w:uiPriority w:val="99"/>
    <w:unhideWhenUsed/>
    <w:rsid w:val="000576D0"/>
  </w:style>
  <w:style w:type="numbering" w:customStyle="1" w:styleId="ImportedStyle22">
    <w:name w:val="Imported Style 22"/>
    <w:rsid w:val="000576D0"/>
    <w:pPr>
      <w:numPr>
        <w:numId w:val="88"/>
      </w:numPr>
    </w:pPr>
  </w:style>
  <w:style w:type="numbering" w:customStyle="1" w:styleId="ImportedStyle42">
    <w:name w:val="Imported Style 42"/>
    <w:rsid w:val="000576D0"/>
    <w:pPr>
      <w:numPr>
        <w:numId w:val="89"/>
      </w:numPr>
    </w:pPr>
  </w:style>
  <w:style w:type="numbering" w:customStyle="1" w:styleId="ImportedStyle102">
    <w:name w:val="Imported Style 1.02"/>
    <w:rsid w:val="000576D0"/>
    <w:pPr>
      <w:numPr>
        <w:numId w:val="90"/>
      </w:numPr>
    </w:pPr>
  </w:style>
  <w:style w:type="numbering" w:customStyle="1" w:styleId="ImportedStyle202">
    <w:name w:val="Imported Style 2.02"/>
    <w:rsid w:val="000576D0"/>
    <w:pPr>
      <w:numPr>
        <w:numId w:val="91"/>
      </w:numPr>
    </w:pPr>
  </w:style>
  <w:style w:type="numbering" w:customStyle="1" w:styleId="ImportedStyle212">
    <w:name w:val="Imported Style 2.12"/>
    <w:rsid w:val="000576D0"/>
    <w:pPr>
      <w:numPr>
        <w:numId w:val="92"/>
      </w:numPr>
    </w:pPr>
  </w:style>
  <w:style w:type="numbering" w:customStyle="1" w:styleId="ImportedStyle112">
    <w:name w:val="Imported Style 112"/>
    <w:rsid w:val="000576D0"/>
    <w:pPr>
      <w:numPr>
        <w:numId w:val="93"/>
      </w:numPr>
    </w:pPr>
  </w:style>
  <w:style w:type="numbering" w:customStyle="1" w:styleId="ImportedStyle142">
    <w:name w:val="Imported Style 142"/>
    <w:rsid w:val="000576D0"/>
    <w:pPr>
      <w:numPr>
        <w:numId w:val="94"/>
      </w:numPr>
    </w:pPr>
  </w:style>
  <w:style w:type="numbering" w:customStyle="1" w:styleId="ImportedStyle52">
    <w:name w:val="Imported Style 52"/>
    <w:rsid w:val="000576D0"/>
    <w:pPr>
      <w:numPr>
        <w:numId w:val="95"/>
      </w:numPr>
    </w:pPr>
  </w:style>
  <w:style w:type="numbering" w:customStyle="1" w:styleId="ImportedStyle62">
    <w:name w:val="Imported Style 62"/>
    <w:rsid w:val="000576D0"/>
    <w:pPr>
      <w:numPr>
        <w:numId w:val="96"/>
      </w:numPr>
    </w:pPr>
  </w:style>
  <w:style w:type="numbering" w:customStyle="1" w:styleId="ImportedStyle72">
    <w:name w:val="Imported Style 72"/>
    <w:rsid w:val="000576D0"/>
    <w:pPr>
      <w:numPr>
        <w:numId w:val="97"/>
      </w:numPr>
    </w:pPr>
  </w:style>
  <w:style w:type="numbering" w:customStyle="1" w:styleId="ImportedStyle82">
    <w:name w:val="Imported Style 82"/>
    <w:rsid w:val="000576D0"/>
    <w:pPr>
      <w:numPr>
        <w:numId w:val="98"/>
      </w:numPr>
    </w:pPr>
  </w:style>
  <w:style w:type="numbering" w:customStyle="1" w:styleId="ImportedStyle92">
    <w:name w:val="Imported Style 92"/>
    <w:rsid w:val="000576D0"/>
    <w:pPr>
      <w:numPr>
        <w:numId w:val="99"/>
      </w:numPr>
    </w:pPr>
  </w:style>
  <w:style w:type="numbering" w:customStyle="1" w:styleId="ImportedStyle1020">
    <w:name w:val="Imported Style 102"/>
    <w:rsid w:val="000576D0"/>
    <w:pPr>
      <w:numPr>
        <w:numId w:val="100"/>
      </w:numPr>
    </w:pPr>
  </w:style>
  <w:style w:type="numbering" w:customStyle="1" w:styleId="Bullets2">
    <w:name w:val="Bullets2"/>
    <w:rsid w:val="000576D0"/>
    <w:pPr>
      <w:numPr>
        <w:numId w:val="101"/>
      </w:numPr>
    </w:pPr>
  </w:style>
  <w:style w:type="numbering" w:customStyle="1" w:styleId="ImportedStyle122">
    <w:name w:val="Imported Style 122"/>
    <w:rsid w:val="000576D0"/>
    <w:pPr>
      <w:numPr>
        <w:numId w:val="102"/>
      </w:numPr>
    </w:pPr>
  </w:style>
  <w:style w:type="numbering" w:customStyle="1" w:styleId="ImportedStyle132">
    <w:name w:val="Imported Style 132"/>
    <w:rsid w:val="000576D0"/>
    <w:pPr>
      <w:numPr>
        <w:numId w:val="103"/>
      </w:numPr>
    </w:pPr>
  </w:style>
  <w:style w:type="numbering" w:customStyle="1" w:styleId="ImportedStyle1120">
    <w:name w:val="Imported Style 1.12"/>
    <w:rsid w:val="000576D0"/>
    <w:pPr>
      <w:numPr>
        <w:numId w:val="104"/>
      </w:numPr>
    </w:pPr>
  </w:style>
  <w:style w:type="numbering" w:customStyle="1" w:styleId="NoList71">
    <w:name w:val="No List71"/>
    <w:next w:val="NoList"/>
    <w:uiPriority w:val="99"/>
    <w:unhideWhenUsed/>
    <w:rsid w:val="000576D0"/>
  </w:style>
  <w:style w:type="numbering" w:customStyle="1" w:styleId="NoList81">
    <w:name w:val="No List81"/>
    <w:next w:val="NoList"/>
    <w:uiPriority w:val="99"/>
    <w:unhideWhenUsed/>
    <w:rsid w:val="000576D0"/>
  </w:style>
  <w:style w:type="numbering" w:customStyle="1" w:styleId="ImportedStyle23">
    <w:name w:val="Imported Style 23"/>
    <w:rsid w:val="000576D0"/>
    <w:pPr>
      <w:numPr>
        <w:numId w:val="54"/>
      </w:numPr>
    </w:pPr>
  </w:style>
  <w:style w:type="numbering" w:customStyle="1" w:styleId="ImportedStyle43">
    <w:name w:val="Imported Style 43"/>
    <w:rsid w:val="000576D0"/>
    <w:pPr>
      <w:numPr>
        <w:numId w:val="55"/>
      </w:numPr>
    </w:pPr>
  </w:style>
  <w:style w:type="numbering" w:customStyle="1" w:styleId="ImportedStyle1030">
    <w:name w:val="Imported Style 1.03"/>
    <w:rsid w:val="000576D0"/>
    <w:pPr>
      <w:numPr>
        <w:numId w:val="57"/>
      </w:numPr>
    </w:pPr>
  </w:style>
  <w:style w:type="numbering" w:customStyle="1" w:styleId="ImportedStyle203">
    <w:name w:val="Imported Style 2.03"/>
    <w:rsid w:val="000576D0"/>
    <w:pPr>
      <w:numPr>
        <w:numId w:val="58"/>
      </w:numPr>
    </w:pPr>
  </w:style>
  <w:style w:type="numbering" w:customStyle="1" w:styleId="ImportedStyle213">
    <w:name w:val="Imported Style 2.13"/>
    <w:rsid w:val="000576D0"/>
    <w:pPr>
      <w:numPr>
        <w:numId w:val="59"/>
      </w:numPr>
    </w:pPr>
  </w:style>
  <w:style w:type="numbering" w:customStyle="1" w:styleId="ImportedStyle1130">
    <w:name w:val="Imported Style 113"/>
    <w:rsid w:val="000576D0"/>
    <w:pPr>
      <w:numPr>
        <w:numId w:val="60"/>
      </w:numPr>
    </w:pPr>
  </w:style>
  <w:style w:type="numbering" w:customStyle="1" w:styleId="ImportedStyle143">
    <w:name w:val="Imported Style 143"/>
    <w:rsid w:val="000576D0"/>
    <w:pPr>
      <w:numPr>
        <w:numId w:val="61"/>
      </w:numPr>
    </w:pPr>
  </w:style>
  <w:style w:type="numbering" w:customStyle="1" w:styleId="ImportedStyle53">
    <w:name w:val="Imported Style 53"/>
    <w:rsid w:val="000576D0"/>
    <w:pPr>
      <w:numPr>
        <w:numId w:val="64"/>
      </w:numPr>
    </w:pPr>
  </w:style>
  <w:style w:type="numbering" w:customStyle="1" w:styleId="ImportedStyle63">
    <w:name w:val="Imported Style 63"/>
    <w:rsid w:val="000576D0"/>
    <w:pPr>
      <w:numPr>
        <w:numId w:val="65"/>
      </w:numPr>
    </w:pPr>
  </w:style>
  <w:style w:type="numbering" w:customStyle="1" w:styleId="ImportedStyle73">
    <w:name w:val="Imported Style 73"/>
    <w:rsid w:val="000576D0"/>
    <w:pPr>
      <w:numPr>
        <w:numId w:val="67"/>
      </w:numPr>
    </w:pPr>
  </w:style>
  <w:style w:type="numbering" w:customStyle="1" w:styleId="ImportedStyle83">
    <w:name w:val="Imported Style 83"/>
    <w:rsid w:val="000576D0"/>
    <w:pPr>
      <w:numPr>
        <w:numId w:val="69"/>
      </w:numPr>
    </w:pPr>
  </w:style>
  <w:style w:type="numbering" w:customStyle="1" w:styleId="ImportedStyle93">
    <w:name w:val="Imported Style 93"/>
    <w:rsid w:val="000576D0"/>
    <w:pPr>
      <w:numPr>
        <w:numId w:val="70"/>
      </w:numPr>
    </w:pPr>
  </w:style>
  <w:style w:type="numbering" w:customStyle="1" w:styleId="ImportedStyle103">
    <w:name w:val="Imported Style 103"/>
    <w:rsid w:val="000576D0"/>
    <w:pPr>
      <w:numPr>
        <w:numId w:val="71"/>
      </w:numPr>
    </w:pPr>
  </w:style>
  <w:style w:type="numbering" w:customStyle="1" w:styleId="Bullets3">
    <w:name w:val="Bullets3"/>
    <w:rsid w:val="000576D0"/>
    <w:pPr>
      <w:numPr>
        <w:numId w:val="73"/>
      </w:numPr>
    </w:pPr>
  </w:style>
  <w:style w:type="numbering" w:customStyle="1" w:styleId="ImportedStyle123">
    <w:name w:val="Imported Style 123"/>
    <w:rsid w:val="000576D0"/>
    <w:pPr>
      <w:numPr>
        <w:numId w:val="74"/>
      </w:numPr>
    </w:pPr>
  </w:style>
  <w:style w:type="numbering" w:customStyle="1" w:styleId="ImportedStyle133">
    <w:name w:val="Imported Style 133"/>
    <w:rsid w:val="000576D0"/>
    <w:pPr>
      <w:numPr>
        <w:numId w:val="76"/>
      </w:numPr>
    </w:pPr>
  </w:style>
  <w:style w:type="numbering" w:customStyle="1" w:styleId="ImportedStyle113">
    <w:name w:val="Imported Style 1.13"/>
    <w:rsid w:val="000576D0"/>
    <w:pPr>
      <w:numPr>
        <w:numId w:val="78"/>
      </w:numPr>
    </w:pPr>
  </w:style>
  <w:style w:type="paragraph" w:customStyle="1" w:styleId="Heading">
    <w:name w:val="Heading"/>
    <w:next w:val="Body0"/>
    <w:rsid w:val="000576D0"/>
    <w:pPr>
      <w:keepNext/>
      <w:keepLines/>
      <w:spacing w:before="480" w:after="0" w:line="240" w:lineRule="auto"/>
      <w:outlineLvl w:val="0"/>
    </w:pPr>
    <w:rPr>
      <w:rFonts w:ascii="Helvetica Neue" w:eastAsia="Arial Unicode MS" w:hAnsi="Helvetica Neue" w:cs="Arial Unicode MS"/>
      <w:b/>
      <w:bCs/>
      <w:color w:val="365F91"/>
      <w:sz w:val="28"/>
      <w:szCs w:val="28"/>
      <w:u w:color="365F91"/>
      <w:lang w:val="en-IN" w:eastAsia="en-IN"/>
    </w:rPr>
  </w:style>
  <w:style w:type="numbering" w:customStyle="1" w:styleId="NoList24">
    <w:name w:val="No List24"/>
    <w:next w:val="NoList"/>
    <w:uiPriority w:val="99"/>
    <w:unhideWhenUsed/>
    <w:rsid w:val="000576D0"/>
  </w:style>
  <w:style w:type="table" w:customStyle="1" w:styleId="TableGrid19">
    <w:name w:val="Table Grid19"/>
    <w:basedOn w:val="TableNormal"/>
    <w:next w:val="TableGrid"/>
    <w:uiPriority w:val="59"/>
    <w:rsid w:val="000576D0"/>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25">
    <w:name w:val="No List25"/>
    <w:next w:val="NoList"/>
    <w:uiPriority w:val="99"/>
    <w:unhideWhenUsed/>
    <w:rsid w:val="000576D0"/>
  </w:style>
  <w:style w:type="numbering" w:customStyle="1" w:styleId="ImportedStyle94">
    <w:name w:val="Imported Style 94"/>
    <w:rsid w:val="000576D0"/>
    <w:pPr>
      <w:numPr>
        <w:numId w:val="52"/>
      </w:numPr>
    </w:pPr>
  </w:style>
  <w:style w:type="numbering" w:customStyle="1" w:styleId="ImportedStyle44">
    <w:name w:val="Imported Style 44"/>
    <w:rsid w:val="000576D0"/>
  </w:style>
  <w:style w:type="numbering" w:customStyle="1" w:styleId="ImportedStyle204">
    <w:name w:val="Imported Style 2.04"/>
    <w:rsid w:val="000576D0"/>
  </w:style>
  <w:style w:type="numbering" w:customStyle="1" w:styleId="ImportedStyle114">
    <w:name w:val="Imported Style 114"/>
    <w:rsid w:val="000576D0"/>
  </w:style>
  <w:style w:type="numbering" w:customStyle="1" w:styleId="ImportedStyle144">
    <w:name w:val="Imported Style 144"/>
    <w:rsid w:val="000576D0"/>
    <w:pPr>
      <w:numPr>
        <w:numId w:val="34"/>
      </w:numPr>
    </w:pPr>
  </w:style>
  <w:style w:type="numbering" w:customStyle="1" w:styleId="ImportedStyle54">
    <w:name w:val="Imported Style 54"/>
    <w:rsid w:val="000576D0"/>
    <w:pPr>
      <w:numPr>
        <w:numId w:val="35"/>
      </w:numPr>
    </w:pPr>
  </w:style>
  <w:style w:type="numbering" w:customStyle="1" w:styleId="ImportedStyle64">
    <w:name w:val="Imported Style 64"/>
    <w:rsid w:val="000576D0"/>
    <w:pPr>
      <w:numPr>
        <w:numId w:val="36"/>
      </w:numPr>
    </w:pPr>
  </w:style>
  <w:style w:type="numbering" w:customStyle="1" w:styleId="ImportedStyle74">
    <w:name w:val="Imported Style 74"/>
    <w:rsid w:val="000576D0"/>
    <w:pPr>
      <w:numPr>
        <w:numId w:val="122"/>
      </w:numPr>
    </w:pPr>
  </w:style>
  <w:style w:type="numbering" w:customStyle="1" w:styleId="ImportedStyle84">
    <w:name w:val="Imported Style 84"/>
    <w:rsid w:val="000576D0"/>
    <w:pPr>
      <w:numPr>
        <w:numId w:val="112"/>
      </w:numPr>
    </w:pPr>
  </w:style>
  <w:style w:type="numbering" w:customStyle="1" w:styleId="ImportedStyle95">
    <w:name w:val="Imported Style 95"/>
    <w:rsid w:val="000576D0"/>
    <w:pPr>
      <w:numPr>
        <w:numId w:val="113"/>
      </w:numPr>
    </w:pPr>
  </w:style>
  <w:style w:type="numbering" w:customStyle="1" w:styleId="ImportedStyle104">
    <w:name w:val="Imported Style 104"/>
    <w:rsid w:val="000576D0"/>
    <w:pPr>
      <w:numPr>
        <w:numId w:val="110"/>
      </w:numPr>
    </w:pPr>
  </w:style>
  <w:style w:type="numbering" w:customStyle="1" w:styleId="Bullets4">
    <w:name w:val="Bullets4"/>
    <w:rsid w:val="000576D0"/>
  </w:style>
  <w:style w:type="numbering" w:customStyle="1" w:styleId="ImportedStyle10110">
    <w:name w:val="Imported Style 1.011"/>
    <w:rsid w:val="000576D0"/>
    <w:pPr>
      <w:numPr>
        <w:numId w:val="11"/>
      </w:numPr>
    </w:pPr>
  </w:style>
  <w:style w:type="numbering" w:customStyle="1" w:styleId="ImportedStyle2110">
    <w:name w:val="Imported Style 211"/>
    <w:rsid w:val="000576D0"/>
    <w:pPr>
      <w:numPr>
        <w:numId w:val="17"/>
      </w:numPr>
    </w:pPr>
  </w:style>
  <w:style w:type="numbering" w:customStyle="1" w:styleId="ImportedStyle1011">
    <w:name w:val="Imported Style 1011"/>
    <w:rsid w:val="000576D0"/>
    <w:pPr>
      <w:numPr>
        <w:numId w:val="18"/>
      </w:numPr>
    </w:pPr>
  </w:style>
  <w:style w:type="numbering" w:customStyle="1" w:styleId="ImportedStyle1311">
    <w:name w:val="Imported Style 1311"/>
    <w:rsid w:val="000576D0"/>
    <w:pPr>
      <w:numPr>
        <w:numId w:val="106"/>
      </w:numPr>
    </w:pPr>
  </w:style>
  <w:style w:type="numbering" w:customStyle="1" w:styleId="ImportedStyle811">
    <w:name w:val="Imported Style 811"/>
    <w:rsid w:val="000576D0"/>
    <w:pPr>
      <w:numPr>
        <w:numId w:val="111"/>
      </w:numPr>
    </w:pPr>
  </w:style>
  <w:style w:type="numbering" w:customStyle="1" w:styleId="ImportedStyle2111">
    <w:name w:val="Imported Style 2.111"/>
    <w:rsid w:val="000576D0"/>
    <w:pPr>
      <w:numPr>
        <w:numId w:val="23"/>
      </w:numPr>
    </w:pPr>
  </w:style>
  <w:style w:type="numbering" w:customStyle="1" w:styleId="WWNum611">
    <w:name w:val="WWNum611"/>
    <w:rsid w:val="000576D0"/>
    <w:pPr>
      <w:numPr>
        <w:numId w:val="114"/>
      </w:numPr>
    </w:pPr>
  </w:style>
  <w:style w:type="numbering" w:customStyle="1" w:styleId="621">
    <w:name w:val="621"/>
    <w:basedOn w:val="NoList"/>
    <w:next w:val="111111"/>
    <w:rsid w:val="000576D0"/>
    <w:pPr>
      <w:numPr>
        <w:numId w:val="116"/>
      </w:numPr>
    </w:pPr>
  </w:style>
  <w:style w:type="numbering" w:customStyle="1" w:styleId="WWNum631">
    <w:name w:val="WWNum631"/>
    <w:basedOn w:val="NoList"/>
    <w:rsid w:val="000576D0"/>
    <w:pPr>
      <w:numPr>
        <w:numId w:val="6"/>
      </w:numPr>
    </w:pPr>
  </w:style>
  <w:style w:type="numbering" w:customStyle="1" w:styleId="631">
    <w:name w:val="631"/>
    <w:basedOn w:val="NoList"/>
    <w:next w:val="111111"/>
    <w:rsid w:val="000576D0"/>
    <w:pPr>
      <w:numPr>
        <w:numId w:val="8"/>
      </w:numPr>
    </w:pPr>
  </w:style>
  <w:style w:type="numbering" w:customStyle="1" w:styleId="ImportedStyle221">
    <w:name w:val="Imported Style 221"/>
    <w:rsid w:val="000576D0"/>
    <w:pPr>
      <w:numPr>
        <w:numId w:val="119"/>
      </w:numPr>
    </w:pPr>
  </w:style>
  <w:style w:type="numbering" w:customStyle="1" w:styleId="ImportedStyle421">
    <w:name w:val="Imported Style 421"/>
    <w:rsid w:val="000576D0"/>
    <w:pPr>
      <w:numPr>
        <w:numId w:val="118"/>
      </w:numPr>
    </w:pPr>
  </w:style>
  <w:style w:type="numbering" w:customStyle="1" w:styleId="ImportedStyle1021">
    <w:name w:val="Imported Style 1.021"/>
    <w:rsid w:val="000576D0"/>
    <w:pPr>
      <w:numPr>
        <w:numId w:val="37"/>
      </w:numPr>
    </w:pPr>
  </w:style>
  <w:style w:type="numbering" w:customStyle="1" w:styleId="ImportedStyle2021">
    <w:name w:val="Imported Style 2.021"/>
    <w:rsid w:val="000576D0"/>
    <w:pPr>
      <w:numPr>
        <w:numId w:val="105"/>
      </w:numPr>
    </w:pPr>
  </w:style>
  <w:style w:type="numbering" w:customStyle="1" w:styleId="ImportedStyle2121">
    <w:name w:val="Imported Style 2.121"/>
    <w:rsid w:val="000576D0"/>
    <w:pPr>
      <w:numPr>
        <w:numId w:val="38"/>
      </w:numPr>
    </w:pPr>
  </w:style>
  <w:style w:type="numbering" w:customStyle="1" w:styleId="ImportedStyle11210">
    <w:name w:val="Imported Style 1121"/>
    <w:rsid w:val="000576D0"/>
    <w:pPr>
      <w:numPr>
        <w:numId w:val="39"/>
      </w:numPr>
    </w:pPr>
  </w:style>
  <w:style w:type="numbering" w:customStyle="1" w:styleId="ImportedStyle1421">
    <w:name w:val="Imported Style 1421"/>
    <w:rsid w:val="000576D0"/>
    <w:pPr>
      <w:numPr>
        <w:numId w:val="109"/>
      </w:numPr>
    </w:pPr>
  </w:style>
  <w:style w:type="numbering" w:customStyle="1" w:styleId="ImportedStyle521">
    <w:name w:val="Imported Style 521"/>
    <w:rsid w:val="000576D0"/>
    <w:pPr>
      <w:numPr>
        <w:numId w:val="40"/>
      </w:numPr>
    </w:pPr>
  </w:style>
  <w:style w:type="numbering" w:customStyle="1" w:styleId="ImportedStyle621">
    <w:name w:val="Imported Style 621"/>
    <w:rsid w:val="000576D0"/>
    <w:pPr>
      <w:numPr>
        <w:numId w:val="41"/>
      </w:numPr>
    </w:pPr>
  </w:style>
  <w:style w:type="numbering" w:customStyle="1" w:styleId="ImportedStyle721">
    <w:name w:val="Imported Style 721"/>
    <w:rsid w:val="000576D0"/>
    <w:pPr>
      <w:numPr>
        <w:numId w:val="42"/>
      </w:numPr>
    </w:pPr>
  </w:style>
  <w:style w:type="numbering" w:customStyle="1" w:styleId="ImportedStyle821">
    <w:name w:val="Imported Style 821"/>
    <w:rsid w:val="000576D0"/>
    <w:pPr>
      <w:numPr>
        <w:numId w:val="43"/>
      </w:numPr>
    </w:pPr>
  </w:style>
  <w:style w:type="numbering" w:customStyle="1" w:styleId="ImportedStyle921">
    <w:name w:val="Imported Style 921"/>
    <w:rsid w:val="000576D0"/>
    <w:pPr>
      <w:numPr>
        <w:numId w:val="44"/>
      </w:numPr>
    </w:pPr>
  </w:style>
  <w:style w:type="numbering" w:customStyle="1" w:styleId="ImportedStyle10210">
    <w:name w:val="Imported Style 1021"/>
    <w:rsid w:val="000576D0"/>
    <w:pPr>
      <w:numPr>
        <w:numId w:val="45"/>
      </w:numPr>
    </w:pPr>
  </w:style>
  <w:style w:type="numbering" w:customStyle="1" w:styleId="Bullets21">
    <w:name w:val="Bullets21"/>
    <w:rsid w:val="000576D0"/>
    <w:pPr>
      <w:numPr>
        <w:numId w:val="46"/>
      </w:numPr>
    </w:pPr>
  </w:style>
  <w:style w:type="numbering" w:customStyle="1" w:styleId="ImportedStyle1221">
    <w:name w:val="Imported Style 1221"/>
    <w:rsid w:val="000576D0"/>
    <w:pPr>
      <w:numPr>
        <w:numId w:val="47"/>
      </w:numPr>
    </w:pPr>
  </w:style>
  <w:style w:type="numbering" w:customStyle="1" w:styleId="ImportedStyle1321">
    <w:name w:val="Imported Style 1321"/>
    <w:rsid w:val="000576D0"/>
    <w:pPr>
      <w:numPr>
        <w:numId w:val="48"/>
      </w:numPr>
    </w:pPr>
  </w:style>
  <w:style w:type="numbering" w:customStyle="1" w:styleId="ImportedStyle1121">
    <w:name w:val="Imported Style 1.121"/>
    <w:rsid w:val="000576D0"/>
    <w:pPr>
      <w:numPr>
        <w:numId w:val="49"/>
      </w:numPr>
    </w:pPr>
  </w:style>
  <w:style w:type="numbering" w:customStyle="1" w:styleId="ImportedStyle231">
    <w:name w:val="Imported Style 231"/>
    <w:rsid w:val="000576D0"/>
    <w:pPr>
      <w:numPr>
        <w:numId w:val="9"/>
      </w:numPr>
    </w:pPr>
  </w:style>
  <w:style w:type="numbering" w:customStyle="1" w:styleId="ImportedStyle431">
    <w:name w:val="Imported Style 431"/>
    <w:rsid w:val="000576D0"/>
    <w:pPr>
      <w:numPr>
        <w:numId w:val="10"/>
      </w:numPr>
    </w:pPr>
  </w:style>
  <w:style w:type="numbering" w:customStyle="1" w:styleId="ImportedStyle1031">
    <w:name w:val="Imported Style 1.031"/>
    <w:rsid w:val="000576D0"/>
    <w:pPr>
      <w:numPr>
        <w:numId w:val="12"/>
      </w:numPr>
    </w:pPr>
  </w:style>
  <w:style w:type="numbering" w:customStyle="1" w:styleId="ImportedStyle2031">
    <w:name w:val="Imported Style 2.031"/>
    <w:rsid w:val="000576D0"/>
    <w:pPr>
      <w:numPr>
        <w:numId w:val="13"/>
      </w:numPr>
    </w:pPr>
  </w:style>
  <w:style w:type="numbering" w:customStyle="1" w:styleId="ImportedStyle2131">
    <w:name w:val="Imported Style 2.131"/>
    <w:rsid w:val="000576D0"/>
    <w:pPr>
      <w:numPr>
        <w:numId w:val="14"/>
      </w:numPr>
    </w:pPr>
  </w:style>
  <w:style w:type="numbering" w:customStyle="1" w:styleId="ImportedStyle1131">
    <w:name w:val="Imported Style 1131"/>
    <w:rsid w:val="000576D0"/>
    <w:pPr>
      <w:numPr>
        <w:numId w:val="15"/>
      </w:numPr>
    </w:pPr>
  </w:style>
  <w:style w:type="numbering" w:customStyle="1" w:styleId="ImportedStyle1431">
    <w:name w:val="Imported Style 1431"/>
    <w:rsid w:val="000576D0"/>
    <w:pPr>
      <w:numPr>
        <w:numId w:val="16"/>
      </w:numPr>
    </w:pPr>
  </w:style>
  <w:style w:type="numbering" w:customStyle="1" w:styleId="ImportedStyle531">
    <w:name w:val="Imported Style 531"/>
    <w:rsid w:val="000576D0"/>
    <w:pPr>
      <w:numPr>
        <w:numId w:val="19"/>
      </w:numPr>
    </w:pPr>
  </w:style>
  <w:style w:type="numbering" w:customStyle="1" w:styleId="ImportedStyle631">
    <w:name w:val="Imported Style 631"/>
    <w:rsid w:val="000576D0"/>
    <w:pPr>
      <w:numPr>
        <w:numId w:val="120"/>
      </w:numPr>
    </w:pPr>
  </w:style>
  <w:style w:type="numbering" w:customStyle="1" w:styleId="ImportedStyle731">
    <w:name w:val="Imported Style 731"/>
    <w:rsid w:val="000576D0"/>
    <w:pPr>
      <w:numPr>
        <w:numId w:val="115"/>
      </w:numPr>
    </w:pPr>
  </w:style>
  <w:style w:type="numbering" w:customStyle="1" w:styleId="ImportedStyle831">
    <w:name w:val="Imported Style 831"/>
    <w:rsid w:val="000576D0"/>
    <w:pPr>
      <w:numPr>
        <w:numId w:val="107"/>
      </w:numPr>
    </w:pPr>
  </w:style>
  <w:style w:type="numbering" w:customStyle="1" w:styleId="ImportedStyle931">
    <w:name w:val="Imported Style 931"/>
    <w:rsid w:val="000576D0"/>
    <w:pPr>
      <w:numPr>
        <w:numId w:val="117"/>
      </w:numPr>
    </w:pPr>
  </w:style>
  <w:style w:type="numbering" w:customStyle="1" w:styleId="ImportedStyle10310">
    <w:name w:val="Imported Style 1031"/>
    <w:rsid w:val="000576D0"/>
    <w:pPr>
      <w:numPr>
        <w:numId w:val="121"/>
      </w:numPr>
    </w:pPr>
  </w:style>
  <w:style w:type="numbering" w:customStyle="1" w:styleId="Bullets31">
    <w:name w:val="Bullets31"/>
    <w:rsid w:val="000576D0"/>
    <w:pPr>
      <w:numPr>
        <w:numId w:val="27"/>
      </w:numPr>
    </w:pPr>
  </w:style>
  <w:style w:type="numbering" w:customStyle="1" w:styleId="ImportedStyle1231">
    <w:name w:val="Imported Style 1231"/>
    <w:rsid w:val="000576D0"/>
    <w:pPr>
      <w:numPr>
        <w:numId w:val="28"/>
      </w:numPr>
    </w:pPr>
  </w:style>
  <w:style w:type="numbering" w:customStyle="1" w:styleId="ImportedStyle1331">
    <w:name w:val="Imported Style 1331"/>
    <w:rsid w:val="000576D0"/>
    <w:pPr>
      <w:numPr>
        <w:numId w:val="30"/>
      </w:numPr>
    </w:pPr>
  </w:style>
  <w:style w:type="numbering" w:customStyle="1" w:styleId="ImportedStyle11310">
    <w:name w:val="Imported Style 1.131"/>
    <w:rsid w:val="000576D0"/>
    <w:pPr>
      <w:numPr>
        <w:numId w:val="29"/>
      </w:numPr>
    </w:pPr>
  </w:style>
  <w:style w:type="numbering" w:customStyle="1" w:styleId="ImportedStyle941">
    <w:name w:val="Imported Style 941"/>
    <w:rsid w:val="000576D0"/>
    <w:pPr>
      <w:numPr>
        <w:numId w:val="7"/>
      </w:numPr>
    </w:pPr>
  </w:style>
  <w:style w:type="paragraph" w:customStyle="1" w:styleId="Heading50">
    <w:name w:val="&quot;Heading 5&quot;"/>
    <w:basedOn w:val="Normal"/>
    <w:rsid w:val="000576D0"/>
    <w:pPr>
      <w:spacing w:after="0"/>
      <w:ind w:left="940"/>
      <w:jc w:val="both"/>
      <w:outlineLvl w:val="5"/>
    </w:pPr>
    <w:rPr>
      <w:rFonts w:ascii="Times New Roman" w:eastAsia="Times New Roman" w:hAnsi="Times New Roman" w:cs="Times New Roman"/>
      <w:b/>
      <w:bCs/>
      <w:sz w:val="24"/>
      <w:szCs w:val="24"/>
      <w:lang w:bidi="en-US"/>
    </w:rPr>
  </w:style>
  <w:style w:type="paragraph" w:customStyle="1" w:styleId="TableParagraph0">
    <w:name w:val="&quot;Table Paragraph&quot;"/>
    <w:basedOn w:val="Normal"/>
    <w:rsid w:val="000576D0"/>
    <w:pPr>
      <w:spacing w:after="0"/>
    </w:pPr>
    <w:rPr>
      <w:rFonts w:ascii="Times New Roman" w:eastAsia="Times New Roman" w:hAnsi="Times New Roman" w:cs="Times New Roman"/>
      <w:sz w:val="21"/>
      <w:lang w:bidi="en-US"/>
    </w:rPr>
  </w:style>
  <w:style w:type="paragraph" w:customStyle="1" w:styleId="ListParagraph1">
    <w:name w:val="&quot;List Paragraph&quot;"/>
    <w:rsid w:val="000576D0"/>
    <w:rPr>
      <w:rFonts w:ascii="Calibri" w:eastAsia="SimSun" w:hAnsi="Calibri" w:cs="Kartika"/>
      <w:sz w:val="21"/>
      <w:szCs w:val="20"/>
      <w:lang w:bidi="ar-SA"/>
    </w:rPr>
  </w:style>
  <w:style w:type="table" w:customStyle="1" w:styleId="TableGrid110">
    <w:name w:val="Table Grid110"/>
    <w:basedOn w:val="TableNormal"/>
    <w:uiPriority w:val="59"/>
    <w:rsid w:val="000576D0"/>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22">
    <w:name w:val="Light Shading - Accent 22"/>
    <w:basedOn w:val="TableNormal"/>
    <w:next w:val="LightShading-Accent2"/>
    <w:uiPriority w:val="60"/>
    <w:rsid w:val="000576D0"/>
    <w:pPr>
      <w:spacing w:after="0" w:line="240" w:lineRule="auto"/>
    </w:pPr>
    <w:rPr>
      <w:rFonts w:eastAsiaTheme="minorEastAsia"/>
      <w:color w:val="943634" w:themeColor="accent2" w:themeShade="BF"/>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211">
    <w:name w:val="Light Shading - Accent 211"/>
    <w:basedOn w:val="TableNormal"/>
    <w:next w:val="LightShading-Accent2"/>
    <w:uiPriority w:val="60"/>
    <w:rsid w:val="000576D0"/>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TableGrid151">
    <w:name w:val="Table Grid151"/>
    <w:basedOn w:val="TableNormal"/>
    <w:next w:val="TableGrid"/>
    <w:uiPriority w:val="59"/>
    <w:rsid w:val="000576D0"/>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111">
    <w:name w:val="Table Grid1111"/>
    <w:basedOn w:val="TableNormal"/>
    <w:uiPriority w:val="59"/>
    <w:rsid w:val="000576D0"/>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91">
    <w:name w:val="Table Grid191"/>
    <w:basedOn w:val="TableNormal"/>
    <w:next w:val="TableGrid"/>
    <w:uiPriority w:val="59"/>
    <w:rsid w:val="000576D0"/>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0576D0"/>
    <w:pPr>
      <w:spacing w:after="0" w:line="240" w:lineRule="auto"/>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32</Pages>
  <Words>14554</Words>
  <Characters>82962</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KSPB</dc:creator>
  <cp:lastModifiedBy>AD-EVL</cp:lastModifiedBy>
  <cp:revision>16</cp:revision>
  <cp:lastPrinted>2021-01-01T11:32:00Z</cp:lastPrinted>
  <dcterms:created xsi:type="dcterms:W3CDTF">2020-12-29T05:12:00Z</dcterms:created>
  <dcterms:modified xsi:type="dcterms:W3CDTF">2021-01-01T11:32:00Z</dcterms:modified>
</cp:coreProperties>
</file>