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sz w:val="22"/>
        </w:rPr>
        <w:t>Ameesh Karthik</w:t>
      </w:r>
    </w:p>
    <w:p/>
    <w:p>
      <w:pPr>
        <w:jc w:val="left"/>
      </w:pPr>
      <w:r>
        <w:rPr>
          <w:rFonts w:ascii="Calibri" w:hAnsi="Calibri"/>
          <w:sz w:val="22"/>
        </w:rPr>
        <w:t>karthikameesh@gmail.com | 8792819714 | linkedin.com/in/ameesh-karthik-04abb3299 | github.com/AmeeshKarthik</w:t>
      </w:r>
    </w:p>
    <w:p/>
    <w:p>
      <w:pPr>
        <w:jc w:val="left"/>
      </w:pPr>
      <w:r>
        <w:rPr>
          <w:rFonts w:ascii="Calibri" w:hAnsi="Calibri"/>
          <w:sz w:val="22"/>
        </w:rPr>
        <w:t>October 26, 2024</w:t>
      </w:r>
    </w:p>
    <w:p/>
    <w:p>
      <w:pPr>
        <w:jc w:val="left"/>
      </w:pPr>
      <w:r>
        <w:rPr>
          <w:rFonts w:ascii="Calibri" w:hAnsi="Calibri"/>
          <w:sz w:val="22"/>
        </w:rPr>
        <w:t>Hiring Manager</w:t>
      </w:r>
    </w:p>
    <w:p/>
    <w:p>
      <w:pPr>
        <w:jc w:val="left"/>
      </w:pPr>
      <w:r>
        <w:rPr>
          <w:rFonts w:ascii="Calibri" w:hAnsi="Calibri"/>
          <w:sz w:val="22"/>
        </w:rPr>
        <w:t>TCS</w:t>
      </w:r>
    </w:p>
    <w:p/>
    <w:p>
      <w:pPr>
        <w:jc w:val="left"/>
      </w:pPr>
      <w:r>
        <w:rPr>
          <w:rFonts w:ascii="Calibri" w:hAnsi="Calibri"/>
          <w:sz w:val="22"/>
        </w:rPr>
        <w:t>Dear Hiring Manager,</w:t>
      </w:r>
    </w:p>
    <w:p/>
    <w:p>
      <w:pPr>
        <w:jc w:val="left"/>
      </w:pPr>
      <w:r>
        <w:rPr>
          <w:rFonts w:ascii="Calibri" w:hAnsi="Calibri"/>
          <w:sz w:val="22"/>
        </w:rPr>
        <w:t>The evolution of scalable web applications requires a balance between robust backend architecture and intuitive frontend design. Having followed the work TCS does in supporting global digital infrastructure, I am interested in contributing as a Software Engineer. My academic background in Electronics and Communication Engineering has provided me with a strong foundation in logic and systems architecture, which I have applied toward building functional, full-stack software solutions.</w:t>
      </w:r>
    </w:p>
    <w:p/>
    <w:p>
      <w:pPr>
        <w:jc w:val="left"/>
      </w:pPr>
      <w:r>
        <w:rPr>
          <w:rFonts w:ascii="Calibri" w:hAnsi="Calibri"/>
          <w:sz w:val="22"/>
        </w:rPr>
        <w:t>During my engineering studies, I developed a platform called BrainScore AI, a multiplayer quiz application that mirrors the complexities of real-time data handling. For this project, I utilized React for the frontend and Node.js for backend server logic, incorporating Socket.IO to manage live, room-based interactions. This experience taught me how to handle asynchronous data streams and manage state in a multi-user environment. Furthermore, my focus on clean code and repository management through Git ensures that my contributions remain maintainable and collaborative within a team setting.</w:t>
      </w:r>
    </w:p>
    <w:p/>
    <w:p>
      <w:pPr>
        <w:jc w:val="left"/>
      </w:pPr>
      <w:r>
        <w:rPr>
          <w:rFonts w:ascii="Calibri" w:hAnsi="Calibri"/>
          <w:sz w:val="22"/>
        </w:rPr>
        <w:t>Beyond web development, my work on autonomous robotics and sensor integration has sharpened my approach to problem-solving. While these projects involve embedded systems, the underlying requirement for efficient data processing and system optimization is directly transferable to the high-performance web applications you build at TCS. I am comfortable working with JavaScript and adapting to new frameworks, and I prioritize building features that are not only functional but also scalable for end-users.</w:t>
      </w:r>
    </w:p>
    <w:p/>
    <w:p>
      <w:pPr>
        <w:jc w:val="left"/>
      </w:pPr>
      <w:r>
        <w:rPr>
          <w:rFonts w:ascii="Calibri" w:hAnsi="Calibri"/>
          <w:sz w:val="22"/>
        </w:rPr>
        <w:t>My goal is to join a team where I can contribute to meaningful engineering projects while continuously refining my technical capabilities. I appreciate your time and consideration of my application and look forward to the possibility of discussing how my background aligns with the needs of your development team.</w:t>
      </w:r>
    </w:p>
    <w:p/>
    <w:p>
      <w:pPr>
        <w:jc w:val="left"/>
      </w:pPr>
      <w:r>
        <w:rPr>
          <w:rFonts w:ascii="Calibri" w:hAnsi="Calibri"/>
          <w:sz w:val="22"/>
        </w:rPr>
        <w:t>Sincerely,</w:t>
      </w:r>
    </w:p>
    <w:p/>
    <w:p>
      <w:pPr>
        <w:jc w:val="left"/>
      </w:pPr>
      <w:r>
        <w:rPr>
          <w:rFonts w:ascii="Calibri" w:hAnsi="Calibri"/>
          <w:sz w:val="22"/>
        </w:rPr>
        <w:t>Ameesh Karthik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