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Super call statement: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rStyle w:val="Strong"/>
        </w:rPr>
        <w:t>super call statement</w:t>
      </w:r>
      <w:r>
        <w:rPr/>
        <w:t xml:space="preserve"> is used in </w:t>
      </w:r>
      <w:r>
        <w:rPr>
          <w:rStyle w:val="Strong"/>
        </w:rPr>
        <w:t>inheritance</w:t>
      </w:r>
      <w:r>
        <w:rPr/>
        <w:t xml:space="preserve"> to call the </w:t>
      </w:r>
      <w:r>
        <w:rPr>
          <w:rStyle w:val="Strong"/>
        </w:rPr>
        <w:t>parent class constructor</w:t>
      </w:r>
      <w:r>
        <w:rPr/>
        <w:t>.</w:t>
        <w:br/>
        <w:t xml:space="preserve">Using the </w:t>
      </w:r>
      <w:r>
        <w:rPr>
          <w:rStyle w:val="SourceText"/>
        </w:rPr>
        <w:t>super</w:t>
      </w:r>
      <w:r>
        <w:rPr/>
        <w:t xml:space="preserve"> call statement, we can pass arguments from the </w:t>
      </w:r>
      <w:r>
        <w:rPr>
          <w:rStyle w:val="Strong"/>
        </w:rPr>
        <w:t>child class constructor</w:t>
      </w:r>
      <w:r>
        <w:rPr/>
        <w:t xml:space="preserve"> to the </w:t>
      </w:r>
      <w:r>
        <w:rPr>
          <w:rStyle w:val="Strong"/>
        </w:rPr>
        <w:t>parent class constructor</w:t>
      </w:r>
      <w:r>
        <w:rPr/>
        <w:t xml:space="preserve"> so that the parent class variables are initialized.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Super call statement </w:t>
      </w:r>
      <w:r>
        <w:rPr/>
        <w:t>Points to remember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1. We are writting super call statment inside the Constructor only.</w:t>
      </w:r>
    </w:p>
    <w:p>
      <w:pPr>
        <w:pStyle w:val="Normal"/>
        <w:bidi w:val="0"/>
        <w:jc w:val="left"/>
        <w:rPr/>
      </w:pPr>
      <w:r>
        <w:rPr/>
        <w:t>2. Super calling statement should be the first statement inside the constructor.</w:t>
      </w:r>
    </w:p>
    <w:p>
      <w:pPr>
        <w:pStyle w:val="Normal"/>
        <w:bidi w:val="0"/>
        <w:jc w:val="left"/>
        <w:rPr/>
      </w:pPr>
      <w:r>
        <w:rPr/>
        <w:t>3. This is why we cant have both this call statement and super call statement together because “this” call statement also should be written first statement.</w:t>
      </w:r>
    </w:p>
    <w:p>
      <w:pPr>
        <w:pStyle w:val="Normal"/>
        <w:bidi w:val="0"/>
        <w:jc w:val="left"/>
        <w:rPr/>
      </w:pPr>
      <w:r>
        <w:rPr/>
        <w:t>4. If we are using this call statement super call statement should not be used.</w:t>
      </w:r>
    </w:p>
    <w:p>
      <w:pPr>
        <w:pStyle w:val="Normal"/>
        <w:bidi w:val="0"/>
        <w:jc w:val="left"/>
        <w:rPr/>
      </w:pPr>
      <w:r>
        <w:rPr/>
        <w:t>5. We can pass arguments in a super call statement it invokes the paremetrized constructor in a super class.</w:t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>
          <w:rStyle w:val="SourceText"/>
        </w:rPr>
        <w:t>super()</w:t>
      </w:r>
      <w:r>
        <w:rPr/>
        <w:t xml:space="preserve"> initializes the </w:t>
      </w:r>
      <w:r>
        <w:rPr>
          <w:rStyle w:val="Strong"/>
        </w:rPr>
        <w:t>non-static members of the parent class</w:t>
      </w:r>
      <w:r>
        <w:rPr/>
        <w:t xml:space="preserve"> as part of the child class object creation.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LibreOffice/25.2.2.2$MacOSX_AARCH64 LibreOffice_project/7370d4be9e3cf6031a51beef54ff3bda878e3fac</Application>
  <AppVersion>15.0000</AppVersion>
  <Pages>1</Pages>
  <Words>151</Words>
  <Characters>774</Characters>
  <CharactersWithSpaces>916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2026-01-03T11:22:39Z</dcterms:created>
  <dc:creator/>
  <dc:description/>
  <dc:language>en-IN</dc:language>
  <cp:lastModifiedBy/>
  <dcterms:modified xsi:type="dcterms:W3CDTF">2026-01-13T20:05:56Z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