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>
          <w:rStyle w:val="StrongEmphasis"/>
          <w:b/>
        </w:rPr>
        <w:t>What is a Materialized View?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A </w:t>
      </w:r>
      <w:r>
        <w:rPr>
          <w:rStyle w:val="StrongEmphasis"/>
        </w:rPr>
        <w:t>materialized view</w:t>
      </w:r>
      <w:r>
        <w:rPr/>
        <w:t xml:space="preserve"> is a database object similar to a view but with a critical difference: it stores the </w:t>
      </w:r>
      <w:r>
        <w:rPr>
          <w:rStyle w:val="StrongEmphasis"/>
        </w:rPr>
        <w:t>query</w:t>
      </w:r>
      <w:r>
        <w:rPr/>
        <w:t xml:space="preserve"> and the </w:t>
      </w:r>
      <w:r>
        <w:rPr>
          <w:rStyle w:val="StrongEmphasis"/>
        </w:rPr>
        <w:t>data</w:t>
      </w:r>
      <w:r>
        <w:rPr/>
        <w:t xml:space="preserve"> generated by the query.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Unlike a regular view, a materialized view does not re-execute the query each time it is accessed; it simply retrieves the stored data.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Key Features of Materialized Views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Improves Performance: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Speeds up queries by avoiding repeated execution of complex queries.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Stored Data: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Stores both the query and the resulting data at the time of creation.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Requires Manual Refresh: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Data in the materialized view does not update automatically when the underlying table changes.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Difference Between View and Materialized View</w:t>
      </w:r>
    </w:p>
    <w:tbl>
      <w:tblPr>
        <w:tblW w:w="886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50"/>
        <w:gridCol w:w="3065"/>
        <w:gridCol w:w="3945"/>
      </w:tblGrid>
      <w:tr>
        <w:trPr>
          <w:tblHeader w:val="true"/>
        </w:trPr>
        <w:tc>
          <w:tcPr>
            <w:tcW w:w="185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</w:t>
            </w:r>
          </w:p>
        </w:tc>
        <w:tc>
          <w:tcPr>
            <w:tcW w:w="306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View</w:t>
            </w:r>
          </w:p>
        </w:tc>
        <w:tc>
          <w:tcPr>
            <w:tcW w:w="394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Materialized View</w:t>
            </w:r>
          </w:p>
        </w:tc>
      </w:tr>
      <w:tr>
        <w:trPr/>
        <w:tc>
          <w:tcPr>
            <w:tcW w:w="18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Data Storage</w:t>
            </w:r>
          </w:p>
        </w:tc>
        <w:tc>
          <w:tcPr>
            <w:tcW w:w="30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Does not store data.</w:t>
            </w:r>
          </w:p>
        </w:tc>
        <w:tc>
          <w:tcPr>
            <w:tcW w:w="39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Stores both query and data.</w:t>
            </w:r>
          </w:p>
        </w:tc>
      </w:tr>
      <w:tr>
        <w:trPr/>
        <w:tc>
          <w:tcPr>
            <w:tcW w:w="18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Query Execution</w:t>
            </w:r>
          </w:p>
        </w:tc>
        <w:tc>
          <w:tcPr>
            <w:tcW w:w="30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Executes the query every time</w:t>
            </w:r>
          </w:p>
        </w:tc>
        <w:tc>
          <w:tcPr>
            <w:tcW w:w="39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Fetches precomputed results.</w:t>
            </w:r>
          </w:p>
        </w:tc>
      </w:tr>
      <w:tr>
        <w:trPr/>
        <w:tc>
          <w:tcPr>
            <w:tcW w:w="18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Performance</w:t>
            </w:r>
          </w:p>
        </w:tc>
        <w:tc>
          <w:tcPr>
            <w:tcW w:w="30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 performance improvement.</w:t>
            </w:r>
          </w:p>
        </w:tc>
        <w:tc>
          <w:tcPr>
            <w:tcW w:w="39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Improves performance significantly.</w:t>
            </w:r>
          </w:p>
        </w:tc>
      </w:tr>
      <w:tr>
        <w:trPr/>
        <w:tc>
          <w:tcPr>
            <w:tcW w:w="18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Updates</w:t>
            </w:r>
          </w:p>
        </w:tc>
        <w:tc>
          <w:tcPr>
            <w:tcW w:w="30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Always shows latest data.</w:t>
            </w:r>
          </w:p>
        </w:tc>
        <w:tc>
          <w:tcPr>
            <w:tcW w:w="39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Requires manual refresh to update data.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How Materialized Views Improve Performance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The query and its results are precomputed and stored in the database.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When accessed, the materialized view retrieves the precomputed data instead of executing the query again.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This eliminates the need to repeatedly process large datasets or join multiple tables.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Creating and Using Materialized Views</w:t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1. Creating a Materialized View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Syntax: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sql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CREATE MATERIALIZED VIEW mv_name AS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SELECT column1, column2, ...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FROM table_name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WHERE condition;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Example: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sql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CREATE MATERIALIZED VIEW mv_random_table AS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SELECT id, AVG(value) AS avg_value, COUNT(*) AS record_count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FROM random_table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GROUP BY id;</w:t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2. Querying a Materialized View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Use the </w:t>
      </w:r>
      <w:r>
        <w:rPr>
          <w:rStyle w:val="SourceText"/>
        </w:rPr>
        <w:t>SELECT</w:t>
      </w:r>
      <w:r>
        <w:rPr/>
        <w:t xml:space="preserve"> statement as you would with a regular table or view: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sql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SELECT * FROM mv_random_table;</w:t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3. Refreshing a Materialized View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To reflect changes in the base table, manually refresh the materialized view: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sql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REFRESH MATERIALIZED VIEW mv_random_table;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Example: Performance Comparison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Table Setup: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sql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CREATE TABLE random_table (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id INT,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value DECIMAL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);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Insert Data: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Insert 20 million records using </w:t>
      </w:r>
      <w:r>
        <w:rPr>
          <w:rStyle w:val="SourceText"/>
        </w:rPr>
        <w:t>generate_series</w:t>
      </w:r>
      <w:r>
        <w:rPr/>
        <w:t xml:space="preserve"> (PostgreSQL):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sql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INSERT INTO random_table (id, value)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SELECT 1, generate_series(1, 10000000);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INSERT INTO random_table (id, value)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SELECT 2, generate_series(1, 10000000);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Query Without Materialized View: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sql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SELECT id, AVG(value) AS avg_value, COUNT(*) AS record_count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FROM random_table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GROUP BY id;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Execution Time: ~3 seconds.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Create Materialized View: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sql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CREATE MATERIALIZED VIEW mv_random_table AS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SELECT id, AVG(value) AS avg_value, COUNT(*) AS record_count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FROM random_table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GROUP BY id;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Query Materialized View: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sql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SELECT * FROM mv_random_table;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Execution Time: ~60 milliseconds.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Updating Materialized Views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Materialized views do not auto-update when the base table changes.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Example: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sql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DELETE FROM random_table WHERE id = 1;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Refresh the materialized view to reflect changes: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sql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REFRESH MATERIALIZED VIEW mv_random_table;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When to Use Materialized Views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When Data Updates Infrequently: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Ideal for scenarios where base tables are updated periodically (e.g., monthly).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Complex Queries: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Use for queries involving heavy computations or joins.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Reporting: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Frequently used in dashboards and reporting systems where real-time data is not essential.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Use Case Example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Scenario:</w:t>
      </w:r>
      <w:r>
        <w:rPr/>
        <w:t xml:space="preserve"> Generating business reports from a large table updated monthly.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Solution:</w:t>
      </w:r>
      <w:r>
        <w:rPr/>
        <w:t xml:space="preserve"> Create a materialized view for the report. Refresh it after monthly updates, enabling stakeholders to retrieve data instantly.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Summary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Materialized Views:</w:t>
      </w:r>
    </w:p>
    <w:p>
      <w:pPr>
        <w:pStyle w:val="TextBody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Store both query and result data for faster query execution.</w:t>
      </w:r>
    </w:p>
    <w:p>
      <w:pPr>
        <w:pStyle w:val="TextBody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Require manual refresh to update data after changes in the base table.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Performance Improvement:</w:t>
      </w:r>
    </w:p>
    <w:p>
      <w:pPr>
        <w:pStyle w:val="TextBody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Complex queries that take seconds or minutes to execute on large datasets can be reduced to milliseconds.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Best Use Cases:</w:t>
      </w:r>
    </w:p>
    <w:p>
      <w:pPr>
        <w:pStyle w:val="TextBody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Reports, analytical dashboards, and scenarios where data updates are infrequent.</w:t>
      </w:r>
    </w:p>
    <w:p>
      <w:pPr>
        <w:pStyle w:val="TextBody"/>
        <w:bidi w:val="0"/>
        <w:jc w:val="left"/>
        <w:rPr/>
      </w:pPr>
      <w:r>
        <w:rPr/>
        <w:t>Materialized views are a powerful tool to optimize SQL performance, particularly for repetitive and computationally expensive queries.</w:t>
      </w:r>
    </w:p>
    <w:p>
      <w:pPr>
        <w:pStyle w:val="TextBody"/>
        <w:bidi w:val="0"/>
        <w:spacing w:before="0" w:after="0"/>
        <w:jc w:val="left"/>
        <w:rPr/>
      </w:pPr>
      <w:r>
        <w:rPr/>
        <w:t>4o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Songti SC" w:cs="Arial Unicode MS"/>
      <w:b/>
      <w:bCs/>
      <w:sz w:val="24"/>
      <w:szCs w:val="24"/>
    </w:rPr>
  </w:style>
  <w:style w:type="character" w:styleId="StrongEmphasis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LibreOffice/7.5.3.2$MacOSX_X86_64 LibreOffice_project/9f56dff12ba03b9acd7730a5a481eea045e468f3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2024-12-09T20:51:23Z</dcterms:created>
  <dc:creator/>
  <dc:description/>
  <dc:language>en-IN</dc:language>
  <cp:lastModifiedBy/>
  <dcterms:modified xsi:type="dcterms:W3CDTF">2024-12-09T20:51:44Z</dcterms:modified>
  <cp:revision>1</cp:revision>
  <dc:subject/>
  <dc:title/>
</cp:coreProperties>
</file>