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437DF" w14:textId="77777777" w:rsidR="008B7798" w:rsidRDefault="00AC3F32" w:rsidP="008B7798">
      <w:pPr>
        <w:keepNext/>
        <w:keepLines/>
        <w:spacing w:before="480" w:after="0" w:line="259" w:lineRule="auto"/>
        <w:jc w:val="center"/>
        <w:rPr>
          <w:rFonts w:ascii="Verdana" w:eastAsia="Cambria" w:hAnsi="Verdana" w:cs="Times New Roman"/>
          <w:b/>
          <w:color w:val="365F91"/>
          <w:sz w:val="28"/>
        </w:rPr>
      </w:pPr>
      <w:r w:rsidRPr="00EC67F0">
        <w:rPr>
          <w:rFonts w:ascii="Verdana" w:eastAsia="Cambria" w:hAnsi="Verdana" w:cs="Times New Roman"/>
          <w:b/>
          <w:color w:val="365F91"/>
          <w:sz w:val="28"/>
        </w:rPr>
        <w:t>A Seminar Abstract</w:t>
      </w:r>
    </w:p>
    <w:p w14:paraId="42C1D64F" w14:textId="5AEED73D" w:rsidR="00B23AC1" w:rsidRPr="00EC67F0" w:rsidRDefault="00AC3F32" w:rsidP="008B7798">
      <w:pPr>
        <w:keepNext/>
        <w:keepLines/>
        <w:spacing w:before="480" w:after="0" w:line="259" w:lineRule="auto"/>
        <w:jc w:val="center"/>
        <w:rPr>
          <w:rFonts w:ascii="Verdana" w:eastAsia="Cambria" w:hAnsi="Verdana" w:cs="Times New Roman"/>
          <w:b/>
          <w:color w:val="365F91"/>
          <w:sz w:val="28"/>
        </w:rPr>
      </w:pPr>
      <w:r w:rsidRPr="00EC67F0">
        <w:rPr>
          <w:rFonts w:ascii="Verdana" w:eastAsia="Times New Roman" w:hAnsi="Verdana" w:cs="Times New Roman"/>
          <w:color w:val="006FC0"/>
          <w:sz w:val="28"/>
        </w:rPr>
        <w:t>On</w:t>
      </w:r>
    </w:p>
    <w:p w14:paraId="21477F8D" w14:textId="28CAE9F8" w:rsidR="00BD5915" w:rsidRPr="00EC67F0" w:rsidRDefault="00BD5915" w:rsidP="00725ABD">
      <w:pPr>
        <w:shd w:val="clear" w:color="auto" w:fill="FFFFFF"/>
        <w:spacing w:after="0" w:line="240" w:lineRule="auto"/>
        <w:jc w:val="center"/>
        <w:outlineLvl w:val="0"/>
        <w:rPr>
          <w:rFonts w:ascii="Verdana" w:hAnsi="Verdana"/>
          <w:b/>
          <w:sz w:val="36"/>
          <w:szCs w:val="36"/>
        </w:rPr>
      </w:pPr>
      <w:r w:rsidRPr="00EC67F0">
        <w:rPr>
          <w:rFonts w:ascii="Verdana" w:hAnsi="Verdana"/>
          <w:b/>
          <w:sz w:val="36"/>
          <w:szCs w:val="36"/>
        </w:rPr>
        <w:t xml:space="preserve">CYBER SECURITY </w:t>
      </w:r>
      <w:r w:rsidR="00B34E7E" w:rsidRPr="00EC67F0">
        <w:rPr>
          <w:rFonts w:ascii="Verdana" w:hAnsi="Verdana"/>
          <w:b/>
          <w:sz w:val="36"/>
          <w:szCs w:val="36"/>
        </w:rPr>
        <w:t xml:space="preserve">FOR THE </w:t>
      </w:r>
      <w:r w:rsidRPr="00EC67F0">
        <w:rPr>
          <w:rFonts w:ascii="Verdana" w:hAnsi="Verdana"/>
          <w:b/>
          <w:sz w:val="36"/>
          <w:szCs w:val="36"/>
        </w:rPr>
        <w:t>SMART GRID</w:t>
      </w:r>
    </w:p>
    <w:p w14:paraId="4EF4F872" w14:textId="77777777" w:rsidR="00B23AC1" w:rsidRPr="00EC67F0" w:rsidRDefault="00AC3F32" w:rsidP="00725ABD">
      <w:pPr>
        <w:shd w:val="clear" w:color="auto" w:fill="FFFFFF"/>
        <w:spacing w:after="0" w:line="240" w:lineRule="auto"/>
        <w:jc w:val="center"/>
        <w:outlineLvl w:val="0"/>
        <w:rPr>
          <w:rFonts w:ascii="Verdana" w:eastAsia="Times New Roman" w:hAnsi="Verdana" w:cs="Times New Roman"/>
          <w:b/>
          <w:bCs/>
          <w:color w:val="17365D" w:themeColor="text2" w:themeShade="BF"/>
          <w:kern w:val="36"/>
          <w:sz w:val="38"/>
          <w:szCs w:val="38"/>
        </w:rPr>
      </w:pPr>
      <w:r w:rsidRPr="00EC67F0">
        <w:rPr>
          <w:rFonts w:ascii="Verdana" w:eastAsia="Times New Roman" w:hAnsi="Verdana" w:cs="Times New Roman"/>
          <w:color w:val="1F3863"/>
          <w:sz w:val="28"/>
        </w:rPr>
        <w:t>Submitted</w:t>
      </w:r>
    </w:p>
    <w:p w14:paraId="26EC1E68" w14:textId="77777777" w:rsidR="00B23AC1" w:rsidRPr="00EC67F0" w:rsidRDefault="00AC3F32" w:rsidP="007A7AEE">
      <w:pPr>
        <w:spacing w:before="186" w:after="160" w:line="259" w:lineRule="auto"/>
        <w:ind w:left="493" w:right="89"/>
        <w:jc w:val="center"/>
        <w:rPr>
          <w:rFonts w:ascii="Verdana" w:eastAsia="Times New Roman" w:hAnsi="Verdana" w:cs="Times New Roman"/>
          <w:i/>
          <w:sz w:val="28"/>
        </w:rPr>
      </w:pPr>
      <w:r w:rsidRPr="00EC67F0">
        <w:rPr>
          <w:rFonts w:ascii="Verdana" w:eastAsia="Times New Roman" w:hAnsi="Verdana" w:cs="Times New Roman"/>
          <w:i/>
          <w:color w:val="006666"/>
          <w:sz w:val="28"/>
        </w:rPr>
        <w:t>In partial fulfil</w:t>
      </w:r>
      <w:r w:rsidR="00D05A64" w:rsidRPr="00EC67F0">
        <w:rPr>
          <w:rFonts w:ascii="Verdana" w:eastAsia="Times New Roman" w:hAnsi="Verdana" w:cs="Times New Roman"/>
          <w:i/>
          <w:color w:val="006666"/>
          <w:sz w:val="28"/>
        </w:rPr>
        <w:t>l</w:t>
      </w:r>
      <w:r w:rsidRPr="00EC67F0">
        <w:rPr>
          <w:rFonts w:ascii="Verdana" w:eastAsia="Times New Roman" w:hAnsi="Verdana" w:cs="Times New Roman"/>
          <w:i/>
          <w:color w:val="006666"/>
          <w:sz w:val="28"/>
        </w:rPr>
        <w:t>ment of the requirements for the award of the degree of</w:t>
      </w:r>
    </w:p>
    <w:p w14:paraId="4B575253" w14:textId="77777777" w:rsidR="00B23AC1" w:rsidRPr="00EC67F0" w:rsidRDefault="00AC3F32" w:rsidP="007A7AEE">
      <w:pPr>
        <w:spacing w:before="185" w:after="0" w:line="240" w:lineRule="auto"/>
        <w:ind w:left="506" w:right="89"/>
        <w:jc w:val="center"/>
        <w:rPr>
          <w:rFonts w:ascii="Verdana" w:eastAsia="Times New Roman" w:hAnsi="Verdana" w:cs="Times New Roman"/>
          <w:b/>
          <w:sz w:val="28"/>
        </w:rPr>
      </w:pPr>
      <w:r w:rsidRPr="00EC67F0">
        <w:rPr>
          <w:rFonts w:ascii="Verdana" w:eastAsia="Times New Roman" w:hAnsi="Verdana" w:cs="Times New Roman"/>
          <w:b/>
          <w:color w:val="833B0A"/>
          <w:sz w:val="28"/>
        </w:rPr>
        <w:t>BACHELOR OF TECHNOLOGY</w:t>
      </w:r>
    </w:p>
    <w:p w14:paraId="6FFE0C1F" w14:textId="77777777" w:rsidR="00B23AC1" w:rsidRPr="00EC67F0" w:rsidRDefault="00AC3F32" w:rsidP="007A7AEE">
      <w:pPr>
        <w:spacing w:before="187" w:after="160" w:line="259" w:lineRule="auto"/>
        <w:ind w:left="3471" w:right="3055"/>
        <w:jc w:val="center"/>
        <w:rPr>
          <w:rFonts w:ascii="Verdana" w:eastAsia="Times New Roman" w:hAnsi="Verdana" w:cs="Times New Roman"/>
          <w:sz w:val="28"/>
        </w:rPr>
      </w:pPr>
      <w:r w:rsidRPr="00EC67F0">
        <w:rPr>
          <w:rFonts w:ascii="Verdana" w:eastAsia="Times New Roman" w:hAnsi="Verdana" w:cs="Times New Roman"/>
          <w:color w:val="1F3863"/>
          <w:sz w:val="28"/>
        </w:rPr>
        <w:t>in</w:t>
      </w:r>
    </w:p>
    <w:p w14:paraId="0023F687" w14:textId="25D2C39B" w:rsidR="00B23AC1" w:rsidRPr="00EC67F0" w:rsidRDefault="008B7798" w:rsidP="007A7AEE">
      <w:pPr>
        <w:spacing w:before="185" w:after="0" w:line="240" w:lineRule="auto"/>
        <w:ind w:left="500" w:right="89"/>
        <w:jc w:val="center"/>
        <w:rPr>
          <w:rFonts w:ascii="Verdana" w:eastAsia="Times New Roman" w:hAnsi="Verdana" w:cs="Times New Roman"/>
          <w:b/>
          <w:sz w:val="28"/>
        </w:rPr>
      </w:pPr>
      <w:r>
        <w:rPr>
          <w:rFonts w:ascii="Verdana" w:eastAsia="Times New Roman" w:hAnsi="Verdana" w:cs="Times New Roman"/>
          <w:b/>
          <w:sz w:val="28"/>
        </w:rPr>
        <w:t>INFORMATION TECHNOLOGY</w:t>
      </w:r>
    </w:p>
    <w:p w14:paraId="7EB556DB" w14:textId="77777777" w:rsidR="00B23AC1" w:rsidRPr="00EC67F0" w:rsidRDefault="00AC3F32" w:rsidP="007A7AEE">
      <w:pPr>
        <w:spacing w:before="186" w:after="160" w:line="259" w:lineRule="auto"/>
        <w:ind w:left="3467" w:right="3055"/>
        <w:jc w:val="center"/>
        <w:rPr>
          <w:rFonts w:ascii="Verdana" w:eastAsia="Times New Roman" w:hAnsi="Verdana" w:cs="Times New Roman"/>
          <w:i/>
          <w:sz w:val="28"/>
        </w:rPr>
      </w:pPr>
      <w:r w:rsidRPr="00EC67F0">
        <w:rPr>
          <w:rFonts w:ascii="Verdana" w:eastAsia="Times New Roman" w:hAnsi="Verdana" w:cs="Times New Roman"/>
          <w:i/>
          <w:color w:val="2E5395"/>
          <w:sz w:val="28"/>
        </w:rPr>
        <w:t>By</w:t>
      </w:r>
    </w:p>
    <w:p w14:paraId="0DD20A25" w14:textId="6F97A7A7" w:rsidR="00B23AC1" w:rsidRPr="00EC67F0" w:rsidRDefault="003776EF" w:rsidP="003776EF">
      <w:pPr>
        <w:spacing w:before="185" w:after="0" w:line="259" w:lineRule="auto"/>
        <w:ind w:right="2278"/>
        <w:jc w:val="center"/>
        <w:rPr>
          <w:rFonts w:ascii="Verdana" w:eastAsia="Times New Roman" w:hAnsi="Verdana" w:cs="Times New Roman"/>
          <w:b/>
          <w:color w:val="C00000"/>
          <w:sz w:val="28"/>
        </w:rPr>
      </w:pPr>
      <w:r w:rsidRPr="00EC67F0">
        <w:rPr>
          <w:rFonts w:ascii="Verdana" w:eastAsia="Times New Roman" w:hAnsi="Verdana" w:cs="Times New Roman"/>
          <w:b/>
          <w:color w:val="C00000"/>
          <w:sz w:val="28"/>
        </w:rPr>
        <w:t xml:space="preserve">           </w:t>
      </w:r>
      <w:r w:rsidR="008B7798">
        <w:rPr>
          <w:rFonts w:ascii="Verdana" w:eastAsia="Times New Roman" w:hAnsi="Verdana" w:cs="Times New Roman"/>
          <w:b/>
          <w:color w:val="C00000"/>
          <w:sz w:val="28"/>
        </w:rPr>
        <w:t xml:space="preserve">                  </w:t>
      </w:r>
      <w:r w:rsidRPr="00EC67F0">
        <w:rPr>
          <w:rFonts w:ascii="Verdana" w:eastAsia="Times New Roman" w:hAnsi="Verdana" w:cs="Times New Roman"/>
          <w:b/>
          <w:color w:val="C00000"/>
          <w:sz w:val="28"/>
        </w:rPr>
        <w:t xml:space="preserve">  </w:t>
      </w:r>
      <w:proofErr w:type="gramStart"/>
      <w:r w:rsidR="008B7798">
        <w:rPr>
          <w:rFonts w:ascii="Verdana" w:eastAsia="Times New Roman" w:hAnsi="Verdana" w:cs="Times New Roman"/>
          <w:b/>
          <w:color w:val="C00000"/>
          <w:sz w:val="28"/>
        </w:rPr>
        <w:t>G.SREEKANTH</w:t>
      </w:r>
      <w:bookmarkStart w:id="0" w:name="_GoBack"/>
      <w:bookmarkEnd w:id="0"/>
      <w:proofErr w:type="gramEnd"/>
    </w:p>
    <w:p w14:paraId="4DDBF599" w14:textId="64C736D6" w:rsidR="00B23AC1" w:rsidRPr="00EC67F0" w:rsidRDefault="00725ABD" w:rsidP="008B4275">
      <w:pPr>
        <w:spacing w:before="185" w:after="0" w:line="259" w:lineRule="auto"/>
        <w:ind w:left="2880" w:right="2278" w:firstLine="720"/>
        <w:rPr>
          <w:rFonts w:ascii="Verdana" w:eastAsia="Times New Roman" w:hAnsi="Verdana" w:cs="Times New Roman"/>
          <w:b/>
          <w:color w:val="C00000"/>
          <w:sz w:val="28"/>
        </w:rPr>
      </w:pPr>
      <w:r w:rsidRPr="00EC67F0">
        <w:rPr>
          <w:rFonts w:ascii="Verdana" w:eastAsia="Times New Roman" w:hAnsi="Verdana" w:cs="Times New Roman"/>
          <w:b/>
          <w:color w:val="C00000"/>
          <w:sz w:val="28"/>
        </w:rPr>
        <w:t xml:space="preserve">    </w:t>
      </w:r>
      <w:r w:rsidR="00AC3F32" w:rsidRPr="00EC67F0">
        <w:rPr>
          <w:rFonts w:ascii="Verdana" w:eastAsia="Times New Roman" w:hAnsi="Verdana" w:cs="Times New Roman"/>
          <w:b/>
          <w:color w:val="C00000"/>
          <w:sz w:val="28"/>
        </w:rPr>
        <w:t>1</w:t>
      </w:r>
      <w:r w:rsidR="003776EF" w:rsidRPr="00EC67F0">
        <w:rPr>
          <w:rFonts w:ascii="Verdana" w:eastAsia="Times New Roman" w:hAnsi="Verdana" w:cs="Times New Roman"/>
          <w:b/>
          <w:color w:val="C00000"/>
          <w:sz w:val="28"/>
        </w:rPr>
        <w:t>7</w:t>
      </w:r>
      <w:r w:rsidR="00AC3F32" w:rsidRPr="00EC67F0">
        <w:rPr>
          <w:rFonts w:ascii="Verdana" w:eastAsia="Times New Roman" w:hAnsi="Verdana" w:cs="Times New Roman"/>
          <w:b/>
          <w:color w:val="C00000"/>
          <w:sz w:val="28"/>
        </w:rPr>
        <w:t>121A</w:t>
      </w:r>
      <w:r w:rsidR="008B7798">
        <w:rPr>
          <w:rFonts w:ascii="Verdana" w:eastAsia="Times New Roman" w:hAnsi="Verdana" w:cs="Times New Roman"/>
          <w:b/>
          <w:color w:val="C00000"/>
          <w:sz w:val="28"/>
        </w:rPr>
        <w:t>1229</w:t>
      </w:r>
    </w:p>
    <w:p w14:paraId="0A69C55A" w14:textId="77777777" w:rsidR="00725ABD" w:rsidRPr="00EC67F0" w:rsidRDefault="00AC3F32" w:rsidP="00725ABD">
      <w:pPr>
        <w:spacing w:before="159" w:after="160" w:line="259" w:lineRule="auto"/>
        <w:ind w:left="501" w:right="89"/>
        <w:jc w:val="center"/>
        <w:rPr>
          <w:rFonts w:ascii="Verdana" w:eastAsia="Times New Roman" w:hAnsi="Verdana" w:cs="Times New Roman"/>
          <w:i/>
          <w:sz w:val="28"/>
        </w:rPr>
      </w:pPr>
      <w:r w:rsidRPr="00EC67F0">
        <w:rPr>
          <w:rFonts w:ascii="Verdana" w:eastAsia="Times New Roman" w:hAnsi="Verdana" w:cs="Times New Roman"/>
          <w:i/>
          <w:color w:val="660033"/>
          <w:sz w:val="28"/>
        </w:rPr>
        <w:t>Under the esteemed guidance of</w:t>
      </w:r>
    </w:p>
    <w:p w14:paraId="16C4CE36" w14:textId="76F7AA28" w:rsidR="007A7AEE" w:rsidRPr="00EC67F0" w:rsidRDefault="008B7798" w:rsidP="00725ABD">
      <w:pPr>
        <w:spacing w:before="159" w:after="160" w:line="259" w:lineRule="auto"/>
        <w:ind w:left="501" w:right="89"/>
        <w:jc w:val="center"/>
        <w:rPr>
          <w:rFonts w:ascii="Verdana" w:eastAsia="Times New Roman" w:hAnsi="Verdana" w:cs="Times New Roman"/>
          <w:i/>
          <w:sz w:val="28"/>
        </w:rPr>
      </w:pPr>
      <w:proofErr w:type="spellStart"/>
      <w:r>
        <w:rPr>
          <w:rFonts w:ascii="Verdana" w:eastAsia="Times New Roman" w:hAnsi="Verdana" w:cs="Times New Roman"/>
          <w:b/>
          <w:color w:val="006FC0"/>
          <w:sz w:val="28"/>
        </w:rPr>
        <w:t>Dr.K.</w:t>
      </w:r>
      <w:proofErr w:type="gramStart"/>
      <w:r>
        <w:rPr>
          <w:rFonts w:ascii="Verdana" w:eastAsia="Times New Roman" w:hAnsi="Verdana" w:cs="Times New Roman"/>
          <w:b/>
          <w:color w:val="006FC0"/>
          <w:sz w:val="28"/>
        </w:rPr>
        <w:t>K.BASEER</w:t>
      </w:r>
      <w:proofErr w:type="spellEnd"/>
      <w:proofErr w:type="gramEnd"/>
    </w:p>
    <w:p w14:paraId="1727B028" w14:textId="68A4BA8C" w:rsidR="00D05A64" w:rsidRPr="00EC67F0" w:rsidRDefault="00725ABD" w:rsidP="007A7AEE">
      <w:pPr>
        <w:spacing w:before="184" w:after="0" w:line="240" w:lineRule="auto"/>
        <w:jc w:val="center"/>
        <w:rPr>
          <w:rFonts w:ascii="Verdana" w:eastAsia="Times New Roman" w:hAnsi="Verdana" w:cs="Times New Roman"/>
          <w:b/>
          <w:color w:val="006FC0"/>
          <w:sz w:val="28"/>
        </w:rPr>
      </w:pPr>
      <w:r w:rsidRPr="00EC67F0">
        <w:rPr>
          <w:rFonts w:ascii="Verdana" w:eastAsia="Times New Roman" w:hAnsi="Verdana" w:cs="Times New Roman"/>
          <w:b/>
          <w:color w:val="006FC0"/>
          <w:sz w:val="28"/>
        </w:rPr>
        <w:t xml:space="preserve">     </w:t>
      </w:r>
      <w:proofErr w:type="spellStart"/>
      <w:r w:rsidR="00AE7DF3" w:rsidRPr="00EC67F0">
        <w:rPr>
          <w:rFonts w:ascii="Verdana" w:eastAsia="Times New Roman" w:hAnsi="Verdana" w:cs="Times New Roman"/>
          <w:b/>
          <w:color w:val="006FC0"/>
          <w:sz w:val="28"/>
        </w:rPr>
        <w:t>A</w:t>
      </w:r>
      <w:r w:rsidR="008B7798">
        <w:rPr>
          <w:rFonts w:ascii="Verdana" w:eastAsia="Times New Roman" w:hAnsi="Verdana" w:cs="Times New Roman"/>
          <w:b/>
          <w:color w:val="006FC0"/>
          <w:sz w:val="28"/>
        </w:rPr>
        <w:t>ssosative</w:t>
      </w:r>
      <w:proofErr w:type="spellEnd"/>
      <w:r w:rsidR="00AE7DF3" w:rsidRPr="00EC67F0">
        <w:rPr>
          <w:rFonts w:ascii="Verdana" w:eastAsia="Times New Roman" w:hAnsi="Verdana" w:cs="Times New Roman"/>
          <w:b/>
          <w:color w:val="006FC0"/>
          <w:sz w:val="28"/>
        </w:rPr>
        <w:t xml:space="preserve"> Professor</w:t>
      </w:r>
    </w:p>
    <w:p w14:paraId="689DAD65" w14:textId="441460B1" w:rsidR="00B23AC1" w:rsidRPr="00EC67F0" w:rsidRDefault="00725ABD" w:rsidP="007A7AEE">
      <w:pPr>
        <w:spacing w:before="184" w:after="0" w:line="240" w:lineRule="auto"/>
        <w:jc w:val="center"/>
        <w:rPr>
          <w:rFonts w:ascii="Verdana" w:eastAsia="Times New Roman" w:hAnsi="Verdana" w:cs="Times New Roman"/>
          <w:b/>
          <w:color w:val="006FC0"/>
          <w:sz w:val="28"/>
        </w:rPr>
      </w:pPr>
      <w:r w:rsidRPr="00EC67F0">
        <w:rPr>
          <w:rFonts w:ascii="Verdana" w:eastAsia="Times New Roman" w:hAnsi="Verdana" w:cs="Times New Roman"/>
          <w:b/>
          <w:color w:val="006FC0"/>
          <w:sz w:val="28"/>
        </w:rPr>
        <w:t xml:space="preserve">      </w:t>
      </w:r>
      <w:r w:rsidR="00AC3F32" w:rsidRPr="00EC67F0">
        <w:rPr>
          <w:rFonts w:ascii="Verdana" w:eastAsia="Times New Roman" w:hAnsi="Verdana" w:cs="Times New Roman"/>
          <w:b/>
          <w:color w:val="006FC0"/>
          <w:sz w:val="28"/>
        </w:rPr>
        <w:t xml:space="preserve">DEPARTMENT OF </w:t>
      </w:r>
      <w:r w:rsidR="008B7798">
        <w:rPr>
          <w:rFonts w:ascii="Verdana" w:eastAsia="Times New Roman" w:hAnsi="Verdana" w:cs="Times New Roman"/>
          <w:b/>
          <w:color w:val="006FC0"/>
          <w:sz w:val="28"/>
        </w:rPr>
        <w:t>IT</w:t>
      </w:r>
    </w:p>
    <w:p w14:paraId="0411E4BF" w14:textId="5B8B3E53" w:rsidR="00EF79F0" w:rsidRPr="00EC67F0" w:rsidRDefault="008B7798" w:rsidP="007A7AEE">
      <w:pPr>
        <w:spacing w:before="184" w:after="0" w:line="240" w:lineRule="auto"/>
        <w:jc w:val="center"/>
        <w:rPr>
          <w:rFonts w:ascii="Verdana" w:eastAsia="Times New Roman" w:hAnsi="Verdana" w:cs="Times New Roman"/>
          <w:b/>
          <w:color w:val="006FC0"/>
          <w:sz w:val="28"/>
        </w:rPr>
      </w:pPr>
      <w:r w:rsidRPr="00EC67F0">
        <w:rPr>
          <w:rFonts w:ascii="Verdana" w:hAnsi="Verdana"/>
        </w:rPr>
        <w:object w:dxaOrig="4231" w:dyaOrig="1944" w14:anchorId="6369036C">
          <v:rect id="rectole0000000000" o:spid="_x0000_i1025" style="width:225.75pt;height:98.25pt" o:ole="" o:preferrelative="t" stroked="f">
            <v:imagedata r:id="rId4" o:title=""/>
          </v:rect>
          <o:OLEObject Type="Embed" ProgID="StaticMetafile" ShapeID="rectole0000000000" DrawAspect="Content" ObjectID="_1640266426" r:id="rId5"/>
        </w:object>
      </w:r>
    </w:p>
    <w:p w14:paraId="3D8119D3" w14:textId="77777777" w:rsidR="00B23AC1" w:rsidRPr="00EC67F0" w:rsidRDefault="00B23AC1" w:rsidP="007A7AEE">
      <w:pPr>
        <w:spacing w:before="9" w:after="0" w:line="240" w:lineRule="auto"/>
        <w:ind w:left="720" w:firstLine="720"/>
        <w:jc w:val="center"/>
        <w:rPr>
          <w:rFonts w:ascii="Verdana" w:eastAsia="Times New Roman" w:hAnsi="Verdana" w:cs="Times New Roman"/>
          <w:b/>
          <w:sz w:val="12"/>
        </w:rPr>
      </w:pPr>
    </w:p>
    <w:p w14:paraId="1CC89476" w14:textId="77777777" w:rsidR="00725ABD" w:rsidRPr="00EC67F0" w:rsidRDefault="00AC3F32" w:rsidP="00725ABD">
      <w:pPr>
        <w:spacing w:before="186" w:after="0" w:line="256" w:lineRule="auto"/>
        <w:ind w:left="493" w:right="80"/>
        <w:jc w:val="center"/>
        <w:rPr>
          <w:rFonts w:ascii="Verdana" w:eastAsia="Times New Roman" w:hAnsi="Verdana" w:cs="Times New Roman"/>
          <w:b/>
          <w:color w:val="008000"/>
          <w:sz w:val="24"/>
        </w:rPr>
      </w:pPr>
      <w:r w:rsidRPr="00EC67F0">
        <w:rPr>
          <w:rFonts w:ascii="Verdana" w:eastAsia="Times New Roman" w:hAnsi="Verdana" w:cs="Times New Roman"/>
          <w:b/>
          <w:color w:val="008000"/>
          <w:sz w:val="24"/>
        </w:rPr>
        <w:t xml:space="preserve">DEPARTMENT OF </w:t>
      </w:r>
      <w:r w:rsidR="007A7AEE" w:rsidRPr="00EC67F0">
        <w:rPr>
          <w:rFonts w:ascii="Verdana" w:eastAsia="Times New Roman" w:hAnsi="Verdana" w:cs="Times New Roman"/>
          <w:b/>
          <w:color w:val="008000"/>
          <w:sz w:val="24"/>
        </w:rPr>
        <w:t>COMPUTER SCIENCE AND ENGINEERING</w:t>
      </w:r>
    </w:p>
    <w:p w14:paraId="55F4406B" w14:textId="77777777" w:rsidR="00B23AC1" w:rsidRPr="00EC67F0" w:rsidRDefault="00725ABD" w:rsidP="00725ABD">
      <w:pPr>
        <w:spacing w:before="186" w:after="0" w:line="256" w:lineRule="auto"/>
        <w:ind w:left="493" w:right="80"/>
        <w:jc w:val="center"/>
        <w:rPr>
          <w:rFonts w:ascii="Verdana" w:eastAsia="Times New Roman" w:hAnsi="Verdana" w:cs="Times New Roman"/>
          <w:b/>
          <w:color w:val="008000"/>
          <w:sz w:val="24"/>
        </w:rPr>
      </w:pPr>
      <w:r w:rsidRPr="00EC67F0">
        <w:rPr>
          <w:rFonts w:ascii="Verdana" w:eastAsia="Times New Roman" w:hAnsi="Verdana" w:cs="Times New Roman"/>
          <w:b/>
          <w:color w:val="000080"/>
          <w:sz w:val="20"/>
          <w:szCs w:val="20"/>
        </w:rPr>
        <w:t xml:space="preserve">     </w:t>
      </w:r>
      <w:r w:rsidR="00AC3F32" w:rsidRPr="00EC67F0">
        <w:rPr>
          <w:rFonts w:ascii="Verdana" w:eastAsia="Times New Roman" w:hAnsi="Verdana" w:cs="Times New Roman"/>
          <w:b/>
          <w:color w:val="000080"/>
          <w:sz w:val="20"/>
          <w:szCs w:val="20"/>
        </w:rPr>
        <w:t>A. RANGAMPET, TIRUPATI – 517102</w:t>
      </w:r>
    </w:p>
    <w:p w14:paraId="4E3591EB" w14:textId="1CC1545D" w:rsidR="00725ABD" w:rsidRPr="00EC67F0" w:rsidRDefault="007A7AEE" w:rsidP="0083326E">
      <w:pPr>
        <w:spacing w:before="2" w:after="0" w:line="369" w:lineRule="auto"/>
        <w:ind w:right="3465" w:firstLine="720"/>
        <w:jc w:val="center"/>
        <w:rPr>
          <w:rFonts w:ascii="Verdana" w:eastAsia="Times New Roman" w:hAnsi="Verdana" w:cs="Times New Roman"/>
          <w:b/>
          <w:color w:val="000080"/>
          <w:sz w:val="28"/>
        </w:rPr>
      </w:pPr>
      <w:r w:rsidRPr="00EC67F0">
        <w:rPr>
          <w:rFonts w:ascii="Verdana" w:eastAsia="Times New Roman" w:hAnsi="Verdana" w:cs="Times New Roman"/>
          <w:b/>
          <w:color w:val="000080"/>
          <w:sz w:val="28"/>
        </w:rPr>
        <w:tab/>
      </w:r>
      <w:r w:rsidRPr="00EC67F0">
        <w:rPr>
          <w:rFonts w:ascii="Verdana" w:eastAsia="Times New Roman" w:hAnsi="Verdana" w:cs="Times New Roman"/>
          <w:b/>
          <w:color w:val="000080"/>
          <w:sz w:val="28"/>
        </w:rPr>
        <w:tab/>
      </w:r>
      <w:r w:rsidRPr="00EC67F0">
        <w:rPr>
          <w:rFonts w:ascii="Verdana" w:eastAsia="Times New Roman" w:hAnsi="Verdana" w:cs="Times New Roman"/>
          <w:b/>
          <w:color w:val="000080"/>
          <w:sz w:val="28"/>
        </w:rPr>
        <w:tab/>
      </w:r>
      <w:r w:rsidR="0083326E" w:rsidRPr="00EC67F0">
        <w:rPr>
          <w:rFonts w:ascii="Verdana" w:eastAsia="Times New Roman" w:hAnsi="Verdana" w:cs="Times New Roman"/>
          <w:b/>
          <w:color w:val="000080"/>
          <w:sz w:val="28"/>
        </w:rPr>
        <w:t xml:space="preserve">   </w:t>
      </w:r>
      <w:r w:rsidR="00725ABD" w:rsidRPr="00EC67F0">
        <w:rPr>
          <w:rFonts w:ascii="Verdana" w:eastAsia="Times New Roman" w:hAnsi="Verdana" w:cs="Times New Roman"/>
          <w:b/>
          <w:color w:val="000080"/>
          <w:sz w:val="28"/>
        </w:rPr>
        <w:t>2019-2020</w:t>
      </w:r>
    </w:p>
    <w:p w14:paraId="782BC1E1" w14:textId="77777777" w:rsidR="00725ABD" w:rsidRPr="00EC67F0" w:rsidRDefault="00725ABD" w:rsidP="00725ABD">
      <w:pPr>
        <w:spacing w:before="2" w:after="0" w:line="369" w:lineRule="auto"/>
        <w:ind w:right="3465" w:firstLine="720"/>
        <w:jc w:val="center"/>
        <w:rPr>
          <w:rFonts w:ascii="Verdana" w:eastAsia="Times New Roman" w:hAnsi="Verdana" w:cs="Times New Roman"/>
          <w:b/>
          <w:color w:val="000080"/>
          <w:sz w:val="28"/>
        </w:rPr>
      </w:pPr>
    </w:p>
    <w:p w14:paraId="02DBE60F" w14:textId="77777777" w:rsidR="0083326E" w:rsidRPr="00EC67F0" w:rsidRDefault="00725ABD" w:rsidP="00725ABD">
      <w:pPr>
        <w:spacing w:before="2" w:after="0" w:line="369" w:lineRule="auto"/>
        <w:ind w:right="3465" w:firstLine="720"/>
        <w:jc w:val="center"/>
        <w:rPr>
          <w:rFonts w:ascii="Verdana" w:eastAsia="Times New Roman" w:hAnsi="Verdana" w:cs="Times New Roman"/>
          <w:b/>
          <w:color w:val="000080"/>
          <w:sz w:val="28"/>
        </w:rPr>
      </w:pPr>
      <w:r w:rsidRPr="00EC67F0">
        <w:rPr>
          <w:rFonts w:ascii="Verdana" w:eastAsia="Times New Roman" w:hAnsi="Verdana" w:cs="Times New Roman"/>
          <w:b/>
          <w:color w:val="000080"/>
          <w:sz w:val="28"/>
        </w:rPr>
        <w:lastRenderedPageBreak/>
        <w:t xml:space="preserve">                              </w:t>
      </w:r>
    </w:p>
    <w:p w14:paraId="41B9C8F4" w14:textId="13D9195F" w:rsidR="00A34929" w:rsidRPr="00EC67F0" w:rsidRDefault="0083326E" w:rsidP="00725ABD">
      <w:pPr>
        <w:spacing w:before="2" w:after="0" w:line="369" w:lineRule="auto"/>
        <w:ind w:right="3465" w:firstLine="720"/>
        <w:jc w:val="center"/>
        <w:rPr>
          <w:rFonts w:ascii="Verdana" w:eastAsia="Times New Roman" w:hAnsi="Verdana" w:cs="Times New Roman"/>
          <w:b/>
          <w:bCs/>
          <w:color w:val="333333"/>
          <w:sz w:val="44"/>
          <w:szCs w:val="44"/>
        </w:rPr>
      </w:pPr>
      <w:r w:rsidRPr="00EC67F0">
        <w:rPr>
          <w:rFonts w:ascii="Verdana" w:eastAsia="Times New Roman" w:hAnsi="Verdana" w:cs="Times New Roman"/>
          <w:b/>
          <w:color w:val="000080"/>
          <w:sz w:val="28"/>
        </w:rPr>
        <w:t xml:space="preserve">                               </w:t>
      </w:r>
      <w:r w:rsidR="00725ABD" w:rsidRPr="00EC67F0">
        <w:rPr>
          <w:rFonts w:ascii="Verdana" w:eastAsia="Times New Roman" w:hAnsi="Verdana" w:cs="Times New Roman"/>
          <w:b/>
          <w:bCs/>
          <w:color w:val="333333"/>
          <w:sz w:val="44"/>
          <w:szCs w:val="44"/>
        </w:rPr>
        <w:t>Abstract</w:t>
      </w:r>
    </w:p>
    <w:p w14:paraId="55EE3DE0" w14:textId="7CB9E6F8" w:rsidR="00EC67F0" w:rsidRPr="00EC67F0" w:rsidRDefault="00EC67F0" w:rsidP="00EC67F0">
      <w:pPr>
        <w:rPr>
          <w:rFonts w:ascii="Verdana" w:eastAsia="Times New Roman" w:hAnsi="Verdana" w:cs="Times New Roman"/>
          <w:b/>
          <w:color w:val="000080"/>
          <w:sz w:val="24"/>
          <w:szCs w:val="24"/>
        </w:rPr>
      </w:pPr>
      <w:r w:rsidRPr="00EC67F0">
        <w:rPr>
          <w:rFonts w:ascii="Verdana" w:hAnsi="Verdana"/>
          <w:sz w:val="24"/>
          <w:szCs w:val="24"/>
          <w:shd w:val="clear" w:color="auto" w:fill="FFFFFF"/>
        </w:rPr>
        <w:t>Countries across the globe are implementing smart grids in order to achieve reductions in emissions, increased grid efficiency, increased usage of renewable energy sources, increased consumer control over their energy consumption, and other economic benefits. Despite the promised benefits of the Smart Grid, there are various concerns that need to be addressed such as security threats, privacy concerns, high infrastructure costs, and increased tariffs for effective implementation. A large number of possible threat scenarios and threat agents make it imperative for Smart Grid cyber security to be adequately addressed. This report details the cyber security vulnerabilities that exist in the Smart Grid value chain, the efforts undertaken by certain countries to mitigate these vulnerabilities, and the measures that need to be implemented going forward. Four such instances of cyber security breaches are highlighted in this report. For Corporate or Institutional Access, request a custom quote for your organization at www.ieee.org/smartgridresearch.</w:t>
      </w:r>
    </w:p>
    <w:p w14:paraId="2FC8A3A7" w14:textId="77777777" w:rsidR="00EC67F0" w:rsidRPr="00EC67F0" w:rsidRDefault="00EC67F0" w:rsidP="00EC67F0">
      <w:pPr>
        <w:shd w:val="clear" w:color="auto" w:fill="FFFFFF"/>
        <w:spacing w:after="0" w:line="240" w:lineRule="auto"/>
        <w:jc w:val="center"/>
        <w:rPr>
          <w:rFonts w:ascii="Verdana" w:eastAsia="Times New Roman" w:hAnsi="Verdana" w:cs="Times New Roman"/>
          <w:color w:val="333333"/>
          <w:sz w:val="24"/>
          <w:szCs w:val="24"/>
        </w:rPr>
      </w:pPr>
    </w:p>
    <w:p w14:paraId="0F878F38" w14:textId="09C371A8" w:rsidR="00EC67F0" w:rsidRPr="00EC67F0" w:rsidRDefault="00EC67F0" w:rsidP="00EC67F0">
      <w:pPr>
        <w:shd w:val="clear" w:color="auto" w:fill="FFFFFF"/>
        <w:rPr>
          <w:rFonts w:ascii="Verdana" w:hAnsi="Verdana" w:cs="Arial"/>
          <w:color w:val="333333"/>
          <w:sz w:val="24"/>
          <w:szCs w:val="24"/>
        </w:rPr>
      </w:pPr>
      <w:r w:rsidRPr="00EC67F0">
        <w:rPr>
          <w:rFonts w:ascii="Verdana" w:eastAsia="Times New Roman" w:hAnsi="Verdana" w:cs="Times New Roman"/>
          <w:b/>
          <w:color w:val="333333"/>
          <w:sz w:val="24"/>
          <w:szCs w:val="24"/>
        </w:rPr>
        <w:t>References:</w:t>
      </w:r>
      <w:r w:rsidRPr="00EC67F0">
        <w:rPr>
          <w:rFonts w:ascii="Verdana" w:hAnsi="Verdana" w:cs="Arial"/>
          <w:color w:val="333333"/>
          <w:sz w:val="24"/>
          <w:szCs w:val="24"/>
        </w:rPr>
        <w:t xml:space="preserve"> </w:t>
      </w:r>
    </w:p>
    <w:p w14:paraId="3F3AF903" w14:textId="5E8E0785" w:rsidR="00EC67F0" w:rsidRPr="00EC67F0" w:rsidRDefault="00EC67F0" w:rsidP="00EC67F0">
      <w:pPr>
        <w:spacing w:after="160" w:line="259" w:lineRule="auto"/>
        <w:rPr>
          <w:rFonts w:ascii="Verdana" w:eastAsia="Times New Roman" w:hAnsi="Verdana" w:cs="Times New Roman"/>
          <w:b/>
          <w:color w:val="333333"/>
          <w:sz w:val="24"/>
          <w:szCs w:val="24"/>
        </w:rPr>
      </w:pPr>
    </w:p>
    <w:p w14:paraId="546FBC88" w14:textId="77777777" w:rsidR="00EC67F0" w:rsidRPr="00EC67F0" w:rsidRDefault="00EC67F0" w:rsidP="00EC67F0">
      <w:pPr>
        <w:shd w:val="clear" w:color="auto" w:fill="FFFFFF"/>
        <w:rPr>
          <w:rFonts w:ascii="Verdana" w:hAnsi="Verdana" w:cs="Arial"/>
          <w:color w:val="333333"/>
          <w:sz w:val="24"/>
          <w:szCs w:val="24"/>
        </w:rPr>
      </w:pPr>
      <w:r w:rsidRPr="00EC67F0">
        <w:rPr>
          <w:rStyle w:val="number"/>
          <w:rFonts w:ascii="Verdana" w:hAnsi="Verdana" w:cs="Arial"/>
          <w:b/>
          <w:bCs/>
          <w:color w:val="333333"/>
          <w:sz w:val="24"/>
          <w:szCs w:val="24"/>
        </w:rPr>
        <w:t>1.</w:t>
      </w:r>
      <w:r w:rsidRPr="00EC67F0">
        <w:rPr>
          <w:rFonts w:ascii="Verdana" w:hAnsi="Verdana" w:cs="Arial"/>
          <w:color w:val="333333"/>
          <w:sz w:val="24"/>
          <w:szCs w:val="24"/>
        </w:rPr>
        <w:t> Adekunle, O. V., 2012, “An Overview of Broadband Communication over Power Lines,” EIE's 2nd International Conference on Computing, Energy, Networking, Robotics and Telecommunication. November 21–23, 2012, Covenant University, Ota, Ogun State, Nigeria.</w:t>
      </w:r>
    </w:p>
    <w:p w14:paraId="5DA0A271" w14:textId="77777777" w:rsidR="00EC67F0" w:rsidRPr="00EC67F0" w:rsidRDefault="00EC67F0" w:rsidP="00EC67F0">
      <w:pPr>
        <w:shd w:val="clear" w:color="auto" w:fill="FFFFFF"/>
        <w:rPr>
          <w:rFonts w:ascii="Verdana" w:hAnsi="Verdana" w:cs="Arial"/>
          <w:color w:val="333333"/>
          <w:sz w:val="24"/>
          <w:szCs w:val="24"/>
        </w:rPr>
      </w:pPr>
      <w:r w:rsidRPr="00EC67F0">
        <w:rPr>
          <w:rStyle w:val="number"/>
          <w:rFonts w:ascii="Verdana" w:hAnsi="Verdana" w:cs="Arial"/>
          <w:b/>
          <w:bCs/>
          <w:color w:val="333333"/>
          <w:sz w:val="24"/>
          <w:szCs w:val="24"/>
        </w:rPr>
        <w:t>2.</w:t>
      </w:r>
      <w:r w:rsidRPr="00EC67F0">
        <w:rPr>
          <w:rFonts w:ascii="Verdana" w:hAnsi="Verdana" w:cs="Arial"/>
          <w:color w:val="333333"/>
          <w:sz w:val="24"/>
          <w:szCs w:val="24"/>
        </w:rPr>
        <w:t> </w:t>
      </w:r>
      <w:proofErr w:type="spellStart"/>
      <w:r w:rsidRPr="00EC67F0">
        <w:rPr>
          <w:rFonts w:ascii="Verdana" w:hAnsi="Verdana" w:cs="Arial"/>
          <w:color w:val="333333"/>
          <w:sz w:val="24"/>
          <w:szCs w:val="24"/>
        </w:rPr>
        <w:t>Aloul</w:t>
      </w:r>
      <w:proofErr w:type="spellEnd"/>
      <w:r w:rsidRPr="00EC67F0">
        <w:rPr>
          <w:rFonts w:ascii="Verdana" w:hAnsi="Verdana" w:cs="Arial"/>
          <w:color w:val="333333"/>
          <w:sz w:val="24"/>
          <w:szCs w:val="24"/>
        </w:rPr>
        <w:t>, F., Al-Ali, A. R., Al-</w:t>
      </w:r>
      <w:proofErr w:type="spellStart"/>
      <w:r w:rsidRPr="00EC67F0">
        <w:rPr>
          <w:rFonts w:ascii="Verdana" w:hAnsi="Verdana" w:cs="Arial"/>
          <w:color w:val="333333"/>
          <w:sz w:val="24"/>
          <w:szCs w:val="24"/>
        </w:rPr>
        <w:t>Dalky</w:t>
      </w:r>
      <w:proofErr w:type="spellEnd"/>
      <w:r w:rsidRPr="00EC67F0">
        <w:rPr>
          <w:rFonts w:ascii="Verdana" w:hAnsi="Verdana" w:cs="Arial"/>
          <w:color w:val="333333"/>
          <w:sz w:val="24"/>
          <w:szCs w:val="24"/>
        </w:rPr>
        <w:t>, R., Al-Mardini, M., and El-Hajj, W., 2012, “Smart Grid Security: Threats, Vulnerabilities and Solutions,” [Online]. Available: http://www.aloul.net/Papers/faloul_ijsgce12.pdf.</w:t>
      </w:r>
    </w:p>
    <w:p w14:paraId="7684BE9C" w14:textId="77777777" w:rsidR="00EC67F0" w:rsidRPr="00EC67F0" w:rsidRDefault="00EC67F0" w:rsidP="00EC67F0">
      <w:pPr>
        <w:shd w:val="clear" w:color="auto" w:fill="FFFFFF"/>
        <w:rPr>
          <w:rFonts w:ascii="Verdana" w:hAnsi="Verdana" w:cs="Arial"/>
          <w:color w:val="333333"/>
          <w:sz w:val="24"/>
          <w:szCs w:val="24"/>
        </w:rPr>
      </w:pPr>
      <w:r w:rsidRPr="00EC67F0">
        <w:rPr>
          <w:rStyle w:val="number"/>
          <w:rFonts w:ascii="Verdana" w:hAnsi="Verdana" w:cs="Arial"/>
          <w:b/>
          <w:bCs/>
          <w:color w:val="333333"/>
          <w:sz w:val="24"/>
          <w:szCs w:val="24"/>
        </w:rPr>
        <w:t>3.</w:t>
      </w:r>
      <w:r w:rsidRPr="00EC67F0">
        <w:rPr>
          <w:rFonts w:ascii="Verdana" w:hAnsi="Verdana" w:cs="Arial"/>
          <w:color w:val="333333"/>
          <w:sz w:val="24"/>
          <w:szCs w:val="24"/>
        </w:rPr>
        <w:t xml:space="preserve"> “AMI Cyber Security Incident Response Guidelines,” 2012, Electric Power Research Institute, [Online]. Available: </w:t>
      </w:r>
      <w:hyperlink r:id="rId6" w:history="1">
        <w:r w:rsidRPr="00EC67F0">
          <w:rPr>
            <w:rStyle w:val="Hyperlink"/>
            <w:rFonts w:ascii="Verdana" w:hAnsi="Verdana" w:cs="Arial"/>
            <w:sz w:val="24"/>
            <w:szCs w:val="24"/>
          </w:rPr>
          <w:t>http://www.epri.com/abstracts/Pages/ProductAbstract.aspx?productId=000000000001026554</w:t>
        </w:r>
      </w:hyperlink>
      <w:r w:rsidRPr="00EC67F0">
        <w:rPr>
          <w:rFonts w:ascii="Verdana" w:hAnsi="Verdana" w:cs="Arial"/>
          <w:color w:val="333333"/>
          <w:sz w:val="24"/>
          <w:szCs w:val="24"/>
        </w:rPr>
        <w:t>.</w:t>
      </w:r>
    </w:p>
    <w:p w14:paraId="5D9166A6" w14:textId="77777777" w:rsidR="00EC67F0" w:rsidRPr="00EC67F0" w:rsidRDefault="00EC67F0" w:rsidP="00EC67F0">
      <w:pPr>
        <w:shd w:val="clear" w:color="auto" w:fill="FFFFFF"/>
        <w:rPr>
          <w:rFonts w:ascii="Verdana" w:hAnsi="Verdana" w:cs="Arial"/>
          <w:color w:val="333333"/>
          <w:sz w:val="24"/>
          <w:szCs w:val="24"/>
        </w:rPr>
      </w:pPr>
      <w:r w:rsidRPr="00EC67F0">
        <w:rPr>
          <w:rStyle w:val="number"/>
          <w:rFonts w:ascii="Verdana" w:hAnsi="Verdana" w:cs="Arial"/>
          <w:b/>
          <w:bCs/>
          <w:color w:val="333333"/>
          <w:sz w:val="24"/>
          <w:szCs w:val="24"/>
        </w:rPr>
        <w:lastRenderedPageBreak/>
        <w:t>4.</w:t>
      </w:r>
      <w:r w:rsidRPr="00EC67F0">
        <w:rPr>
          <w:rFonts w:ascii="Verdana" w:hAnsi="Verdana" w:cs="Arial"/>
          <w:color w:val="333333"/>
          <w:sz w:val="24"/>
          <w:szCs w:val="24"/>
        </w:rPr>
        <w:t xml:space="preserve"> Amin, M., 1998, “Toward a Secure and Smart Self-Healing Grid,” EPRI Research Advisory Committee, [Online]. Available: </w:t>
      </w:r>
      <w:hyperlink r:id="rId7" w:history="1">
        <w:r w:rsidRPr="00EC67F0">
          <w:rPr>
            <w:rStyle w:val="Hyperlink"/>
            <w:rFonts w:ascii="Verdana" w:hAnsi="Verdana" w:cs="Arial"/>
            <w:sz w:val="24"/>
            <w:szCs w:val="24"/>
          </w:rPr>
          <w:t>http://massoud-amin.umn.edu/presentations/CINSI_01-27-1998_RAC.pdf</w:t>
        </w:r>
      </w:hyperlink>
      <w:r w:rsidRPr="00EC67F0">
        <w:rPr>
          <w:rFonts w:ascii="Verdana" w:hAnsi="Verdana" w:cs="Arial"/>
          <w:color w:val="333333"/>
          <w:sz w:val="24"/>
          <w:szCs w:val="24"/>
        </w:rPr>
        <w:t>.</w:t>
      </w:r>
    </w:p>
    <w:p w14:paraId="200A5F3D" w14:textId="5F09A18D" w:rsidR="00EF79F0" w:rsidRPr="00EC67F0" w:rsidRDefault="00EC67F0" w:rsidP="00EC67F0">
      <w:pPr>
        <w:shd w:val="clear" w:color="auto" w:fill="FFFFFF"/>
        <w:rPr>
          <w:rFonts w:ascii="Verdana" w:eastAsia="Calibri" w:hAnsi="Verdana" w:cs="Times New Roman"/>
          <w:sz w:val="24"/>
          <w:szCs w:val="24"/>
        </w:rPr>
      </w:pPr>
      <w:r w:rsidRPr="00EC67F0">
        <w:rPr>
          <w:rStyle w:val="number"/>
          <w:rFonts w:ascii="Verdana" w:hAnsi="Verdana" w:cs="Arial"/>
          <w:b/>
          <w:bCs/>
          <w:color w:val="333333"/>
          <w:sz w:val="24"/>
          <w:szCs w:val="24"/>
        </w:rPr>
        <w:t>5.</w:t>
      </w:r>
      <w:r w:rsidRPr="00EC67F0">
        <w:rPr>
          <w:rFonts w:ascii="Verdana" w:hAnsi="Verdana" w:cs="Arial"/>
          <w:color w:val="333333"/>
          <w:sz w:val="24"/>
          <w:szCs w:val="24"/>
        </w:rPr>
        <w:t> Amin, S. M., 2010, “Securing the Electricity Grid,” [Online]. Available: http://massoud-amin.umn.edu/publications/Securing-the-Electricity-Gridpdf.</w:t>
      </w:r>
      <w:r w:rsidRPr="00EC67F0">
        <w:rPr>
          <w:rFonts w:ascii="Verdana" w:eastAsia="Calibri" w:hAnsi="Verdana" w:cs="Times New Roman"/>
          <w:sz w:val="24"/>
          <w:szCs w:val="24"/>
        </w:rPr>
        <w:t xml:space="preserve"> </w:t>
      </w:r>
    </w:p>
    <w:p w14:paraId="48F45D68" w14:textId="77777777" w:rsidR="00EF79F0" w:rsidRPr="00EC67F0" w:rsidRDefault="00EF79F0" w:rsidP="007A7AEE">
      <w:pPr>
        <w:spacing w:after="160" w:line="259" w:lineRule="auto"/>
        <w:jc w:val="center"/>
        <w:rPr>
          <w:rFonts w:ascii="Verdana" w:eastAsia="Calibri" w:hAnsi="Verdana" w:cs="Times New Roman"/>
          <w:sz w:val="28"/>
          <w:szCs w:val="28"/>
        </w:rPr>
      </w:pPr>
    </w:p>
    <w:p w14:paraId="61B04C1A" w14:textId="77777777" w:rsidR="00EF79F0" w:rsidRPr="00EC67F0" w:rsidRDefault="00EF79F0" w:rsidP="007A7AEE">
      <w:pPr>
        <w:spacing w:after="160" w:line="259" w:lineRule="auto"/>
        <w:jc w:val="center"/>
        <w:rPr>
          <w:rFonts w:ascii="Verdana" w:eastAsia="Calibri" w:hAnsi="Verdana" w:cs="Times New Roman"/>
          <w:sz w:val="28"/>
          <w:szCs w:val="28"/>
        </w:rPr>
      </w:pPr>
    </w:p>
    <w:p w14:paraId="43645BCF" w14:textId="77777777" w:rsidR="00EF79F0" w:rsidRPr="00EC67F0" w:rsidRDefault="00EF79F0" w:rsidP="007A7AEE">
      <w:pPr>
        <w:spacing w:after="160" w:line="259" w:lineRule="auto"/>
        <w:jc w:val="center"/>
        <w:rPr>
          <w:rFonts w:ascii="Verdana" w:eastAsia="Calibri" w:hAnsi="Verdana" w:cs="Times New Roman"/>
          <w:sz w:val="28"/>
          <w:szCs w:val="28"/>
        </w:rPr>
      </w:pPr>
    </w:p>
    <w:p w14:paraId="7C22F048" w14:textId="77777777" w:rsidR="00EF79F0" w:rsidRPr="00EC67F0" w:rsidRDefault="00EF79F0" w:rsidP="007A7AEE">
      <w:pPr>
        <w:spacing w:after="160" w:line="259" w:lineRule="auto"/>
        <w:jc w:val="center"/>
        <w:rPr>
          <w:rFonts w:ascii="Verdana" w:eastAsia="Calibri" w:hAnsi="Verdana" w:cs="Times New Roman"/>
        </w:rPr>
      </w:pPr>
    </w:p>
    <w:sectPr w:rsidR="00EF79F0" w:rsidRPr="00EC67F0" w:rsidSect="0016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C1"/>
    <w:rsid w:val="000F4B2A"/>
    <w:rsid w:val="0016181B"/>
    <w:rsid w:val="00164FE8"/>
    <w:rsid w:val="003619B4"/>
    <w:rsid w:val="003776EF"/>
    <w:rsid w:val="003A3192"/>
    <w:rsid w:val="003D35AD"/>
    <w:rsid w:val="00574FE2"/>
    <w:rsid w:val="005A728C"/>
    <w:rsid w:val="005B56F0"/>
    <w:rsid w:val="00725ABD"/>
    <w:rsid w:val="007779B7"/>
    <w:rsid w:val="007A7AEE"/>
    <w:rsid w:val="008001CD"/>
    <w:rsid w:val="0083326E"/>
    <w:rsid w:val="0086418D"/>
    <w:rsid w:val="00874BEF"/>
    <w:rsid w:val="008979B7"/>
    <w:rsid w:val="008B0FD2"/>
    <w:rsid w:val="008B4275"/>
    <w:rsid w:val="008B7798"/>
    <w:rsid w:val="00990D7F"/>
    <w:rsid w:val="00997556"/>
    <w:rsid w:val="00A34929"/>
    <w:rsid w:val="00AC3F32"/>
    <w:rsid w:val="00AE7DF3"/>
    <w:rsid w:val="00B23AC1"/>
    <w:rsid w:val="00B34E7E"/>
    <w:rsid w:val="00B8365B"/>
    <w:rsid w:val="00BB5D63"/>
    <w:rsid w:val="00BD5915"/>
    <w:rsid w:val="00C05A0F"/>
    <w:rsid w:val="00C33B7A"/>
    <w:rsid w:val="00D05A64"/>
    <w:rsid w:val="00D165B4"/>
    <w:rsid w:val="00DC0511"/>
    <w:rsid w:val="00E75193"/>
    <w:rsid w:val="00EC67F0"/>
    <w:rsid w:val="00EF79F0"/>
    <w:rsid w:val="00F05671"/>
    <w:rsid w:val="00FA39B0"/>
    <w:rsid w:val="00FD00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17E2"/>
  <w15:docId w15:val="{0CF1C6FC-5EFC-4AA1-B61F-5AE2F692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1B"/>
  </w:style>
  <w:style w:type="paragraph" w:styleId="Heading1">
    <w:name w:val="heading 1"/>
    <w:basedOn w:val="Normal"/>
    <w:link w:val="Heading1Char"/>
    <w:uiPriority w:val="9"/>
    <w:qFormat/>
    <w:rsid w:val="007A7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929"/>
    <w:rPr>
      <w:b/>
      <w:bCs/>
    </w:rPr>
  </w:style>
  <w:style w:type="character" w:styleId="Hyperlink">
    <w:name w:val="Hyperlink"/>
    <w:basedOn w:val="DefaultParagraphFont"/>
    <w:uiPriority w:val="99"/>
    <w:unhideWhenUsed/>
    <w:rsid w:val="00A34929"/>
    <w:rPr>
      <w:color w:val="0000FF"/>
      <w:u w:val="single"/>
    </w:rPr>
  </w:style>
  <w:style w:type="character" w:customStyle="1" w:styleId="Heading1Char">
    <w:name w:val="Heading 1 Char"/>
    <w:basedOn w:val="DefaultParagraphFont"/>
    <w:link w:val="Heading1"/>
    <w:uiPriority w:val="9"/>
    <w:rsid w:val="007A7AEE"/>
    <w:rPr>
      <w:rFonts w:ascii="Times New Roman" w:eastAsia="Times New Roman" w:hAnsi="Times New Roman" w:cs="Times New Roman"/>
      <w:b/>
      <w:bCs/>
      <w:kern w:val="36"/>
      <w:sz w:val="48"/>
      <w:szCs w:val="48"/>
    </w:rPr>
  </w:style>
  <w:style w:type="character" w:customStyle="1" w:styleId="number">
    <w:name w:val="number"/>
    <w:basedOn w:val="DefaultParagraphFont"/>
    <w:rsid w:val="00EF79F0"/>
  </w:style>
  <w:style w:type="character" w:customStyle="1" w:styleId="ref-link">
    <w:name w:val="ref-link"/>
    <w:basedOn w:val="DefaultParagraphFont"/>
    <w:rsid w:val="00EF79F0"/>
  </w:style>
  <w:style w:type="character" w:styleId="Emphasis">
    <w:name w:val="Emphasis"/>
    <w:basedOn w:val="DefaultParagraphFont"/>
    <w:uiPriority w:val="20"/>
    <w:qFormat/>
    <w:rsid w:val="00EF79F0"/>
    <w:rPr>
      <w:i/>
      <w:iCs/>
    </w:rPr>
  </w:style>
  <w:style w:type="paragraph" w:styleId="ListParagraph">
    <w:name w:val="List Paragraph"/>
    <w:basedOn w:val="Normal"/>
    <w:uiPriority w:val="34"/>
    <w:qFormat/>
    <w:rsid w:val="00EF79F0"/>
    <w:pPr>
      <w:ind w:left="720"/>
      <w:contextualSpacing/>
    </w:pPr>
  </w:style>
  <w:style w:type="character" w:styleId="UnresolvedMention">
    <w:name w:val="Unresolved Mention"/>
    <w:basedOn w:val="DefaultParagraphFont"/>
    <w:uiPriority w:val="99"/>
    <w:semiHidden/>
    <w:unhideWhenUsed/>
    <w:rsid w:val="00EC6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03132">
      <w:bodyDiv w:val="1"/>
      <w:marLeft w:val="0"/>
      <w:marRight w:val="0"/>
      <w:marTop w:val="0"/>
      <w:marBottom w:val="0"/>
      <w:divBdr>
        <w:top w:val="none" w:sz="0" w:space="0" w:color="auto"/>
        <w:left w:val="none" w:sz="0" w:space="0" w:color="auto"/>
        <w:bottom w:val="none" w:sz="0" w:space="0" w:color="auto"/>
        <w:right w:val="none" w:sz="0" w:space="0" w:color="auto"/>
      </w:divBdr>
    </w:div>
    <w:div w:id="1395010134">
      <w:bodyDiv w:val="1"/>
      <w:marLeft w:val="0"/>
      <w:marRight w:val="0"/>
      <w:marTop w:val="0"/>
      <w:marBottom w:val="0"/>
      <w:divBdr>
        <w:top w:val="none" w:sz="0" w:space="0" w:color="auto"/>
        <w:left w:val="none" w:sz="0" w:space="0" w:color="auto"/>
        <w:bottom w:val="none" w:sz="0" w:space="0" w:color="auto"/>
        <w:right w:val="none" w:sz="0" w:space="0" w:color="auto"/>
      </w:divBdr>
      <w:divsChild>
        <w:div w:id="1099835867">
          <w:marLeft w:val="0"/>
          <w:marRight w:val="0"/>
          <w:marTop w:val="0"/>
          <w:marBottom w:val="0"/>
          <w:divBdr>
            <w:top w:val="none" w:sz="0" w:space="0" w:color="auto"/>
            <w:left w:val="none" w:sz="0" w:space="0" w:color="auto"/>
            <w:bottom w:val="none" w:sz="0" w:space="0" w:color="auto"/>
            <w:right w:val="none" w:sz="0" w:space="0" w:color="auto"/>
          </w:divBdr>
        </w:div>
        <w:div w:id="1643266328">
          <w:marLeft w:val="0"/>
          <w:marRight w:val="0"/>
          <w:marTop w:val="0"/>
          <w:marBottom w:val="0"/>
          <w:divBdr>
            <w:top w:val="none" w:sz="0" w:space="0" w:color="auto"/>
            <w:left w:val="none" w:sz="0" w:space="0" w:color="auto"/>
            <w:bottom w:val="none" w:sz="0" w:space="0" w:color="auto"/>
            <w:right w:val="none" w:sz="0" w:space="0" w:color="auto"/>
          </w:divBdr>
          <w:divsChild>
            <w:div w:id="285358123">
              <w:marLeft w:val="0"/>
              <w:marRight w:val="0"/>
              <w:marTop w:val="0"/>
              <w:marBottom w:val="0"/>
              <w:divBdr>
                <w:top w:val="none" w:sz="0" w:space="0" w:color="auto"/>
                <w:left w:val="none" w:sz="0" w:space="0" w:color="auto"/>
                <w:bottom w:val="none" w:sz="0" w:space="0" w:color="auto"/>
                <w:right w:val="none" w:sz="0" w:space="0" w:color="auto"/>
              </w:divBdr>
              <w:divsChild>
                <w:div w:id="1957712873">
                  <w:marLeft w:val="0"/>
                  <w:marRight w:val="0"/>
                  <w:marTop w:val="0"/>
                  <w:marBottom w:val="0"/>
                  <w:divBdr>
                    <w:top w:val="none" w:sz="0" w:space="0" w:color="auto"/>
                    <w:left w:val="none" w:sz="0" w:space="0" w:color="auto"/>
                    <w:bottom w:val="single" w:sz="6" w:space="12" w:color="DDDDDD"/>
                    <w:right w:val="none" w:sz="0" w:space="0" w:color="auto"/>
                  </w:divBdr>
                  <w:divsChild>
                    <w:div w:id="1555315332">
                      <w:marLeft w:val="0"/>
                      <w:marRight w:val="0"/>
                      <w:marTop w:val="0"/>
                      <w:marBottom w:val="0"/>
                      <w:divBdr>
                        <w:top w:val="none" w:sz="0" w:space="0" w:color="auto"/>
                        <w:left w:val="none" w:sz="0" w:space="0" w:color="auto"/>
                        <w:bottom w:val="none" w:sz="0" w:space="0" w:color="auto"/>
                        <w:right w:val="none" w:sz="0" w:space="0" w:color="auto"/>
                      </w:divBdr>
                      <w:divsChild>
                        <w:div w:id="398788057">
                          <w:marLeft w:val="0"/>
                          <w:marRight w:val="0"/>
                          <w:marTop w:val="0"/>
                          <w:marBottom w:val="0"/>
                          <w:divBdr>
                            <w:top w:val="none" w:sz="0" w:space="0" w:color="auto"/>
                            <w:left w:val="none" w:sz="0" w:space="0" w:color="auto"/>
                            <w:bottom w:val="none" w:sz="0" w:space="0" w:color="auto"/>
                            <w:right w:val="none" w:sz="0" w:space="0" w:color="auto"/>
                          </w:divBdr>
                          <w:divsChild>
                            <w:div w:id="11632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18788">
                  <w:marLeft w:val="0"/>
                  <w:marRight w:val="0"/>
                  <w:marTop w:val="0"/>
                  <w:marBottom w:val="0"/>
                  <w:divBdr>
                    <w:top w:val="none" w:sz="0" w:space="0" w:color="auto"/>
                    <w:left w:val="none" w:sz="0" w:space="0" w:color="auto"/>
                    <w:bottom w:val="single" w:sz="6" w:space="12" w:color="DDDDDD"/>
                    <w:right w:val="none" w:sz="0" w:space="0" w:color="auto"/>
                  </w:divBdr>
                  <w:divsChild>
                    <w:div w:id="2077436110">
                      <w:marLeft w:val="0"/>
                      <w:marRight w:val="0"/>
                      <w:marTop w:val="0"/>
                      <w:marBottom w:val="0"/>
                      <w:divBdr>
                        <w:top w:val="none" w:sz="0" w:space="0" w:color="auto"/>
                        <w:left w:val="none" w:sz="0" w:space="0" w:color="auto"/>
                        <w:bottom w:val="none" w:sz="0" w:space="0" w:color="auto"/>
                        <w:right w:val="none" w:sz="0" w:space="0" w:color="auto"/>
                      </w:divBdr>
                      <w:divsChild>
                        <w:div w:id="511654018">
                          <w:marLeft w:val="0"/>
                          <w:marRight w:val="0"/>
                          <w:marTop w:val="0"/>
                          <w:marBottom w:val="0"/>
                          <w:divBdr>
                            <w:top w:val="none" w:sz="0" w:space="0" w:color="auto"/>
                            <w:left w:val="none" w:sz="0" w:space="0" w:color="auto"/>
                            <w:bottom w:val="none" w:sz="0" w:space="0" w:color="auto"/>
                            <w:right w:val="none" w:sz="0" w:space="0" w:color="auto"/>
                          </w:divBdr>
                          <w:divsChild>
                            <w:div w:id="9348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3332">
                  <w:marLeft w:val="0"/>
                  <w:marRight w:val="0"/>
                  <w:marTop w:val="0"/>
                  <w:marBottom w:val="0"/>
                  <w:divBdr>
                    <w:top w:val="none" w:sz="0" w:space="0" w:color="auto"/>
                    <w:left w:val="none" w:sz="0" w:space="0" w:color="auto"/>
                    <w:bottom w:val="single" w:sz="6" w:space="12" w:color="DDDDDD"/>
                    <w:right w:val="none" w:sz="0" w:space="0" w:color="auto"/>
                  </w:divBdr>
                  <w:divsChild>
                    <w:div w:id="2074312538">
                      <w:marLeft w:val="0"/>
                      <w:marRight w:val="0"/>
                      <w:marTop w:val="0"/>
                      <w:marBottom w:val="0"/>
                      <w:divBdr>
                        <w:top w:val="none" w:sz="0" w:space="0" w:color="auto"/>
                        <w:left w:val="none" w:sz="0" w:space="0" w:color="auto"/>
                        <w:bottom w:val="none" w:sz="0" w:space="0" w:color="auto"/>
                        <w:right w:val="none" w:sz="0" w:space="0" w:color="auto"/>
                      </w:divBdr>
                      <w:divsChild>
                        <w:div w:id="1384598940">
                          <w:marLeft w:val="0"/>
                          <w:marRight w:val="0"/>
                          <w:marTop w:val="0"/>
                          <w:marBottom w:val="0"/>
                          <w:divBdr>
                            <w:top w:val="none" w:sz="0" w:space="0" w:color="auto"/>
                            <w:left w:val="none" w:sz="0" w:space="0" w:color="auto"/>
                            <w:bottom w:val="none" w:sz="0" w:space="0" w:color="auto"/>
                            <w:right w:val="none" w:sz="0" w:space="0" w:color="auto"/>
                          </w:divBdr>
                          <w:divsChild>
                            <w:div w:id="586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3242">
                  <w:marLeft w:val="0"/>
                  <w:marRight w:val="0"/>
                  <w:marTop w:val="0"/>
                  <w:marBottom w:val="0"/>
                  <w:divBdr>
                    <w:top w:val="none" w:sz="0" w:space="0" w:color="auto"/>
                    <w:left w:val="none" w:sz="0" w:space="0" w:color="auto"/>
                    <w:bottom w:val="none" w:sz="0" w:space="0" w:color="auto"/>
                    <w:right w:val="none" w:sz="0" w:space="0" w:color="auto"/>
                  </w:divBdr>
                  <w:divsChild>
                    <w:div w:id="383215582">
                      <w:marLeft w:val="0"/>
                      <w:marRight w:val="0"/>
                      <w:marTop w:val="0"/>
                      <w:marBottom w:val="0"/>
                      <w:divBdr>
                        <w:top w:val="none" w:sz="0" w:space="0" w:color="auto"/>
                        <w:left w:val="none" w:sz="0" w:space="0" w:color="auto"/>
                        <w:bottom w:val="none" w:sz="0" w:space="0" w:color="auto"/>
                        <w:right w:val="none" w:sz="0" w:space="0" w:color="auto"/>
                      </w:divBdr>
                      <w:divsChild>
                        <w:div w:id="79839741">
                          <w:marLeft w:val="0"/>
                          <w:marRight w:val="0"/>
                          <w:marTop w:val="0"/>
                          <w:marBottom w:val="0"/>
                          <w:divBdr>
                            <w:top w:val="none" w:sz="0" w:space="0" w:color="auto"/>
                            <w:left w:val="none" w:sz="0" w:space="0" w:color="auto"/>
                            <w:bottom w:val="none" w:sz="0" w:space="0" w:color="auto"/>
                            <w:right w:val="none" w:sz="0" w:space="0" w:color="auto"/>
                          </w:divBdr>
                          <w:divsChild>
                            <w:div w:id="6530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871287">
      <w:bodyDiv w:val="1"/>
      <w:marLeft w:val="0"/>
      <w:marRight w:val="0"/>
      <w:marTop w:val="0"/>
      <w:marBottom w:val="0"/>
      <w:divBdr>
        <w:top w:val="none" w:sz="0" w:space="0" w:color="auto"/>
        <w:left w:val="none" w:sz="0" w:space="0" w:color="auto"/>
        <w:bottom w:val="none" w:sz="0" w:space="0" w:color="auto"/>
        <w:right w:val="none" w:sz="0" w:space="0" w:color="auto"/>
      </w:divBdr>
      <w:divsChild>
        <w:div w:id="1453553126">
          <w:marLeft w:val="0"/>
          <w:marRight w:val="0"/>
          <w:marTop w:val="0"/>
          <w:marBottom w:val="0"/>
          <w:divBdr>
            <w:top w:val="none" w:sz="0" w:space="0" w:color="auto"/>
            <w:left w:val="none" w:sz="0" w:space="0" w:color="auto"/>
            <w:bottom w:val="none" w:sz="0" w:space="0" w:color="auto"/>
            <w:right w:val="none" w:sz="0" w:space="0" w:color="auto"/>
          </w:divBdr>
          <w:divsChild>
            <w:div w:id="2059695551">
              <w:marLeft w:val="0"/>
              <w:marRight w:val="0"/>
              <w:marTop w:val="0"/>
              <w:marBottom w:val="0"/>
              <w:divBdr>
                <w:top w:val="none" w:sz="0" w:space="0" w:color="auto"/>
                <w:left w:val="none" w:sz="0" w:space="0" w:color="auto"/>
                <w:bottom w:val="none" w:sz="0" w:space="0" w:color="auto"/>
                <w:right w:val="none" w:sz="0" w:space="0" w:color="auto"/>
              </w:divBdr>
              <w:divsChild>
                <w:div w:id="1355501984">
                  <w:marLeft w:val="0"/>
                  <w:marRight w:val="0"/>
                  <w:marTop w:val="0"/>
                  <w:marBottom w:val="0"/>
                  <w:divBdr>
                    <w:top w:val="none" w:sz="0" w:space="0" w:color="auto"/>
                    <w:left w:val="none" w:sz="0" w:space="0" w:color="auto"/>
                    <w:bottom w:val="none" w:sz="0" w:space="0" w:color="auto"/>
                    <w:right w:val="none" w:sz="0" w:space="0" w:color="auto"/>
                  </w:divBdr>
                  <w:divsChild>
                    <w:div w:id="20430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40104">
          <w:marLeft w:val="0"/>
          <w:marRight w:val="0"/>
          <w:marTop w:val="0"/>
          <w:marBottom w:val="0"/>
          <w:divBdr>
            <w:top w:val="none" w:sz="0" w:space="0" w:color="auto"/>
            <w:left w:val="none" w:sz="0" w:space="0" w:color="auto"/>
            <w:bottom w:val="none" w:sz="0" w:space="0" w:color="auto"/>
            <w:right w:val="none" w:sz="0" w:space="0" w:color="auto"/>
          </w:divBdr>
        </w:div>
        <w:div w:id="962886570">
          <w:marLeft w:val="0"/>
          <w:marRight w:val="0"/>
          <w:marTop w:val="0"/>
          <w:marBottom w:val="0"/>
          <w:divBdr>
            <w:top w:val="none" w:sz="0" w:space="0" w:color="auto"/>
            <w:left w:val="none" w:sz="0" w:space="0" w:color="auto"/>
            <w:bottom w:val="none" w:sz="0" w:space="0" w:color="auto"/>
            <w:right w:val="none" w:sz="0" w:space="0" w:color="auto"/>
          </w:divBdr>
          <w:divsChild>
            <w:div w:id="1218975063">
              <w:marLeft w:val="0"/>
              <w:marRight w:val="0"/>
              <w:marTop w:val="0"/>
              <w:marBottom w:val="0"/>
              <w:divBdr>
                <w:top w:val="none" w:sz="0" w:space="0" w:color="auto"/>
                <w:left w:val="none" w:sz="0" w:space="0" w:color="auto"/>
                <w:bottom w:val="none" w:sz="0" w:space="0" w:color="auto"/>
                <w:right w:val="none" w:sz="0" w:space="0" w:color="auto"/>
              </w:divBdr>
              <w:divsChild>
                <w:div w:id="398791512">
                  <w:marLeft w:val="0"/>
                  <w:marRight w:val="0"/>
                  <w:marTop w:val="0"/>
                  <w:marBottom w:val="0"/>
                  <w:divBdr>
                    <w:top w:val="none" w:sz="0" w:space="0" w:color="auto"/>
                    <w:left w:val="none" w:sz="0" w:space="0" w:color="auto"/>
                    <w:bottom w:val="none" w:sz="0" w:space="0" w:color="auto"/>
                    <w:right w:val="none" w:sz="0" w:space="0" w:color="auto"/>
                  </w:divBdr>
                </w:div>
                <w:div w:id="428157110">
                  <w:marLeft w:val="0"/>
                  <w:marRight w:val="0"/>
                  <w:marTop w:val="0"/>
                  <w:marBottom w:val="0"/>
                  <w:divBdr>
                    <w:top w:val="none" w:sz="0" w:space="0" w:color="auto"/>
                    <w:left w:val="none" w:sz="0" w:space="0" w:color="auto"/>
                    <w:bottom w:val="none" w:sz="0" w:space="0" w:color="auto"/>
                    <w:right w:val="none" w:sz="0" w:space="0" w:color="auto"/>
                  </w:divBdr>
                </w:div>
                <w:div w:id="980159756">
                  <w:marLeft w:val="0"/>
                  <w:marRight w:val="0"/>
                  <w:marTop w:val="0"/>
                  <w:marBottom w:val="0"/>
                  <w:divBdr>
                    <w:top w:val="none" w:sz="0" w:space="0" w:color="auto"/>
                    <w:left w:val="none" w:sz="0" w:space="0" w:color="auto"/>
                    <w:bottom w:val="none" w:sz="0" w:space="0" w:color="auto"/>
                    <w:right w:val="none" w:sz="0" w:space="0" w:color="auto"/>
                  </w:divBdr>
                  <w:divsChild>
                    <w:div w:id="1420175761">
                      <w:marLeft w:val="0"/>
                      <w:marRight w:val="0"/>
                      <w:marTop w:val="0"/>
                      <w:marBottom w:val="0"/>
                      <w:divBdr>
                        <w:top w:val="none" w:sz="0" w:space="0" w:color="auto"/>
                        <w:left w:val="none" w:sz="0" w:space="0" w:color="auto"/>
                        <w:bottom w:val="none" w:sz="0" w:space="0" w:color="auto"/>
                        <w:right w:val="none" w:sz="0" w:space="0" w:color="auto"/>
                      </w:divBdr>
                    </w:div>
                  </w:divsChild>
                </w:div>
                <w:div w:id="1113522952">
                  <w:marLeft w:val="0"/>
                  <w:marRight w:val="0"/>
                  <w:marTop w:val="0"/>
                  <w:marBottom w:val="0"/>
                  <w:divBdr>
                    <w:top w:val="none" w:sz="0" w:space="0" w:color="auto"/>
                    <w:left w:val="none" w:sz="0" w:space="0" w:color="auto"/>
                    <w:bottom w:val="none" w:sz="0" w:space="0" w:color="auto"/>
                    <w:right w:val="none" w:sz="0" w:space="0" w:color="auto"/>
                  </w:divBdr>
                  <w:divsChild>
                    <w:div w:id="1715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324">
              <w:marLeft w:val="0"/>
              <w:marRight w:val="0"/>
              <w:marTop w:val="0"/>
              <w:marBottom w:val="0"/>
              <w:divBdr>
                <w:top w:val="none" w:sz="0" w:space="0" w:color="auto"/>
                <w:left w:val="none" w:sz="0" w:space="0" w:color="auto"/>
                <w:bottom w:val="none" w:sz="0" w:space="0" w:color="auto"/>
                <w:right w:val="none" w:sz="0" w:space="0" w:color="auto"/>
              </w:divBdr>
              <w:divsChild>
                <w:div w:id="1183204329">
                  <w:marLeft w:val="0"/>
                  <w:marRight w:val="0"/>
                  <w:marTop w:val="0"/>
                  <w:marBottom w:val="0"/>
                  <w:divBdr>
                    <w:top w:val="none" w:sz="0" w:space="0" w:color="auto"/>
                    <w:left w:val="none" w:sz="0" w:space="0" w:color="auto"/>
                    <w:bottom w:val="none" w:sz="0" w:space="0" w:color="auto"/>
                    <w:right w:val="none" w:sz="0" w:space="0" w:color="auto"/>
                  </w:divBdr>
                </w:div>
                <w:div w:id="1779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3193">
      <w:bodyDiv w:val="1"/>
      <w:marLeft w:val="0"/>
      <w:marRight w:val="0"/>
      <w:marTop w:val="0"/>
      <w:marBottom w:val="0"/>
      <w:divBdr>
        <w:top w:val="none" w:sz="0" w:space="0" w:color="auto"/>
        <w:left w:val="none" w:sz="0" w:space="0" w:color="auto"/>
        <w:bottom w:val="none" w:sz="0" w:space="0" w:color="auto"/>
        <w:right w:val="none" w:sz="0" w:space="0" w:color="auto"/>
      </w:divBdr>
      <w:divsChild>
        <w:div w:id="574629409">
          <w:marLeft w:val="0"/>
          <w:marRight w:val="0"/>
          <w:marTop w:val="0"/>
          <w:marBottom w:val="0"/>
          <w:divBdr>
            <w:top w:val="none" w:sz="0" w:space="0" w:color="auto"/>
            <w:left w:val="none" w:sz="0" w:space="0" w:color="auto"/>
            <w:bottom w:val="single" w:sz="6" w:space="12" w:color="DDDDDD"/>
            <w:right w:val="none" w:sz="0" w:space="0" w:color="auto"/>
          </w:divBdr>
          <w:divsChild>
            <w:div w:id="861354806">
              <w:marLeft w:val="0"/>
              <w:marRight w:val="0"/>
              <w:marTop w:val="0"/>
              <w:marBottom w:val="0"/>
              <w:divBdr>
                <w:top w:val="none" w:sz="0" w:space="0" w:color="auto"/>
                <w:left w:val="none" w:sz="0" w:space="0" w:color="auto"/>
                <w:bottom w:val="none" w:sz="0" w:space="0" w:color="auto"/>
                <w:right w:val="none" w:sz="0" w:space="0" w:color="auto"/>
              </w:divBdr>
              <w:divsChild>
                <w:div w:id="1098214415">
                  <w:marLeft w:val="0"/>
                  <w:marRight w:val="0"/>
                  <w:marTop w:val="0"/>
                  <w:marBottom w:val="0"/>
                  <w:divBdr>
                    <w:top w:val="none" w:sz="0" w:space="0" w:color="auto"/>
                    <w:left w:val="none" w:sz="0" w:space="0" w:color="auto"/>
                    <w:bottom w:val="none" w:sz="0" w:space="0" w:color="auto"/>
                    <w:right w:val="none" w:sz="0" w:space="0" w:color="auto"/>
                  </w:divBdr>
                  <w:divsChild>
                    <w:div w:id="790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1793">
          <w:marLeft w:val="0"/>
          <w:marRight w:val="0"/>
          <w:marTop w:val="0"/>
          <w:marBottom w:val="0"/>
          <w:divBdr>
            <w:top w:val="none" w:sz="0" w:space="0" w:color="auto"/>
            <w:left w:val="none" w:sz="0" w:space="0" w:color="auto"/>
            <w:bottom w:val="single" w:sz="6" w:space="12" w:color="DDDDDD"/>
            <w:right w:val="none" w:sz="0" w:space="0" w:color="auto"/>
          </w:divBdr>
          <w:divsChild>
            <w:div w:id="602691961">
              <w:marLeft w:val="0"/>
              <w:marRight w:val="0"/>
              <w:marTop w:val="0"/>
              <w:marBottom w:val="0"/>
              <w:divBdr>
                <w:top w:val="none" w:sz="0" w:space="0" w:color="auto"/>
                <w:left w:val="none" w:sz="0" w:space="0" w:color="auto"/>
                <w:bottom w:val="none" w:sz="0" w:space="0" w:color="auto"/>
                <w:right w:val="none" w:sz="0" w:space="0" w:color="auto"/>
              </w:divBdr>
              <w:divsChild>
                <w:div w:id="870611867">
                  <w:marLeft w:val="0"/>
                  <w:marRight w:val="0"/>
                  <w:marTop w:val="0"/>
                  <w:marBottom w:val="0"/>
                  <w:divBdr>
                    <w:top w:val="none" w:sz="0" w:space="0" w:color="auto"/>
                    <w:left w:val="none" w:sz="0" w:space="0" w:color="auto"/>
                    <w:bottom w:val="none" w:sz="0" w:space="0" w:color="auto"/>
                    <w:right w:val="none" w:sz="0" w:space="0" w:color="auto"/>
                  </w:divBdr>
                  <w:divsChild>
                    <w:div w:id="14646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29977">
          <w:marLeft w:val="0"/>
          <w:marRight w:val="0"/>
          <w:marTop w:val="0"/>
          <w:marBottom w:val="0"/>
          <w:divBdr>
            <w:top w:val="none" w:sz="0" w:space="0" w:color="auto"/>
            <w:left w:val="none" w:sz="0" w:space="0" w:color="auto"/>
            <w:bottom w:val="single" w:sz="6" w:space="12" w:color="DDDDDD"/>
            <w:right w:val="none" w:sz="0" w:space="0" w:color="auto"/>
          </w:divBdr>
          <w:divsChild>
            <w:div w:id="1558854546">
              <w:marLeft w:val="0"/>
              <w:marRight w:val="0"/>
              <w:marTop w:val="0"/>
              <w:marBottom w:val="0"/>
              <w:divBdr>
                <w:top w:val="none" w:sz="0" w:space="0" w:color="auto"/>
                <w:left w:val="none" w:sz="0" w:space="0" w:color="auto"/>
                <w:bottom w:val="none" w:sz="0" w:space="0" w:color="auto"/>
                <w:right w:val="none" w:sz="0" w:space="0" w:color="auto"/>
              </w:divBdr>
              <w:divsChild>
                <w:div w:id="1125587435">
                  <w:marLeft w:val="0"/>
                  <w:marRight w:val="0"/>
                  <w:marTop w:val="0"/>
                  <w:marBottom w:val="0"/>
                  <w:divBdr>
                    <w:top w:val="none" w:sz="0" w:space="0" w:color="auto"/>
                    <w:left w:val="none" w:sz="0" w:space="0" w:color="auto"/>
                    <w:bottom w:val="none" w:sz="0" w:space="0" w:color="auto"/>
                    <w:right w:val="none" w:sz="0" w:space="0" w:color="auto"/>
                  </w:divBdr>
                  <w:divsChild>
                    <w:div w:id="503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1694">
          <w:marLeft w:val="0"/>
          <w:marRight w:val="0"/>
          <w:marTop w:val="0"/>
          <w:marBottom w:val="0"/>
          <w:divBdr>
            <w:top w:val="none" w:sz="0" w:space="0" w:color="auto"/>
            <w:left w:val="none" w:sz="0" w:space="0" w:color="auto"/>
            <w:bottom w:val="single" w:sz="6" w:space="12" w:color="DDDDDD"/>
            <w:right w:val="none" w:sz="0" w:space="0" w:color="auto"/>
          </w:divBdr>
          <w:divsChild>
            <w:div w:id="2077433326">
              <w:marLeft w:val="0"/>
              <w:marRight w:val="0"/>
              <w:marTop w:val="0"/>
              <w:marBottom w:val="0"/>
              <w:divBdr>
                <w:top w:val="none" w:sz="0" w:space="0" w:color="auto"/>
                <w:left w:val="none" w:sz="0" w:space="0" w:color="auto"/>
                <w:bottom w:val="none" w:sz="0" w:space="0" w:color="auto"/>
                <w:right w:val="none" w:sz="0" w:space="0" w:color="auto"/>
              </w:divBdr>
              <w:divsChild>
                <w:div w:id="1281105658">
                  <w:marLeft w:val="0"/>
                  <w:marRight w:val="0"/>
                  <w:marTop w:val="0"/>
                  <w:marBottom w:val="0"/>
                  <w:divBdr>
                    <w:top w:val="none" w:sz="0" w:space="0" w:color="auto"/>
                    <w:left w:val="none" w:sz="0" w:space="0" w:color="auto"/>
                    <w:bottom w:val="none" w:sz="0" w:space="0" w:color="auto"/>
                    <w:right w:val="none" w:sz="0" w:space="0" w:color="auto"/>
                  </w:divBdr>
                  <w:divsChild>
                    <w:div w:id="10924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5504">
          <w:marLeft w:val="0"/>
          <w:marRight w:val="0"/>
          <w:marTop w:val="0"/>
          <w:marBottom w:val="0"/>
          <w:divBdr>
            <w:top w:val="none" w:sz="0" w:space="0" w:color="auto"/>
            <w:left w:val="none" w:sz="0" w:space="0" w:color="auto"/>
            <w:bottom w:val="single" w:sz="6" w:space="12" w:color="DDDDDD"/>
            <w:right w:val="none" w:sz="0" w:space="0" w:color="auto"/>
          </w:divBdr>
          <w:divsChild>
            <w:div w:id="1337803727">
              <w:marLeft w:val="0"/>
              <w:marRight w:val="0"/>
              <w:marTop w:val="0"/>
              <w:marBottom w:val="0"/>
              <w:divBdr>
                <w:top w:val="none" w:sz="0" w:space="0" w:color="auto"/>
                <w:left w:val="none" w:sz="0" w:space="0" w:color="auto"/>
                <w:bottom w:val="none" w:sz="0" w:space="0" w:color="auto"/>
                <w:right w:val="none" w:sz="0" w:space="0" w:color="auto"/>
              </w:divBdr>
              <w:divsChild>
                <w:div w:id="607737597">
                  <w:marLeft w:val="0"/>
                  <w:marRight w:val="0"/>
                  <w:marTop w:val="0"/>
                  <w:marBottom w:val="0"/>
                  <w:divBdr>
                    <w:top w:val="none" w:sz="0" w:space="0" w:color="auto"/>
                    <w:left w:val="none" w:sz="0" w:space="0" w:color="auto"/>
                    <w:bottom w:val="none" w:sz="0" w:space="0" w:color="auto"/>
                    <w:right w:val="none" w:sz="0" w:space="0" w:color="auto"/>
                  </w:divBdr>
                  <w:divsChild>
                    <w:div w:id="3698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assoud-amin.umn.edu/presentations/CINSI_01-27-1998_RAC.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ri.com/abstracts/Pages/ProductAbstract.aspx?productId=000000000001026554" TargetMode="External"/><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user17</dc:creator>
  <cp:lastModifiedBy>Chinnu Sai</cp:lastModifiedBy>
  <cp:revision>3</cp:revision>
  <cp:lastPrinted>2020-01-04T07:15:00Z</cp:lastPrinted>
  <dcterms:created xsi:type="dcterms:W3CDTF">2020-01-10T08:50:00Z</dcterms:created>
  <dcterms:modified xsi:type="dcterms:W3CDTF">2020-01-11T11:17:00Z</dcterms:modified>
</cp:coreProperties>
</file>