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3C6FD95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6" w:type="dxa"/>
            <w:gridSpan w:val="5"/>
          </w:tcPr>
          <w:p w14:paraId="2D528D3B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510B6DD4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2659D7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70" w:type="dxa"/>
            <w:gridSpan w:val="4"/>
            <w:vAlign w:val="center"/>
          </w:tcPr>
          <w:p w14:paraId="50BD27E1">
            <w:pPr>
              <w:pStyle w:val="36"/>
              <w:jc w:val="center"/>
            </w:pPr>
            <w:r>
              <w:rPr>
                <w:b/>
              </w:rPr>
              <w:t>ProgramName:</w:t>
            </w:r>
            <w:r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2AA05461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5" w:type="dxa"/>
            <w:gridSpan w:val="3"/>
            <w:vAlign w:val="center"/>
          </w:tcPr>
          <w:p w14:paraId="623DDE32">
            <w:pPr>
              <w:pStyle w:val="36"/>
              <w:ind w:left="108"/>
              <w:jc w:val="center"/>
            </w:pPr>
            <w:r>
              <w:rPr>
                <w:b/>
              </w:rPr>
              <w:t>AcademicYear:</w:t>
            </w:r>
            <w:r>
              <w:t>2025-2026</w:t>
            </w:r>
          </w:p>
        </w:tc>
      </w:tr>
      <w:tr w14:paraId="680BE4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70" w:type="dxa"/>
            <w:gridSpan w:val="4"/>
          </w:tcPr>
          <w:p w14:paraId="64882B0C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7439C072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2CE41A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70" w:type="dxa"/>
            <w:gridSpan w:val="4"/>
          </w:tcPr>
          <w:p w14:paraId="10E0D05D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0390BB68"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4F9745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71426560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7B9B12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06F7DCC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21A497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488F1EE3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E232B2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341A9505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5744E0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1D96E3C0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12B1A6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4D26A359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F688297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2E2F095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CCDCE1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7F482396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918D7D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56C4C4B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44BF3A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742731F0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CA57CA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41BA90B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9364887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793D4B3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554D5B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572B7D4D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ECB8E4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68B1CDDE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95A97C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143FE38B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700FF0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1DD0968D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60590C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12971CF3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48CDEC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68" w:type="dxa"/>
            <w:gridSpan w:val="3"/>
          </w:tcPr>
          <w:p w14:paraId="05878871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429CC427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25852DF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3143CE99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6EC755D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6382E102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1D846857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106D9789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27764390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>
              <w:rPr>
                <w:color w:val="000000"/>
                <w:spacing w:val="-5"/>
              </w:rPr>
              <w:t>4</w:t>
            </w:r>
          </w:p>
        </w:tc>
      </w:tr>
      <w:tr w14:paraId="17858F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1B5B3339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02585F46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7DFB35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02C49F34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0C92A210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2EE44A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203E2500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72AC3C86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103662D4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00643016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30810C9">
            <w:pPr>
              <w:pStyle w:val="36"/>
              <w:ind w:left="0"/>
              <w:rPr>
                <w:rFonts w:ascii="Times New Roman"/>
              </w:rPr>
            </w:pPr>
          </w:p>
          <w:p w14:paraId="471B90B1">
            <w:pPr>
              <w:pStyle w:val="36"/>
              <w:ind w:left="0"/>
              <w:rPr>
                <w:rFonts w:ascii="Times New Roman"/>
              </w:rPr>
            </w:pPr>
          </w:p>
          <w:p w14:paraId="1BB0714D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1BC923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52A7A6F6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8.3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 xml:space="preserve">(Total number of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14:paraId="6DED4E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41C7C104">
            <w:pPr>
              <w:pStyle w:val="36"/>
              <w:spacing w:before="78"/>
              <w:rPr>
                <w:b/>
              </w:rPr>
            </w:pPr>
          </w:p>
        </w:tc>
      </w:tr>
      <w:tr w14:paraId="4CA1CDC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378BDE15">
            <w:pPr>
              <w:pStyle w:val="36"/>
              <w:spacing w:before="78"/>
              <w:rPr>
                <w:b/>
              </w:rPr>
            </w:pPr>
          </w:p>
        </w:tc>
      </w:tr>
      <w:tr w14:paraId="141B08C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2" w:type="dxa"/>
            <w:tcBorders>
              <w:left w:val="nil"/>
              <w:bottom w:val="nil"/>
            </w:tcBorders>
          </w:tcPr>
          <w:p w14:paraId="35F2F765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color="000000" w:sz="8" w:space="0"/>
            </w:tcBorders>
          </w:tcPr>
          <w:p w14:paraId="36102C7A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color="000000" w:sz="8" w:space="0"/>
            </w:tcBorders>
          </w:tcPr>
          <w:p w14:paraId="654C0E27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color="000000" w:sz="8" w:space="0"/>
            </w:tcBorders>
          </w:tcPr>
          <w:p w14:paraId="13DA5DD1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4A9A1A8D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3833C4BB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4C9320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9E7B90A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CD03F58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56E2E045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75410A7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4FEC0732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94EA039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33FD4A38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B2D60D1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714793C3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65BC8702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reinforce the importance of testing, validation, and error handling.</w:t>
            </w:r>
          </w:p>
          <w:p w14:paraId="4CB0065A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171C0DF8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38B2812B">
            <w:pPr>
              <w:pStyle w:val="36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Lab Outcomes (LOs):</w:t>
            </w:r>
          </w:p>
          <w:p w14:paraId="797754A9">
            <w:pPr>
              <w:pStyle w:val="3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After completing this lab, students will be able to:</w:t>
            </w:r>
          </w:p>
          <w:p w14:paraId="25D31A68">
            <w:pPr>
              <w:pStyle w:val="36"/>
              <w:rPr>
                <w:rFonts w:ascii="Times New Roman"/>
                <w:sz w:val="18"/>
              </w:rPr>
            </w:pPr>
          </w:p>
          <w:p w14:paraId="02285D28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7F77265F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015307E7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Use unittest or pytest to validate code correctness.</w:t>
            </w:r>
          </w:p>
          <w:p w14:paraId="06E49652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4592AB75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42E13B03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63EF4A43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5FD1EBE7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2030BD1E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Description#1 </w:t>
            </w:r>
          </w:p>
          <w:p w14:paraId="64D36A7C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is_valid_email(email) and then implement the validator function.  </w:t>
            </w:r>
          </w:p>
          <w:p w14:paraId="1B8F53C2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C630F32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007727A9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D266F56">
            <w:pPr>
              <w:pStyle w:val="36"/>
              <w:numPr>
                <w:ilvl w:val="0"/>
                <w:numId w:val="3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Must contain @ and . characters.</w:t>
            </w:r>
          </w:p>
          <w:p w14:paraId="5E5561D6">
            <w:pPr>
              <w:pStyle w:val="36"/>
              <w:numPr>
                <w:ilvl w:val="0"/>
                <w:numId w:val="3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Must not start or end with special characters.</w:t>
            </w:r>
          </w:p>
          <w:p w14:paraId="3C89B9BB">
            <w:pPr>
              <w:pStyle w:val="36"/>
              <w:numPr>
                <w:ilvl w:val="0"/>
                <w:numId w:val="3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Should not allow multiple @.</w:t>
            </w:r>
          </w:p>
          <w:p w14:paraId="72332222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2654605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35D92A5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6778198F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Email validation logic passing all test cases </w:t>
            </w:r>
          </w:p>
          <w:p w14:paraId="321F465B">
            <w:pPr>
              <w:pStyle w:val="36"/>
              <w:numPr>
                <w:ilvl w:val="0"/>
                <w:numId w:val="0"/>
              </w:numPr>
              <w:rPr>
                <w:rFonts w:hint="default" w:ascii="Arial Black" w:hAnsi="Arial Black" w:cs="Arial Black"/>
                <w:sz w:val="18"/>
                <w:szCs w:val="18"/>
                <w:lang w:val="en-US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lang w:val="en-US"/>
              </w:rPr>
              <w:t xml:space="preserve">   </w:t>
            </w:r>
            <w:r>
              <w:rPr>
                <w:rFonts w:hint="default" w:ascii="Arial Black" w:hAnsi="Arial Black" w:cs="Arial Black"/>
                <w:sz w:val="18"/>
                <w:szCs w:val="18"/>
                <w:lang w:val="en-US"/>
              </w:rPr>
              <w:t>Output:</w:t>
            </w:r>
          </w:p>
          <w:p w14:paraId="0EB960BF">
            <w:pPr>
              <w:pStyle w:val="36"/>
              <w:numPr>
                <w:ilvl w:val="0"/>
                <w:numId w:val="0"/>
              </w:numPr>
            </w:pPr>
            <w:r>
              <w:rPr>
                <w:rFonts w:hint="default" w:ascii="Arial Black" w:hAnsi="Arial Black" w:cs="Arial Black"/>
                <w:sz w:val="18"/>
                <w:szCs w:val="18"/>
                <w:lang w:val="en-US"/>
              </w:rPr>
              <w:t xml:space="preserve">   </w:t>
            </w:r>
            <w:r>
              <w:drawing>
                <wp:inline distT="0" distB="0" distL="114300" distR="114300">
                  <wp:extent cx="4482465" cy="2361565"/>
                  <wp:effectExtent l="0" t="0" r="1333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6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0AA4AF">
            <w:pPr>
              <w:pStyle w:val="36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488815" cy="1104265"/>
                  <wp:effectExtent l="0" t="0" r="6985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1104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56535D">
            <w:pPr>
              <w:pStyle w:val="36"/>
              <w:numPr>
                <w:ilvl w:val="0"/>
                <w:numId w:val="0"/>
              </w:num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Test case:</w:t>
            </w:r>
          </w:p>
          <w:p w14:paraId="59012CA8">
            <w:pPr>
              <w:pStyle w:val="36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491990" cy="2188210"/>
                  <wp:effectExtent l="0" t="0" r="381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188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DF0086">
            <w:pPr>
              <w:pStyle w:val="36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486910" cy="2141220"/>
                  <wp:effectExtent l="0" t="0" r="889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214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625F2">
            <w:pPr>
              <w:pStyle w:val="36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490085" cy="2305685"/>
                  <wp:effectExtent l="0" t="0" r="5715" b="1079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085" cy="230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E60C0">
            <w:pPr>
              <w:pStyle w:val="36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482465" cy="671830"/>
                  <wp:effectExtent l="0" t="0" r="13335" b="139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65" cy="67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7CB3EE">
            <w:pPr>
              <w:pStyle w:val="36"/>
              <w:numPr>
                <w:ilvl w:val="0"/>
                <w:numId w:val="0"/>
              </w:num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Output:</w:t>
            </w:r>
          </w:p>
          <w:p w14:paraId="02998DC1">
            <w:pPr>
              <w:pStyle w:val="36"/>
              <w:numPr>
                <w:ilvl w:val="0"/>
                <w:numId w:val="0"/>
              </w:numPr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4490085" cy="99060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08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98696">
            <w:pPr>
              <w:pStyle w:val="36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156C0AD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Description#2 (Loops)</w:t>
            </w:r>
          </w:p>
          <w:p w14:paraId="06589AE5">
            <w:pPr>
              <w:pStyle w:val="36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Ask AI to generate test cases for assign_grade(score) function. Handle boundary and invalid inputs.</w:t>
            </w:r>
          </w:p>
          <w:p w14:paraId="202A0656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Requirements</w:t>
            </w:r>
          </w:p>
          <w:p w14:paraId="315E198B">
            <w:pPr>
              <w:pStyle w:val="36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AI should generate test cases for assign_grade(score) where: 90-100: A, 80-89: B, 70-79: C, 60-69: D, &lt;60: F</w:t>
            </w:r>
          </w:p>
          <w:p w14:paraId="646BB993">
            <w:pPr>
              <w:pStyle w:val="36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Include boundary values and invalid inputs (e.g., -5, 105, "eighty").</w:t>
            </w:r>
          </w:p>
          <w:p w14:paraId="3020D6C1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</w:p>
          <w:p w14:paraId="674A3177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Output#2</w:t>
            </w:r>
          </w:p>
          <w:p w14:paraId="1ED5E210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Grade assignment function passing test suite </w:t>
            </w:r>
          </w:p>
          <w:p w14:paraId="42011D78">
            <w:pPr>
              <w:pStyle w:val="36"/>
              <w:ind w:left="0" w:leftChars="0" w:firstLine="90" w:firstLineChars="50"/>
              <w:rPr>
                <w:rFonts w:hint="default" w:ascii="Arial Black" w:hAnsi="Arial Black" w:cs="Arial Black"/>
                <w:sz w:val="18"/>
                <w:szCs w:val="18"/>
                <w:lang w:val="en-US"/>
              </w:rPr>
            </w:pPr>
            <w:r>
              <w:rPr>
                <w:rFonts w:hint="default" w:ascii="Arial Black" w:hAnsi="Arial Black" w:cs="Arial Black"/>
                <w:sz w:val="18"/>
                <w:szCs w:val="18"/>
                <w:lang w:val="en-US"/>
              </w:rPr>
              <w:t>Output:</w:t>
            </w:r>
          </w:p>
          <w:p w14:paraId="038789E7">
            <w:pPr>
              <w:pStyle w:val="36"/>
              <w:ind w:left="0" w:leftChars="0" w:firstLine="110" w:firstLineChars="50"/>
            </w:pPr>
            <w:r>
              <w:drawing>
                <wp:inline distT="0" distB="0" distL="114300" distR="114300">
                  <wp:extent cx="4485005" cy="1989455"/>
                  <wp:effectExtent l="0" t="0" r="10795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198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910693">
            <w:pPr>
              <w:pStyle w:val="36"/>
              <w:ind w:left="0" w:leftChars="0" w:firstLine="110" w:firstLineChars="5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Test case:</w:t>
            </w:r>
          </w:p>
          <w:p w14:paraId="523B65F2">
            <w:pPr>
              <w:pStyle w:val="36"/>
              <w:ind w:left="0" w:leftChars="0" w:firstLine="110" w:firstLineChars="50"/>
            </w:pPr>
            <w:r>
              <w:drawing>
                <wp:inline distT="0" distB="0" distL="114300" distR="114300">
                  <wp:extent cx="4491355" cy="2355850"/>
                  <wp:effectExtent l="0" t="0" r="4445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235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EEEEB5">
            <w:pPr>
              <w:pStyle w:val="36"/>
              <w:ind w:left="0" w:leftChars="0" w:firstLine="110" w:firstLineChars="50"/>
            </w:pPr>
            <w:r>
              <w:drawing>
                <wp:inline distT="0" distB="0" distL="114300" distR="114300">
                  <wp:extent cx="4489450" cy="2209165"/>
                  <wp:effectExtent l="0" t="0" r="635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2209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8DBDA8">
            <w:pPr>
              <w:pStyle w:val="36"/>
              <w:ind w:left="0" w:leftChars="0" w:firstLine="110" w:firstLineChars="50"/>
            </w:pPr>
            <w:r>
              <w:drawing>
                <wp:inline distT="0" distB="0" distL="114300" distR="114300">
                  <wp:extent cx="4488815" cy="667385"/>
                  <wp:effectExtent l="0" t="0" r="6985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6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590DCF">
            <w:pPr>
              <w:pStyle w:val="36"/>
              <w:ind w:left="0" w:leftChars="0" w:firstLine="110" w:firstLineChars="5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Output:</w:t>
            </w:r>
          </w:p>
          <w:p w14:paraId="3BEF9819">
            <w:pPr>
              <w:pStyle w:val="36"/>
              <w:ind w:left="0" w:leftChars="0" w:firstLine="110" w:firstLineChars="50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4485005" cy="703580"/>
                  <wp:effectExtent l="0" t="0" r="10795" b="1270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703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55BBE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03A0E49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Description#3 </w:t>
            </w:r>
          </w:p>
          <w:p w14:paraId="6475E037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Generate test cases using AI for is_sentence_palindrome(sentence). Ignore case, punctuation, and spaces</w:t>
            </w:r>
          </w:p>
          <w:p w14:paraId="1EB5B94A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CE26900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7830FC1C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create test cases for is_sentence_palindrome(sentence)</w:t>
            </w:r>
          </w:p>
          <w:p w14:paraId="4934083A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(ignores case, spaces, and punctuation).</w:t>
            </w:r>
          </w:p>
          <w:p w14:paraId="4ACDD605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043FAD5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Example:</w:t>
            </w:r>
          </w:p>
          <w:p w14:paraId="7A3E0420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"A man a plan a canal Panama" → True</w:t>
            </w:r>
          </w:p>
          <w:p w14:paraId="392153D2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Output#3</w:t>
            </w:r>
          </w:p>
          <w:p w14:paraId="11E356EC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Function returns True/False for cleaned sentences</w:t>
            </w:r>
          </w:p>
          <w:p w14:paraId="55BCC934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Implement the function to pass AI-generated tests.</w:t>
            </w:r>
          </w:p>
          <w:p w14:paraId="34EC7E15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DF2200D">
            <w:pPr>
              <w:pStyle w:val="36"/>
              <w:rPr>
                <w:rFonts w:hint="default" w:ascii="Arial Black" w:hAnsi="Arial Black" w:cs="Arial Black"/>
                <w:b/>
                <w:sz w:val="18"/>
                <w:szCs w:val="18"/>
                <w:lang w:val="en-US"/>
              </w:rPr>
            </w:pPr>
            <w:r>
              <w:rPr>
                <w:rFonts w:hint="default" w:ascii="Arial Black" w:hAnsi="Arial Black" w:cs="Arial Black"/>
                <w:b/>
                <w:sz w:val="18"/>
                <w:szCs w:val="18"/>
                <w:lang w:val="en-US"/>
              </w:rPr>
              <w:t>Output:</w:t>
            </w:r>
          </w:p>
          <w:p w14:paraId="459DBFBF">
            <w:pPr>
              <w:pStyle w:val="36"/>
            </w:pPr>
            <w:r>
              <w:drawing>
                <wp:inline distT="0" distB="0" distL="114300" distR="114300">
                  <wp:extent cx="4489450" cy="843280"/>
                  <wp:effectExtent l="0" t="0" r="6350" b="1016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84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E22EE8">
            <w:pPr>
              <w:pStyle w:val="36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Test cases:</w:t>
            </w:r>
          </w:p>
          <w:p w14:paraId="65C65E11">
            <w:pPr>
              <w:pStyle w:val="36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4486275" cy="2505710"/>
                  <wp:effectExtent l="0" t="0" r="9525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505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8180" cy="1882775"/>
                  <wp:effectExtent l="0" t="0" r="762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188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C1709">
            <w:pPr>
              <w:pStyle w:val="36"/>
              <w:rPr>
                <w:rFonts w:hint="default" w:ascii="Times New Roman" w:hAnsi="Times New Roman" w:cs="Times New Roman"/>
                <w:b/>
                <w:sz w:val="18"/>
                <w:szCs w:val="18"/>
                <w:lang w:val="en-US"/>
              </w:rPr>
            </w:pPr>
          </w:p>
          <w:p w14:paraId="469636FD">
            <w:pPr>
              <w:pStyle w:val="36"/>
              <w:numPr>
                <w:ilvl w:val="0"/>
                <w:numId w:val="0"/>
              </w:numPr>
              <w:ind w:firstLine="90" w:firstLineChars="50"/>
              <w:rPr>
                <w:rFonts w:hint="default" w:ascii="Arial Black" w:hAnsi="Arial Black" w:cs="Arial Black"/>
                <w:sz w:val="18"/>
                <w:szCs w:val="18"/>
                <w:lang w:val="en-US"/>
              </w:rPr>
            </w:pPr>
            <w:r>
              <w:rPr>
                <w:rFonts w:hint="default" w:ascii="Arial Black" w:hAnsi="Arial Black" w:cs="Arial Black"/>
                <w:sz w:val="18"/>
                <w:szCs w:val="18"/>
                <w:lang w:val="en-US"/>
              </w:rPr>
              <w:t>Output:</w:t>
            </w:r>
          </w:p>
          <w:p w14:paraId="5BAEC245">
            <w:pPr>
              <w:pStyle w:val="36"/>
              <w:numPr>
                <w:ilvl w:val="0"/>
                <w:numId w:val="0"/>
              </w:numPr>
              <w:ind w:firstLine="110" w:firstLineChars="50"/>
              <w:rPr>
                <w:rFonts w:hint="default" w:ascii="Arial Black" w:hAnsi="Arial Black" w:cs="Arial Black"/>
                <w:sz w:val="18"/>
                <w:szCs w:val="18"/>
                <w:lang w:val="en-US"/>
              </w:rPr>
            </w:pPr>
            <w:r>
              <w:drawing>
                <wp:inline distT="0" distB="0" distL="114300" distR="114300">
                  <wp:extent cx="4491990" cy="738505"/>
                  <wp:effectExtent l="0" t="0" r="381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73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E46804">
            <w:pPr>
              <w:pStyle w:val="36"/>
              <w:numPr>
                <w:ilvl w:val="0"/>
                <w:numId w:val="0"/>
              </w:numPr>
              <w:ind w:firstLine="90" w:firstLineChars="50"/>
              <w:rPr>
                <w:rFonts w:hint="default" w:ascii="Arial Black" w:hAnsi="Arial Black" w:cs="Arial Black"/>
                <w:sz w:val="18"/>
                <w:szCs w:val="18"/>
                <w:lang w:val="en-US"/>
              </w:rPr>
            </w:pPr>
          </w:p>
          <w:p w14:paraId="6DE4E213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FC2FFBA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Description#4 </w:t>
            </w:r>
          </w:p>
          <w:p w14:paraId="3E3F0B42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Let AI fix it Prompt AI to generate test cases for a ShoppingCart class (add_item, remove_item, total_cost).</w:t>
            </w:r>
          </w:p>
          <w:p w14:paraId="216F2194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</w:p>
          <w:p w14:paraId="0D705389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513A7157">
            <w:pPr>
              <w:pStyle w:val="36"/>
              <w:ind w:left="8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Add_item(name,orice)</w:t>
            </w:r>
          </w:p>
          <w:p w14:paraId="04D5B38F">
            <w:pPr>
              <w:pStyle w:val="36"/>
              <w:ind w:left="8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Remove_item(name)</w:t>
            </w:r>
          </w:p>
          <w:p w14:paraId="002D1A4C">
            <w:pPr>
              <w:pStyle w:val="36"/>
              <w:ind w:left="8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Total_cost()</w:t>
            </w:r>
          </w:p>
          <w:p w14:paraId="3F016798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</w:p>
          <w:p w14:paraId="5CA252B1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Output#4</w:t>
            </w:r>
          </w:p>
          <w:p w14:paraId="54F9B46C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Full class with tested functionalities</w:t>
            </w:r>
          </w:p>
          <w:p w14:paraId="4A239FA9">
            <w:pPr>
              <w:pStyle w:val="36"/>
              <w:rPr>
                <w:rFonts w:hint="default" w:ascii="Arial Black" w:hAnsi="Arial Black" w:cs="Arial Black"/>
                <w:b/>
                <w:sz w:val="18"/>
                <w:lang w:val="en-US"/>
              </w:rPr>
            </w:pPr>
            <w:r>
              <w:rPr>
                <w:rFonts w:hint="default" w:ascii="Arial Black" w:hAnsi="Arial Black" w:cs="Arial Black"/>
                <w:b/>
                <w:sz w:val="18"/>
                <w:lang w:val="en-US"/>
              </w:rPr>
              <w:t>Output:</w:t>
            </w:r>
          </w:p>
          <w:p w14:paraId="29110660">
            <w:pPr>
              <w:pStyle w:val="36"/>
              <w:ind w:left="0" w:leftChars="0" w:firstLine="0" w:firstLineChars="0"/>
            </w:pPr>
            <w:r>
              <w:drawing>
                <wp:inline distT="0" distB="0" distL="114300" distR="114300">
                  <wp:extent cx="4483100" cy="1649730"/>
                  <wp:effectExtent l="0" t="0" r="12700" b="1143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164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F204F5">
            <w:pPr>
              <w:pStyle w:val="36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Test cases:</w:t>
            </w:r>
          </w:p>
          <w:p w14:paraId="7F8C75BB">
            <w:pPr>
              <w:pStyle w:val="36"/>
              <w:ind w:left="0" w:leftChars="0" w:firstLine="0" w:firstLineChars="0"/>
            </w:pPr>
            <w:r>
              <w:drawing>
                <wp:inline distT="0" distB="0" distL="114300" distR="114300">
                  <wp:extent cx="4488180" cy="2300605"/>
                  <wp:effectExtent l="0" t="0" r="7620" b="635"/>
                  <wp:docPr id="1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2300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9D7D09">
            <w:pPr>
              <w:pStyle w:val="36"/>
              <w:ind w:left="0" w:leftChars="0" w:firstLine="0" w:firstLineChars="0"/>
            </w:pPr>
            <w:r>
              <w:drawing>
                <wp:inline distT="0" distB="0" distL="114300" distR="114300">
                  <wp:extent cx="4491355" cy="2063115"/>
                  <wp:effectExtent l="0" t="0" r="4445" b="9525"/>
                  <wp:docPr id="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206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99484D">
            <w:pPr>
              <w:pStyle w:val="36"/>
              <w:ind w:left="0" w:leftChars="0" w:firstLine="0" w:firstLineChars="0"/>
            </w:pPr>
            <w:r>
              <w:drawing>
                <wp:inline distT="0" distB="0" distL="114300" distR="114300">
                  <wp:extent cx="4491990" cy="2485390"/>
                  <wp:effectExtent l="0" t="0" r="3810" b="13970"/>
                  <wp:docPr id="2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485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84970">
            <w:pPr>
              <w:pStyle w:val="36"/>
              <w:ind w:left="0" w:leftChars="0" w:firstLine="0" w:firstLineChars="0"/>
            </w:pPr>
            <w:r>
              <w:drawing>
                <wp:inline distT="0" distB="0" distL="114300" distR="114300">
                  <wp:extent cx="4486910" cy="478155"/>
                  <wp:effectExtent l="0" t="0" r="8890" b="9525"/>
                  <wp:docPr id="2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EB38B6">
            <w:pPr>
              <w:pStyle w:val="36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Output:</w:t>
            </w:r>
          </w:p>
          <w:p w14:paraId="760B9E3B">
            <w:pPr>
              <w:pStyle w:val="36"/>
              <w:ind w:left="0" w:leftChars="0" w:firstLine="0" w:firstLineChars="0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4488815" cy="732155"/>
                  <wp:effectExtent l="0" t="0" r="6985" b="14605"/>
                  <wp:docPr id="2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73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F36696">
            <w:pPr>
              <w:pStyle w:val="36"/>
              <w:rPr>
                <w:rFonts w:hint="default" w:ascii="Arial Black" w:hAnsi="Arial Black" w:cs="Arial Black"/>
                <w:b/>
                <w:sz w:val="18"/>
                <w:lang w:val="en-US"/>
              </w:rPr>
            </w:pPr>
          </w:p>
          <w:p w14:paraId="3302EC13">
            <w:pPr>
              <w:pStyle w:val="36"/>
              <w:rPr>
                <w:rFonts w:ascii="Times New Roman"/>
                <w:b/>
                <w:sz w:val="18"/>
              </w:rPr>
            </w:pPr>
          </w:p>
          <w:p w14:paraId="382ACD2C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Description#5 </w:t>
            </w:r>
          </w:p>
          <w:p w14:paraId="15CA7AF0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Use AI to write test cases for convert_date_format(date_str) to switch from "YYYY-MM-DD" to "DD-MM-YYYY".</w:t>
            </w:r>
          </w:p>
          <w:p w14:paraId="65C82BEB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Example: "2023-10-15" → "15-10-2023"</w:t>
            </w:r>
          </w:p>
          <w:p w14:paraId="19082FAF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49384F9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433C0081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Function converts input format correctly for all test cases</w:t>
            </w:r>
          </w:p>
          <w:p w14:paraId="20D3DF30">
            <w:pPr>
              <w:pStyle w:val="36"/>
              <w:numPr>
                <w:numId w:val="0"/>
              </w:numPr>
              <w:rPr>
                <w:rFonts w:hint="default" w:ascii="Arial Black" w:hAnsi="Arial Black" w:cs="Arial Black"/>
                <w:sz w:val="18"/>
                <w:szCs w:val="18"/>
                <w:lang w:val="en-US"/>
              </w:rPr>
            </w:pPr>
            <w:r>
              <w:rPr>
                <w:rFonts w:hint="default" w:ascii="Arial Black" w:hAnsi="Arial Black" w:cs="Arial Black"/>
                <w:sz w:val="18"/>
                <w:szCs w:val="18"/>
                <w:lang w:val="en-US"/>
              </w:rPr>
              <w:t>Output:</w:t>
            </w:r>
          </w:p>
          <w:p w14:paraId="0236D598">
            <w:pPr>
              <w:pStyle w:val="36"/>
              <w:numPr>
                <w:numId w:val="0"/>
              </w:numPr>
            </w:pPr>
            <w:r>
              <w:drawing>
                <wp:inline distT="0" distB="0" distL="114300" distR="114300">
                  <wp:extent cx="4492625" cy="798830"/>
                  <wp:effectExtent l="0" t="0" r="3175" b="8890"/>
                  <wp:docPr id="2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98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7D1355">
            <w:pPr>
              <w:pStyle w:val="36"/>
              <w:numPr>
                <w:numId w:val="0"/>
              </w:num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Test cases:</w:t>
            </w:r>
          </w:p>
          <w:p w14:paraId="1EB332B6">
            <w:pPr>
              <w:pStyle w:val="36"/>
              <w:numPr>
                <w:numId w:val="0"/>
              </w:numPr>
            </w:pPr>
            <w:r>
              <w:drawing>
                <wp:inline distT="0" distB="0" distL="114300" distR="114300">
                  <wp:extent cx="4483735" cy="2251710"/>
                  <wp:effectExtent l="0" t="0" r="12065" b="3810"/>
                  <wp:docPr id="2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35" cy="225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A6EEB3">
            <w:pPr>
              <w:pStyle w:val="36"/>
              <w:numPr>
                <w:numId w:val="0"/>
              </w:numPr>
            </w:pPr>
            <w:r>
              <w:drawing>
                <wp:inline distT="0" distB="0" distL="114300" distR="114300">
                  <wp:extent cx="4485005" cy="2222500"/>
                  <wp:effectExtent l="0" t="0" r="10795" b="2540"/>
                  <wp:docPr id="2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E3E32B">
            <w:pPr>
              <w:pStyle w:val="36"/>
              <w:numPr>
                <w:numId w:val="0"/>
              </w:num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Output:</w:t>
            </w:r>
          </w:p>
          <w:p w14:paraId="37CA0AA3">
            <w:pPr>
              <w:pStyle w:val="36"/>
              <w:numPr>
                <w:numId w:val="0"/>
              </w:numPr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4486910" cy="729615"/>
                  <wp:effectExtent l="0" t="0" r="8890" b="1905"/>
                  <wp:docPr id="2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72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4D0FAA18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22104B3C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73D27E4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0ADE05CA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5AF00A22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Evaluation Criteria:</w:t>
            </w:r>
          </w:p>
          <w:p w14:paraId="12B75F35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Style w:val="12"/>
              <w:tblW w:w="0" w:type="auto"/>
              <w:tblCellSpacing w:w="1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795"/>
              <w:gridCol w:w="1282"/>
            </w:tblGrid>
            <w:tr w14:paraId="6EE6F69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4E0A34A1">
                  <w:pPr>
                    <w:widowControl/>
                    <w:autoSpaceDE/>
                    <w:autoSpaceDN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</w:tcPr>
                <w:p w14:paraId="6BB17968">
                  <w:pPr>
                    <w:widowControl/>
                    <w:autoSpaceDE/>
                    <w:autoSpaceDN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14:paraId="5A1EF30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2320FAC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</w:tcPr>
                <w:p w14:paraId="3036BD5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6B3EDA9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1144C657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</w:tcPr>
                <w:p w14:paraId="2F87242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18EC06C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76D83C6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</w:tcPr>
                <w:p w14:paraId="30715817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0614B6E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0F2499A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</w:tcPr>
                <w:p w14:paraId="496A7DC7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008B215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3D2C4E9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</w:tcPr>
                <w:p w14:paraId="261059F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61D52A2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7D33561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</w:tcPr>
                <w:p w14:paraId="7C2EF6C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2.5 Marks</w:t>
                  </w:r>
                </w:p>
              </w:tc>
            </w:tr>
          </w:tbl>
          <w:p w14:paraId="4DA43FF4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3BEBDF8B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55594A4F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</w:tr>
    </w:tbl>
    <w:p w14:paraId="526D8BB0"/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896345"/>
    <w:multiLevelType w:val="multilevel"/>
    <w:tmpl w:val="11896345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1">
    <w:nsid w:val="1724678D"/>
    <w:multiLevelType w:val="multilevel"/>
    <w:tmpl w:val="1724678D"/>
    <w:lvl w:ilvl="0" w:tentative="0">
      <w:start w:val="1"/>
      <w:numFmt w:val="bullet"/>
      <w:lvlText w:val=""/>
      <w:lvlJc w:val="left"/>
      <w:pPr>
        <w:ind w:left="154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6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98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0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42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4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6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8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07" w:hanging="360"/>
      </w:pPr>
      <w:rPr>
        <w:rFonts w:hint="default" w:ascii="Wingdings" w:hAnsi="Wingdings"/>
      </w:rPr>
    </w:lvl>
  </w:abstractNum>
  <w:abstractNum w:abstractNumId="2">
    <w:nsid w:val="2B132137"/>
    <w:multiLevelType w:val="multilevel"/>
    <w:tmpl w:val="2B132137"/>
    <w:lvl w:ilvl="0" w:tentative="0">
      <w:start w:val="1"/>
      <w:numFmt w:val="bullet"/>
      <w:lvlText w:val=""/>
      <w:lvlJc w:val="left"/>
      <w:pPr>
        <w:ind w:left="154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6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98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0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42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4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6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8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07" w:hanging="360"/>
      </w:pPr>
      <w:rPr>
        <w:rFonts w:hint="default" w:ascii="Wingdings" w:hAnsi="Wingdings"/>
      </w:rPr>
    </w:lvl>
  </w:abstractNum>
  <w:abstractNum w:abstractNumId="3">
    <w:nsid w:val="6B404B10"/>
    <w:multiLevelType w:val="multilevel"/>
    <w:tmpl w:val="6B404B10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4">
    <w:nsid w:val="7E334253"/>
    <w:multiLevelType w:val="multilevel"/>
    <w:tmpl w:val="7E33425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8E1F71"/>
    <w:rsid w:val="0095381E"/>
    <w:rsid w:val="00975C2E"/>
    <w:rsid w:val="00983766"/>
    <w:rsid w:val="009919F5"/>
    <w:rsid w:val="009F09F3"/>
    <w:rsid w:val="00A01CE1"/>
    <w:rsid w:val="00A36BC1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  <w:rsid w:val="4AC64DE2"/>
    <w:rsid w:val="591D51F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7609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7609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qFormat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qFormat/>
    <w:uiPriority w:val="9"/>
    <w:rPr>
      <w:rFonts w:eastAsiaTheme="majorEastAsia" w:cstheme="majorBidi"/>
      <w:color w:val="37609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376092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376092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7609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4">
    <w:name w:val="Intense Quote Char"/>
    <w:basedOn w:val="11"/>
    <w:link w:val="33"/>
    <w:qFormat/>
    <w:uiPriority w:val="30"/>
    <w:rPr>
      <w:i/>
      <w:iCs/>
      <w:color w:val="37609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76092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qFormat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544</Words>
  <Characters>3105</Characters>
  <Lines>25</Lines>
  <Paragraphs>7</Paragraphs>
  <TotalTime>51</TotalTime>
  <ScaleCrop>false</ScaleCrop>
  <LinksUpToDate>false</LinksUpToDate>
  <CharactersWithSpaces>3642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2025-07-25T12:39:00Z</dcterms:created>
  <dc:creator>SUDHEER KUMAR KOMURAVELLY</dc:creator>
  <cp:lastModifiedBy>Karthik_ Sunny</cp:lastModifiedBy>
  <dcterms:modified xsi:type="dcterms:W3CDTF">2025-09-03T13:47:27Z</dcterms:modified>
  <cp:revision>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FDB10DEBC21848BCA9657E848DCF4E72_13</vt:lpwstr>
  </property>
</Properties>
</file>