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C3DE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0D811FAC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166A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2E07ED49">
            <w:pPr>
              <w:pStyle w:val="36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A26E687">
            <w:pPr>
              <w:pStyle w:val="36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1AD3F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694A17D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AE2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51F352D9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2198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BE35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2CBA099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CC9D4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557B808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80E3E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F6B4C1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FF8A5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354CC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535E4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E36942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23A9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02987D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DDDB0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3E5365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4D488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F68198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61BB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3A3B7B5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A75A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26694D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F79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FBD11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68B3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3800AC4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6656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CACA7D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DD30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9C0AC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6B06F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A8B20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053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533B5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6BEB6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298BF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4AB13DB4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0F2D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741147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C398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6D4A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C588899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Week7 - Thursday</w:t>
            </w:r>
          </w:p>
        </w:tc>
        <w:tc>
          <w:tcPr>
            <w:tcW w:w="1588" w:type="dxa"/>
            <w:gridSpan w:val="2"/>
          </w:tcPr>
          <w:p w14:paraId="6CED0FC4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54AE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73A458C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76DDA2C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>
            <w:pPr>
              <w:pStyle w:val="36"/>
              <w:ind w:left="0"/>
              <w:rPr>
                <w:rFonts w:ascii="Times New Roman"/>
              </w:rPr>
            </w:pPr>
          </w:p>
          <w:p w14:paraId="4B98EBC7">
            <w:pPr>
              <w:pStyle w:val="36"/>
              <w:ind w:left="0"/>
              <w:rPr>
                <w:rFonts w:ascii="Times New Roman"/>
              </w:rPr>
            </w:pPr>
          </w:p>
          <w:p w14:paraId="449A0F54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03998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4C48E73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13.1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27068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51DC737">
            <w:pPr>
              <w:pStyle w:val="36"/>
              <w:spacing w:before="78"/>
              <w:rPr>
                <w:b/>
              </w:rPr>
            </w:pPr>
          </w:p>
        </w:tc>
      </w:tr>
      <w:tr w14:paraId="7F031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61FCAEF9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35D179FF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404208EC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405D250B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3FC49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>
            <w:pPr>
              <w:pStyle w:val="3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maintainability, and performance.</w:t>
            </w:r>
          </w:p>
          <w:p w14:paraId="26345881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1CAEC714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77A01D08">
            <w:pPr>
              <w:pStyle w:val="36"/>
              <w:spacing w:line="276" w:lineRule="auto"/>
            </w:pPr>
            <w:r>
              <w:rPr>
                <w:rFonts w:hint="default" w:ascii="Arial Black" w:hAnsi="Arial Black" w:cs="Arial Black"/>
                <w:sz w:val="24"/>
                <w:szCs w:val="24"/>
                <w:lang w:val="en-US"/>
              </w:rPr>
              <w:t>Input:</w:t>
            </w:r>
            <w:r>
              <w:drawing>
                <wp:inline distT="0" distB="0" distL="114300" distR="114300">
                  <wp:extent cx="4488815" cy="852170"/>
                  <wp:effectExtent l="0" t="0" r="6985" b="127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85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E1D36">
            <w:pPr>
              <w:pStyle w:val="36"/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10447326">
            <w:pPr>
              <w:pStyle w:val="36"/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84370" cy="617855"/>
                  <wp:effectExtent l="0" t="0" r="11430" b="6985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0D37F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7026E015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>
            <w:pPr>
              <w:pStyle w:val="36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>
            <w:pPr>
              <w:pStyle w:val="36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3714369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>
            <w:pPr>
              <w:pStyle w:val="36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lang w:val="en-US"/>
              </w:rPr>
              <w:t xml:space="preserve"> Input:</w:t>
            </w:r>
          </w:p>
          <w:p w14:paraId="06FC0017">
            <w:pPr>
              <w:pStyle w:val="36"/>
              <w:numPr>
                <w:numId w:val="0"/>
              </w:numPr>
              <w:spacing w:line="276" w:lineRule="auto"/>
            </w:pPr>
            <w:r>
              <w:drawing>
                <wp:inline distT="0" distB="0" distL="114300" distR="114300">
                  <wp:extent cx="4485640" cy="1035050"/>
                  <wp:effectExtent l="0" t="0" r="10160" b="1270"/>
                  <wp:docPr id="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08D73">
            <w:pPr>
              <w:pStyle w:val="36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15F41594">
            <w:pPr>
              <w:pStyle w:val="36"/>
              <w:numPr>
                <w:numId w:val="0"/>
              </w:numPr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86910" cy="401955"/>
                  <wp:effectExtent l="0" t="0" r="8890" b="9525"/>
                  <wp:docPr id="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D31B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65D12987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>
            <w:pPr>
              <w:pStyle w:val="36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>
            <w:pPr>
              <w:pStyle w:val="36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7428306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2B563C61">
            <w:pPr>
              <w:pStyle w:val="36"/>
              <w:spacing w:line="276" w:lineRule="auto"/>
              <w:rPr>
                <w:rFonts w:hint="default" w:ascii="Arial Black" w:hAnsi="Arial Black" w:cs="Arial Black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lang w:val="en-US"/>
              </w:rPr>
              <w:t>Input:</w:t>
            </w:r>
          </w:p>
          <w:p w14:paraId="21154B7C">
            <w:pPr>
              <w:pStyle w:val="36"/>
              <w:spacing w:line="276" w:lineRule="auto"/>
            </w:pPr>
            <w:r>
              <w:drawing>
                <wp:inline distT="0" distB="0" distL="114300" distR="114300">
                  <wp:extent cx="4492625" cy="1149985"/>
                  <wp:effectExtent l="0" t="0" r="3175" b="8255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4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7E90F5">
            <w:pPr>
              <w:pStyle w:val="36"/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3B0BBB56">
            <w:pPr>
              <w:pStyle w:val="36"/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87545" cy="456565"/>
                  <wp:effectExtent l="0" t="0" r="8255" b="635"/>
                  <wp:docPr id="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81DC5">
            <w:pPr>
              <w:pStyle w:val="36"/>
              <w:spacing w:line="276" w:lineRule="auto"/>
              <w:rPr>
                <w:rFonts w:hint="default"/>
                <w:lang w:val="en-US"/>
              </w:rPr>
            </w:pPr>
          </w:p>
          <w:p w14:paraId="78D7E35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9A951F2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>
            <w:pPr>
              <w:pStyle w:val="36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>
            <w:pPr>
              <w:pStyle w:val="36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661366B8">
            <w:pPr>
              <w:pStyle w:val="36"/>
              <w:spacing w:line="276" w:lineRule="auto"/>
              <w:rPr>
                <w:rFonts w:hint="default" w:ascii="Arial Black" w:hAnsi="Arial Black" w:cs="Arial Black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lang w:val="en-US"/>
              </w:rPr>
              <w:t>Input:</w:t>
            </w:r>
          </w:p>
          <w:p w14:paraId="16B60EDD">
            <w:pPr>
              <w:pStyle w:val="36"/>
              <w:spacing w:line="276" w:lineRule="auto"/>
            </w:pPr>
            <w:r>
              <w:drawing>
                <wp:inline distT="0" distB="0" distL="114300" distR="114300">
                  <wp:extent cx="4489450" cy="2139950"/>
                  <wp:effectExtent l="0" t="0" r="6350" b="8890"/>
                  <wp:docPr id="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3900B1">
            <w:pPr>
              <w:pStyle w:val="36"/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1F6AC21E">
            <w:pPr>
              <w:pStyle w:val="36"/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90085" cy="459105"/>
                  <wp:effectExtent l="0" t="0" r="5715" b="13335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0E6D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9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26F99BC9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>
            <w:pPr>
              <w:pStyle w:val="36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>
            <w:pPr>
              <w:pStyle w:val="36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6EF26CA3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2CCCD6E1">
            <w:pPr>
              <w:pStyle w:val="36"/>
              <w:spacing w:line="276" w:lineRule="auto"/>
              <w:ind w:left="360"/>
              <w:rPr>
                <w:rFonts w:hint="default" w:ascii="Arial Black" w:hAnsi="Arial Black" w:cs="Arial Black"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sz w:val="24"/>
                <w:szCs w:val="24"/>
                <w:lang w:val="en-US"/>
              </w:rPr>
              <w:t>Input:</w:t>
            </w:r>
          </w:p>
          <w:p w14:paraId="28D8B242">
            <w:pPr>
              <w:pStyle w:val="36"/>
              <w:spacing w:line="276" w:lineRule="auto"/>
              <w:ind w:left="360"/>
            </w:pPr>
            <w:r>
              <w:drawing>
                <wp:inline distT="0" distB="0" distL="114300" distR="114300">
                  <wp:extent cx="4488815" cy="1184910"/>
                  <wp:effectExtent l="0" t="0" r="6985" b="3810"/>
                  <wp:docPr id="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FC622">
            <w:pPr>
              <w:pStyle w:val="36"/>
              <w:spacing w:line="276" w:lineRule="auto"/>
              <w:ind w:left="360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Ouput:</w:t>
            </w:r>
          </w:p>
          <w:p w14:paraId="03C9E725">
            <w:pPr>
              <w:pStyle w:val="36"/>
              <w:spacing w:line="276" w:lineRule="auto"/>
              <w:ind w:left="360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85005" cy="410845"/>
                  <wp:effectExtent l="0" t="0" r="10795" b="635"/>
                  <wp:docPr id="1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11F0DEE5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>
            <w:pPr>
              <w:pStyle w:val="3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Week7 - </w:t>
            </w:r>
            <w:r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4313F"/>
    <w:multiLevelType w:val="multilevel"/>
    <w:tmpl w:val="028431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B12475A"/>
    <w:multiLevelType w:val="multilevel"/>
    <w:tmpl w:val="1B1247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9445E7D"/>
    <w:multiLevelType w:val="multilevel"/>
    <w:tmpl w:val="29445E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DA8511B"/>
    <w:multiLevelType w:val="multilevel"/>
    <w:tmpl w:val="2DA851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B42037"/>
    <w:multiLevelType w:val="multilevel"/>
    <w:tmpl w:val="3FB42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C461813"/>
    <w:multiLevelType w:val="multilevel"/>
    <w:tmpl w:val="6C461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778B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482</Words>
  <Characters>2748</Characters>
  <Lines>22</Lines>
  <Paragraphs>6</Paragraphs>
  <TotalTime>201</TotalTime>
  <ScaleCrop>false</ScaleCrop>
  <LinksUpToDate>false</LinksUpToDate>
  <CharactersWithSpaces>3224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Karthik_ Sunny</cp:lastModifiedBy>
  <dcterms:modified xsi:type="dcterms:W3CDTF">2025-09-24T08:46:44Z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82B10F668D824F4D99662C04F90FE40B_13</vt:lpwstr>
  </property>
</Properties>
</file>