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B8C" w:rsidRDefault="00112B8C"/>
    <w:p w:rsidR="00394CE8" w:rsidRPr="00394CE8" w:rsidRDefault="00394CE8" w:rsidP="00394CE8">
      <w:pPr>
        <w:jc w:val="center"/>
        <w:rPr>
          <w:b/>
          <w:sz w:val="32"/>
          <w:u w:val="single"/>
        </w:rPr>
      </w:pPr>
      <w:r w:rsidRPr="00394CE8">
        <w:rPr>
          <w:b/>
          <w:sz w:val="32"/>
          <w:u w:val="single"/>
        </w:rPr>
        <w:t>Spring Data Access</w:t>
      </w:r>
    </w:p>
    <w:p w:rsidR="00394CE8" w:rsidRDefault="00394CE8" w:rsidP="00394CE8">
      <w:pPr>
        <w:rPr>
          <w:b/>
          <w:sz w:val="26"/>
          <w:u w:val="single"/>
        </w:rPr>
      </w:pPr>
      <w:r w:rsidRPr="00394CE8">
        <w:rPr>
          <w:b/>
          <w:sz w:val="26"/>
          <w:u w:val="single"/>
        </w:rPr>
        <w:t>Transaction Management:</w:t>
      </w:r>
    </w:p>
    <w:p w:rsidR="00394CE8" w:rsidRPr="00394CE8" w:rsidRDefault="00394CE8" w:rsidP="00394CE8">
      <w:pPr>
        <w:shd w:val="clear" w:color="auto" w:fill="FFFFFF"/>
        <w:spacing w:before="240" w:after="120" w:line="240" w:lineRule="auto"/>
        <w:outlineLvl w:val="2"/>
        <w:rPr>
          <w:b/>
          <w:i/>
          <w:u w:val="single"/>
        </w:rPr>
      </w:pPr>
      <w:r w:rsidRPr="00394CE8">
        <w:rPr>
          <w:b/>
          <w:i/>
          <w:u w:val="single"/>
        </w:rPr>
        <w:t>Introduction to Spring Framework transaction management</w:t>
      </w:r>
    </w:p>
    <w:p w:rsidR="00394CE8" w:rsidRPr="00394CE8" w:rsidRDefault="00394CE8" w:rsidP="00394CE8">
      <w:pPr>
        <w:rPr>
          <w:b/>
        </w:rPr>
      </w:pPr>
      <w:r w:rsidRPr="00394CE8">
        <w:rPr>
          <w:b/>
        </w:rPr>
        <w:t>Benefits of Spring Transaction Management?</w:t>
      </w:r>
    </w:p>
    <w:p w:rsidR="00394CE8" w:rsidRPr="00394CE8" w:rsidRDefault="00394CE8" w:rsidP="00394CE8">
      <w:pPr>
        <w:pStyle w:val="ListParagraph"/>
        <w:numPr>
          <w:ilvl w:val="0"/>
          <w:numId w:val="2"/>
        </w:numPr>
      </w:pPr>
      <w:r w:rsidRPr="00394CE8">
        <w:t>Consistent programming model across different transaction APIs such as Java Transaction API (JTA), JDBC, Hibernate, and Java Persistence API (JPA).</w:t>
      </w:r>
    </w:p>
    <w:p w:rsidR="00394CE8" w:rsidRPr="00394CE8" w:rsidRDefault="00394CE8" w:rsidP="00394CE8">
      <w:pPr>
        <w:pStyle w:val="ListParagraph"/>
        <w:numPr>
          <w:ilvl w:val="0"/>
          <w:numId w:val="2"/>
        </w:numPr>
      </w:pPr>
      <w:r w:rsidRPr="00394CE8">
        <w:t>Support for </w:t>
      </w:r>
      <w:hyperlink r:id="rId5" w:anchor="transaction-declarative" w:history="1">
        <w:r w:rsidRPr="00394CE8">
          <w:t>declarative transaction management</w:t>
        </w:r>
      </w:hyperlink>
      <w:r w:rsidRPr="00394CE8">
        <w:t>.</w:t>
      </w:r>
    </w:p>
    <w:p w:rsidR="00394CE8" w:rsidRPr="00394CE8" w:rsidRDefault="00394CE8" w:rsidP="00394CE8">
      <w:pPr>
        <w:pStyle w:val="ListParagraph"/>
        <w:numPr>
          <w:ilvl w:val="0"/>
          <w:numId w:val="2"/>
        </w:numPr>
      </w:pPr>
      <w:r w:rsidRPr="00394CE8">
        <w:t>Simpler API for </w:t>
      </w:r>
      <w:hyperlink r:id="rId6" w:anchor="transaction-programmatic" w:history="1">
        <w:r w:rsidRPr="00394CE8">
          <w:t>programmatic</w:t>
        </w:r>
      </w:hyperlink>
      <w:r w:rsidRPr="00394CE8">
        <w:t> transaction management than complex transaction APIs such as JTA.</w:t>
      </w:r>
    </w:p>
    <w:p w:rsidR="00394CE8" w:rsidRPr="00394CE8" w:rsidRDefault="00394CE8" w:rsidP="00394CE8">
      <w:pPr>
        <w:pStyle w:val="ListParagraph"/>
        <w:numPr>
          <w:ilvl w:val="0"/>
          <w:numId w:val="2"/>
        </w:numPr>
      </w:pPr>
      <w:r w:rsidRPr="00394CE8">
        <w:t xml:space="preserve">Excellent integration with </w:t>
      </w:r>
      <w:proofErr w:type="gramStart"/>
      <w:r w:rsidRPr="00394CE8">
        <w:t>Spring’s</w:t>
      </w:r>
      <w:proofErr w:type="gramEnd"/>
      <w:r w:rsidRPr="00394CE8">
        <w:t xml:space="preserve"> data access abstractions.</w:t>
      </w:r>
    </w:p>
    <w:p w:rsidR="00394CE8" w:rsidRDefault="00394CE8" w:rsidP="00394CE8"/>
    <w:p w:rsidR="00394CE8" w:rsidRPr="00394CE8" w:rsidRDefault="00394CE8" w:rsidP="00394CE8">
      <w:pPr>
        <w:rPr>
          <w:b/>
        </w:rPr>
      </w:pPr>
      <w:r w:rsidRPr="00394CE8">
        <w:rPr>
          <w:b/>
        </w:rPr>
        <w:t>Spring Framework’s transaction value-</w:t>
      </w:r>
      <w:proofErr w:type="gramStart"/>
      <w:r w:rsidRPr="00394CE8">
        <w:rPr>
          <w:b/>
        </w:rPr>
        <w:t>adds</w:t>
      </w:r>
      <w:proofErr w:type="gramEnd"/>
      <w:r w:rsidRPr="00394CE8">
        <w:rPr>
          <w:b/>
        </w:rPr>
        <w:t xml:space="preserve"> and technologies.</w:t>
      </w:r>
    </w:p>
    <w:p w:rsidR="00394CE8" w:rsidRPr="00394CE8" w:rsidRDefault="002D3D80" w:rsidP="00394CE8">
      <w:pPr>
        <w:pStyle w:val="ListParagraph"/>
        <w:numPr>
          <w:ilvl w:val="0"/>
          <w:numId w:val="4"/>
        </w:numPr>
        <w:spacing w:line="276" w:lineRule="auto"/>
      </w:pPr>
      <w:hyperlink r:id="rId7" w:anchor="transaction-motivation" w:history="1">
        <w:r w:rsidR="00394CE8" w:rsidRPr="00394CE8">
          <w:t>Advantages of the Spring Framework’s transaction support model</w:t>
        </w:r>
      </w:hyperlink>
      <w:r w:rsidR="00394CE8" w:rsidRPr="00394CE8">
        <w:t> describes why you would use the Spring Framework’s transaction abstraction instead of EJB Container-Managed Transactions (CMT) or choosing to drive local transactions through a proprietary API such as Hibernate.</w:t>
      </w:r>
    </w:p>
    <w:p w:rsidR="00394CE8" w:rsidRPr="00394CE8" w:rsidRDefault="002D3D80" w:rsidP="00394CE8">
      <w:pPr>
        <w:pStyle w:val="ListParagraph"/>
        <w:numPr>
          <w:ilvl w:val="0"/>
          <w:numId w:val="4"/>
        </w:numPr>
        <w:spacing w:line="276" w:lineRule="auto"/>
      </w:pPr>
      <w:hyperlink r:id="rId8" w:anchor="transaction-strategies" w:history="1">
        <w:r w:rsidR="00394CE8" w:rsidRPr="00394CE8">
          <w:t>Understanding the Spring Framework transaction abstraction</w:t>
        </w:r>
      </w:hyperlink>
      <w:r w:rsidR="00394CE8" w:rsidRPr="00394CE8">
        <w:t> outlines the core classes and describes how to configure and obtain </w:t>
      </w:r>
      <w:proofErr w:type="spellStart"/>
      <w:r w:rsidR="00394CE8" w:rsidRPr="00394CE8">
        <w:t>DataSource</w:t>
      </w:r>
      <w:proofErr w:type="spellEnd"/>
      <w:r w:rsidR="00394CE8" w:rsidRPr="00394CE8">
        <w:t> instances from a variety of sources.</w:t>
      </w:r>
    </w:p>
    <w:p w:rsidR="00394CE8" w:rsidRPr="00394CE8" w:rsidRDefault="002D3D80" w:rsidP="00394CE8">
      <w:pPr>
        <w:pStyle w:val="ListParagraph"/>
        <w:numPr>
          <w:ilvl w:val="0"/>
          <w:numId w:val="4"/>
        </w:numPr>
        <w:spacing w:line="276" w:lineRule="auto"/>
      </w:pPr>
      <w:hyperlink r:id="rId9" w:anchor="tx-resource-synchronization" w:history="1">
        <w:r w:rsidR="00394CE8" w:rsidRPr="00394CE8">
          <w:t>Synchronizing resources with transactions </w:t>
        </w:r>
      </w:hyperlink>
      <w:r w:rsidR="00394CE8" w:rsidRPr="00394CE8">
        <w:t xml:space="preserve">describes how the application code ensures that resources </w:t>
      </w:r>
      <w:proofErr w:type="gramStart"/>
      <w:r w:rsidR="00394CE8" w:rsidRPr="00394CE8">
        <w:t>are created, reused, and cleaned up properly</w:t>
      </w:r>
      <w:proofErr w:type="gramEnd"/>
      <w:r w:rsidR="00394CE8" w:rsidRPr="00394CE8">
        <w:t>.</w:t>
      </w:r>
    </w:p>
    <w:p w:rsidR="00394CE8" w:rsidRPr="00394CE8" w:rsidRDefault="002D3D80" w:rsidP="00394CE8">
      <w:pPr>
        <w:pStyle w:val="ListParagraph"/>
        <w:numPr>
          <w:ilvl w:val="0"/>
          <w:numId w:val="4"/>
        </w:numPr>
        <w:spacing w:line="276" w:lineRule="auto"/>
      </w:pPr>
      <w:hyperlink r:id="rId10" w:anchor="transaction-declarative" w:history="1">
        <w:r w:rsidR="00394CE8" w:rsidRPr="00394CE8">
          <w:t>Declarative transaction management</w:t>
        </w:r>
      </w:hyperlink>
      <w:r w:rsidR="00394CE8" w:rsidRPr="00394CE8">
        <w:t> describes support for declarative transaction management.</w:t>
      </w:r>
    </w:p>
    <w:p w:rsidR="00394CE8" w:rsidRPr="00394CE8" w:rsidRDefault="002D3D80" w:rsidP="00394CE8">
      <w:pPr>
        <w:pStyle w:val="ListParagraph"/>
        <w:numPr>
          <w:ilvl w:val="0"/>
          <w:numId w:val="4"/>
        </w:numPr>
        <w:spacing w:line="276" w:lineRule="auto"/>
      </w:pPr>
      <w:hyperlink r:id="rId11" w:anchor="transaction-programmatic" w:history="1">
        <w:r w:rsidR="00394CE8" w:rsidRPr="00394CE8">
          <w:t>Programmatic transaction management</w:t>
        </w:r>
      </w:hyperlink>
      <w:r w:rsidR="00394CE8" w:rsidRPr="00394CE8">
        <w:t> covers support for programmatic (that is, explicitly coded) transaction management.</w:t>
      </w:r>
    </w:p>
    <w:p w:rsidR="00394CE8" w:rsidRPr="00394CE8" w:rsidRDefault="002D3D80" w:rsidP="00394CE8">
      <w:pPr>
        <w:pStyle w:val="ListParagraph"/>
        <w:numPr>
          <w:ilvl w:val="0"/>
          <w:numId w:val="4"/>
        </w:numPr>
        <w:spacing w:line="276" w:lineRule="auto"/>
      </w:pPr>
      <w:hyperlink r:id="rId12" w:anchor="transaction-event" w:history="1">
        <w:r w:rsidR="00394CE8" w:rsidRPr="00394CE8">
          <w:t>Transaction bound event</w:t>
        </w:r>
      </w:hyperlink>
      <w:r w:rsidR="00394CE8" w:rsidRPr="00394CE8">
        <w:t> describes how you could use application events within a transaction.</w:t>
      </w:r>
    </w:p>
    <w:p w:rsidR="00394CE8" w:rsidRDefault="00394CE8" w:rsidP="00394CE8"/>
    <w:p w:rsidR="00966177" w:rsidRDefault="00966177" w:rsidP="00966177">
      <w:pPr>
        <w:shd w:val="clear" w:color="auto" w:fill="FFFFFF"/>
        <w:spacing w:before="240" w:after="120" w:line="240" w:lineRule="auto"/>
        <w:outlineLvl w:val="2"/>
        <w:rPr>
          <w:b/>
          <w:i/>
          <w:u w:val="single"/>
        </w:rPr>
      </w:pPr>
      <w:r w:rsidRPr="00966177">
        <w:rPr>
          <w:b/>
          <w:i/>
          <w:u w:val="single"/>
        </w:rPr>
        <w:t>Understanding the Spring Framework transaction abstraction</w:t>
      </w:r>
    </w:p>
    <w:p w:rsidR="00966177" w:rsidRDefault="00966177" w:rsidP="00966177">
      <w:pPr>
        <w:shd w:val="clear" w:color="auto" w:fill="FFFFFF"/>
        <w:spacing w:before="240" w:after="120" w:line="240" w:lineRule="auto"/>
        <w:outlineLvl w:val="2"/>
        <w:rPr>
          <w:rFonts w:ascii="Arial" w:hAnsi="Arial" w:cs="Arial"/>
          <w:color w:val="34302D"/>
          <w:shd w:val="clear" w:color="auto" w:fill="FFFFFF"/>
        </w:rPr>
      </w:pPr>
      <w:r>
        <w:rPr>
          <w:rFonts w:ascii="Arial" w:hAnsi="Arial" w:cs="Arial"/>
          <w:color w:val="34302D"/>
          <w:shd w:val="clear" w:color="auto" w:fill="FFFFFF"/>
        </w:rPr>
        <w:t xml:space="preserve">The key to the </w:t>
      </w:r>
      <w:proofErr w:type="gramStart"/>
      <w:r>
        <w:rPr>
          <w:rFonts w:ascii="Arial" w:hAnsi="Arial" w:cs="Arial"/>
          <w:color w:val="34302D"/>
          <w:shd w:val="clear" w:color="auto" w:fill="FFFFFF"/>
        </w:rPr>
        <w:t>Spring</w:t>
      </w:r>
      <w:proofErr w:type="gramEnd"/>
      <w:r>
        <w:rPr>
          <w:rFonts w:ascii="Arial" w:hAnsi="Arial" w:cs="Arial"/>
          <w:color w:val="34302D"/>
          <w:shd w:val="clear" w:color="auto" w:fill="FFFFFF"/>
        </w:rPr>
        <w:t xml:space="preserve"> transaction abstraction is the notion of a </w:t>
      </w:r>
      <w:r>
        <w:rPr>
          <w:rStyle w:val="Emphasis"/>
          <w:rFonts w:ascii="Arial" w:hAnsi="Arial" w:cs="Arial"/>
          <w:color w:val="34302D"/>
          <w:shd w:val="clear" w:color="auto" w:fill="FFFFFF"/>
        </w:rPr>
        <w:t>transaction strategy</w:t>
      </w:r>
      <w:r>
        <w:rPr>
          <w:rFonts w:ascii="Arial" w:hAnsi="Arial" w:cs="Arial"/>
          <w:color w:val="34302D"/>
          <w:shd w:val="clear" w:color="auto" w:fill="FFFFFF"/>
        </w:rPr>
        <w:t xml:space="preserve">. A transaction strategy </w:t>
      </w:r>
      <w:proofErr w:type="gramStart"/>
      <w:r>
        <w:rPr>
          <w:rFonts w:ascii="Arial" w:hAnsi="Arial" w:cs="Arial"/>
          <w:color w:val="34302D"/>
          <w:shd w:val="clear" w:color="auto" w:fill="FFFFFF"/>
        </w:rPr>
        <w:t>is defined</w:t>
      </w:r>
      <w:proofErr w:type="gramEnd"/>
      <w:r>
        <w:rPr>
          <w:rFonts w:ascii="Arial" w:hAnsi="Arial" w:cs="Arial"/>
          <w:color w:val="34302D"/>
          <w:shd w:val="clear" w:color="auto" w:fill="FFFFFF"/>
        </w:rPr>
        <w:t xml:space="preserve"> by the</w:t>
      </w:r>
      <w:r>
        <w:rPr>
          <w:rStyle w:val="HTMLCode"/>
          <w:rFonts w:ascii="Consolas" w:eastAsiaTheme="minorHAnsi" w:hAnsi="Consolas"/>
          <w:sz w:val="23"/>
          <w:szCs w:val="23"/>
          <w:shd w:val="clear" w:color="auto" w:fill="F7F7F8"/>
        </w:rPr>
        <w:t>org.springframework.transaction.PlatformTransactionManager</w:t>
      </w:r>
      <w:r>
        <w:rPr>
          <w:rFonts w:ascii="Arial" w:hAnsi="Arial" w:cs="Arial"/>
          <w:color w:val="34302D"/>
          <w:shd w:val="clear" w:color="auto" w:fill="FFFFFF"/>
        </w:rPr>
        <w:t> interface:</w:t>
      </w:r>
    </w:p>
    <w:p w:rsidR="00AD43BD" w:rsidRDefault="00AD43BD" w:rsidP="00966177">
      <w:pPr>
        <w:shd w:val="clear" w:color="auto" w:fill="FFFFFF"/>
        <w:spacing w:before="240" w:after="120" w:line="240" w:lineRule="auto"/>
        <w:outlineLvl w:val="2"/>
        <w:rPr>
          <w:rFonts w:ascii="Arial" w:hAnsi="Arial" w:cs="Arial"/>
          <w:color w:val="34302D"/>
          <w:shd w:val="clear" w:color="auto" w:fill="FFFFFF"/>
        </w:rPr>
      </w:pPr>
    </w:p>
    <w:p w:rsidR="00AD43BD" w:rsidRPr="00AD43BD" w:rsidRDefault="00AD43BD" w:rsidP="00AD43B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roofErr w:type="gramStart"/>
      <w:r w:rsidRPr="00AD43BD">
        <w:rPr>
          <w:rFonts w:ascii="Consolas" w:eastAsia="Times New Roman" w:hAnsi="Consolas" w:cs="Courier New"/>
          <w:b/>
          <w:bCs/>
          <w:sz w:val="24"/>
          <w:szCs w:val="24"/>
        </w:rPr>
        <w:t>public</w:t>
      </w:r>
      <w:proofErr w:type="gramEnd"/>
      <w:r w:rsidRPr="00AD43BD">
        <w:rPr>
          <w:rFonts w:ascii="Consolas" w:eastAsia="Times New Roman" w:hAnsi="Consolas" w:cs="Courier New"/>
          <w:sz w:val="24"/>
          <w:szCs w:val="24"/>
        </w:rPr>
        <w:t xml:space="preserve"> </w:t>
      </w:r>
      <w:r w:rsidRPr="00AD43BD">
        <w:rPr>
          <w:rFonts w:ascii="Consolas" w:eastAsia="Times New Roman" w:hAnsi="Consolas" w:cs="Courier New"/>
          <w:b/>
          <w:bCs/>
          <w:sz w:val="24"/>
          <w:szCs w:val="24"/>
        </w:rPr>
        <w:t>interface</w:t>
      </w:r>
      <w:r w:rsidRPr="00AD43BD">
        <w:rPr>
          <w:rFonts w:ascii="Consolas" w:eastAsia="Times New Roman" w:hAnsi="Consolas" w:cs="Courier New"/>
          <w:sz w:val="24"/>
          <w:szCs w:val="24"/>
        </w:rPr>
        <w:t xml:space="preserve"> </w:t>
      </w:r>
      <w:proofErr w:type="spellStart"/>
      <w:r w:rsidRPr="00AD43BD">
        <w:rPr>
          <w:rFonts w:ascii="Consolas" w:eastAsia="Times New Roman" w:hAnsi="Consolas" w:cs="Courier New"/>
          <w:b/>
          <w:bCs/>
          <w:color w:val="445588"/>
          <w:sz w:val="24"/>
          <w:szCs w:val="24"/>
        </w:rPr>
        <w:t>PlatformTransactionManager</w:t>
      </w:r>
      <w:proofErr w:type="spellEnd"/>
      <w:r w:rsidRPr="00AD43BD">
        <w:rPr>
          <w:rFonts w:ascii="Consolas" w:eastAsia="Times New Roman" w:hAnsi="Consolas" w:cs="Courier New"/>
          <w:sz w:val="24"/>
          <w:szCs w:val="24"/>
        </w:rPr>
        <w:t xml:space="preserve"> {</w:t>
      </w:r>
    </w:p>
    <w:p w:rsidR="00AD43BD" w:rsidRPr="00AD43BD" w:rsidRDefault="00AD43BD" w:rsidP="00AD43B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AD43BD" w:rsidRPr="00AD43BD" w:rsidRDefault="00AD43BD" w:rsidP="00AD43B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AD43BD">
        <w:rPr>
          <w:rFonts w:ascii="Consolas" w:eastAsia="Times New Roman" w:hAnsi="Consolas" w:cs="Courier New"/>
          <w:sz w:val="24"/>
          <w:szCs w:val="24"/>
        </w:rPr>
        <w:lastRenderedPageBreak/>
        <w:t xml:space="preserve">    </w:t>
      </w:r>
      <w:proofErr w:type="spellStart"/>
      <w:r w:rsidRPr="00AD43BD">
        <w:rPr>
          <w:rFonts w:ascii="Consolas" w:eastAsia="Times New Roman" w:hAnsi="Consolas" w:cs="Courier New"/>
          <w:sz w:val="24"/>
          <w:szCs w:val="24"/>
        </w:rPr>
        <w:t>TransactionStatus</w:t>
      </w:r>
      <w:proofErr w:type="spellEnd"/>
      <w:r w:rsidRPr="00AD43BD">
        <w:rPr>
          <w:rFonts w:ascii="Consolas" w:eastAsia="Times New Roman" w:hAnsi="Consolas" w:cs="Courier New"/>
          <w:sz w:val="24"/>
          <w:szCs w:val="24"/>
        </w:rPr>
        <w:t xml:space="preserve"> </w:t>
      </w:r>
      <w:proofErr w:type="spellStart"/>
      <w:proofErr w:type="gramStart"/>
      <w:r w:rsidRPr="00AD43BD">
        <w:rPr>
          <w:rFonts w:ascii="Consolas" w:eastAsia="Times New Roman" w:hAnsi="Consolas" w:cs="Courier New"/>
          <w:sz w:val="24"/>
          <w:szCs w:val="24"/>
        </w:rPr>
        <w:t>getTransaction</w:t>
      </w:r>
      <w:proofErr w:type="spellEnd"/>
      <w:r w:rsidRPr="00AD43BD">
        <w:rPr>
          <w:rFonts w:ascii="Consolas" w:eastAsia="Times New Roman" w:hAnsi="Consolas" w:cs="Courier New"/>
          <w:sz w:val="24"/>
          <w:szCs w:val="24"/>
        </w:rPr>
        <w:t>(</w:t>
      </w:r>
      <w:proofErr w:type="spellStart"/>
      <w:proofErr w:type="gramEnd"/>
      <w:r w:rsidRPr="00AD43BD">
        <w:rPr>
          <w:rFonts w:ascii="Consolas" w:eastAsia="Times New Roman" w:hAnsi="Consolas" w:cs="Courier New"/>
          <w:sz w:val="24"/>
          <w:szCs w:val="24"/>
        </w:rPr>
        <w:t>TransactionDefinition</w:t>
      </w:r>
      <w:proofErr w:type="spellEnd"/>
      <w:r w:rsidRPr="00AD43BD">
        <w:rPr>
          <w:rFonts w:ascii="Consolas" w:eastAsia="Times New Roman" w:hAnsi="Consolas" w:cs="Courier New"/>
          <w:sz w:val="24"/>
          <w:szCs w:val="24"/>
        </w:rPr>
        <w:t xml:space="preserve"> definition) </w:t>
      </w:r>
      <w:r w:rsidRPr="00AD43BD">
        <w:rPr>
          <w:rFonts w:ascii="Consolas" w:eastAsia="Times New Roman" w:hAnsi="Consolas" w:cs="Courier New"/>
          <w:b/>
          <w:bCs/>
          <w:sz w:val="24"/>
          <w:szCs w:val="24"/>
        </w:rPr>
        <w:t>throws</w:t>
      </w:r>
      <w:r w:rsidRPr="00AD43BD">
        <w:rPr>
          <w:rFonts w:ascii="Consolas" w:eastAsia="Times New Roman" w:hAnsi="Consolas" w:cs="Courier New"/>
          <w:sz w:val="24"/>
          <w:szCs w:val="24"/>
        </w:rPr>
        <w:t xml:space="preserve"> </w:t>
      </w:r>
      <w:proofErr w:type="spellStart"/>
      <w:r w:rsidRPr="00AD43BD">
        <w:rPr>
          <w:rFonts w:ascii="Consolas" w:eastAsia="Times New Roman" w:hAnsi="Consolas" w:cs="Courier New"/>
          <w:sz w:val="24"/>
          <w:szCs w:val="24"/>
        </w:rPr>
        <w:t>TransactionException</w:t>
      </w:r>
      <w:proofErr w:type="spellEnd"/>
      <w:r w:rsidRPr="00AD43BD">
        <w:rPr>
          <w:rFonts w:ascii="Consolas" w:eastAsia="Times New Roman" w:hAnsi="Consolas" w:cs="Courier New"/>
          <w:sz w:val="24"/>
          <w:szCs w:val="24"/>
        </w:rPr>
        <w:t>;</w:t>
      </w:r>
    </w:p>
    <w:p w:rsidR="00AD43BD" w:rsidRPr="00AD43BD" w:rsidRDefault="00AD43BD" w:rsidP="00AD43B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AD43BD" w:rsidRPr="00AD43BD" w:rsidRDefault="00AD43BD" w:rsidP="00AD43B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AD43BD">
        <w:rPr>
          <w:rFonts w:ascii="Consolas" w:eastAsia="Times New Roman" w:hAnsi="Consolas" w:cs="Courier New"/>
          <w:sz w:val="24"/>
          <w:szCs w:val="24"/>
        </w:rPr>
        <w:t xml:space="preserve">    </w:t>
      </w:r>
      <w:proofErr w:type="gramStart"/>
      <w:r w:rsidRPr="00AD43BD">
        <w:rPr>
          <w:rFonts w:ascii="Consolas" w:eastAsia="Times New Roman" w:hAnsi="Consolas" w:cs="Courier New"/>
          <w:b/>
          <w:bCs/>
          <w:sz w:val="24"/>
          <w:szCs w:val="24"/>
        </w:rPr>
        <w:t>void</w:t>
      </w:r>
      <w:proofErr w:type="gramEnd"/>
      <w:r w:rsidRPr="00AD43BD">
        <w:rPr>
          <w:rFonts w:ascii="Consolas" w:eastAsia="Times New Roman" w:hAnsi="Consolas" w:cs="Courier New"/>
          <w:sz w:val="24"/>
          <w:szCs w:val="24"/>
        </w:rPr>
        <w:t xml:space="preserve"> commit(</w:t>
      </w:r>
      <w:proofErr w:type="spellStart"/>
      <w:r w:rsidRPr="00AD43BD">
        <w:rPr>
          <w:rFonts w:ascii="Consolas" w:eastAsia="Times New Roman" w:hAnsi="Consolas" w:cs="Courier New"/>
          <w:sz w:val="24"/>
          <w:szCs w:val="24"/>
        </w:rPr>
        <w:t>TransactionStatus</w:t>
      </w:r>
      <w:proofErr w:type="spellEnd"/>
      <w:r w:rsidRPr="00AD43BD">
        <w:rPr>
          <w:rFonts w:ascii="Consolas" w:eastAsia="Times New Roman" w:hAnsi="Consolas" w:cs="Courier New"/>
          <w:sz w:val="24"/>
          <w:szCs w:val="24"/>
        </w:rPr>
        <w:t xml:space="preserve"> status) </w:t>
      </w:r>
      <w:r w:rsidRPr="00AD43BD">
        <w:rPr>
          <w:rFonts w:ascii="Consolas" w:eastAsia="Times New Roman" w:hAnsi="Consolas" w:cs="Courier New"/>
          <w:b/>
          <w:bCs/>
          <w:sz w:val="24"/>
          <w:szCs w:val="24"/>
        </w:rPr>
        <w:t>throws</w:t>
      </w:r>
      <w:r w:rsidRPr="00AD43BD">
        <w:rPr>
          <w:rFonts w:ascii="Consolas" w:eastAsia="Times New Roman" w:hAnsi="Consolas" w:cs="Courier New"/>
          <w:sz w:val="24"/>
          <w:szCs w:val="24"/>
        </w:rPr>
        <w:t xml:space="preserve"> </w:t>
      </w:r>
      <w:proofErr w:type="spellStart"/>
      <w:r w:rsidRPr="00AD43BD">
        <w:rPr>
          <w:rFonts w:ascii="Consolas" w:eastAsia="Times New Roman" w:hAnsi="Consolas" w:cs="Courier New"/>
          <w:sz w:val="24"/>
          <w:szCs w:val="24"/>
        </w:rPr>
        <w:t>TransactionException</w:t>
      </w:r>
      <w:proofErr w:type="spellEnd"/>
      <w:r w:rsidRPr="00AD43BD">
        <w:rPr>
          <w:rFonts w:ascii="Consolas" w:eastAsia="Times New Roman" w:hAnsi="Consolas" w:cs="Courier New"/>
          <w:sz w:val="24"/>
          <w:szCs w:val="24"/>
        </w:rPr>
        <w:t>;</w:t>
      </w:r>
    </w:p>
    <w:p w:rsidR="00AD43BD" w:rsidRPr="00AD43BD" w:rsidRDefault="00AD43BD" w:rsidP="00AD43B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AD43BD" w:rsidRPr="00AD43BD" w:rsidRDefault="00AD43BD" w:rsidP="00AD43B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AD43BD">
        <w:rPr>
          <w:rFonts w:ascii="Consolas" w:eastAsia="Times New Roman" w:hAnsi="Consolas" w:cs="Courier New"/>
          <w:sz w:val="24"/>
          <w:szCs w:val="24"/>
        </w:rPr>
        <w:t xml:space="preserve">    </w:t>
      </w:r>
      <w:proofErr w:type="gramStart"/>
      <w:r w:rsidRPr="00AD43BD">
        <w:rPr>
          <w:rFonts w:ascii="Consolas" w:eastAsia="Times New Roman" w:hAnsi="Consolas" w:cs="Courier New"/>
          <w:b/>
          <w:bCs/>
          <w:sz w:val="24"/>
          <w:szCs w:val="24"/>
        </w:rPr>
        <w:t>void</w:t>
      </w:r>
      <w:proofErr w:type="gramEnd"/>
      <w:r w:rsidRPr="00AD43BD">
        <w:rPr>
          <w:rFonts w:ascii="Consolas" w:eastAsia="Times New Roman" w:hAnsi="Consolas" w:cs="Courier New"/>
          <w:sz w:val="24"/>
          <w:szCs w:val="24"/>
        </w:rPr>
        <w:t xml:space="preserve"> rollback(</w:t>
      </w:r>
      <w:proofErr w:type="spellStart"/>
      <w:r w:rsidRPr="00AD43BD">
        <w:rPr>
          <w:rFonts w:ascii="Consolas" w:eastAsia="Times New Roman" w:hAnsi="Consolas" w:cs="Courier New"/>
          <w:sz w:val="24"/>
          <w:szCs w:val="24"/>
        </w:rPr>
        <w:t>TransactionStatus</w:t>
      </w:r>
      <w:proofErr w:type="spellEnd"/>
      <w:r w:rsidRPr="00AD43BD">
        <w:rPr>
          <w:rFonts w:ascii="Consolas" w:eastAsia="Times New Roman" w:hAnsi="Consolas" w:cs="Courier New"/>
          <w:sz w:val="24"/>
          <w:szCs w:val="24"/>
        </w:rPr>
        <w:t xml:space="preserve"> status) </w:t>
      </w:r>
      <w:r w:rsidRPr="00AD43BD">
        <w:rPr>
          <w:rFonts w:ascii="Consolas" w:eastAsia="Times New Roman" w:hAnsi="Consolas" w:cs="Courier New"/>
          <w:b/>
          <w:bCs/>
          <w:sz w:val="24"/>
          <w:szCs w:val="24"/>
        </w:rPr>
        <w:t>throws</w:t>
      </w:r>
      <w:r w:rsidRPr="00AD43BD">
        <w:rPr>
          <w:rFonts w:ascii="Consolas" w:eastAsia="Times New Roman" w:hAnsi="Consolas" w:cs="Courier New"/>
          <w:sz w:val="24"/>
          <w:szCs w:val="24"/>
        </w:rPr>
        <w:t xml:space="preserve"> </w:t>
      </w:r>
      <w:proofErr w:type="spellStart"/>
      <w:r w:rsidRPr="00AD43BD">
        <w:rPr>
          <w:rFonts w:ascii="Consolas" w:eastAsia="Times New Roman" w:hAnsi="Consolas" w:cs="Courier New"/>
          <w:sz w:val="24"/>
          <w:szCs w:val="24"/>
        </w:rPr>
        <w:t>TransactionException</w:t>
      </w:r>
      <w:proofErr w:type="spellEnd"/>
      <w:r w:rsidRPr="00AD43BD">
        <w:rPr>
          <w:rFonts w:ascii="Consolas" w:eastAsia="Times New Roman" w:hAnsi="Consolas" w:cs="Courier New"/>
          <w:sz w:val="24"/>
          <w:szCs w:val="24"/>
        </w:rPr>
        <w:t>;</w:t>
      </w:r>
    </w:p>
    <w:p w:rsidR="00AD43BD" w:rsidRPr="00AD43BD" w:rsidRDefault="00AD43BD" w:rsidP="00AD43B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AD43BD">
        <w:rPr>
          <w:rFonts w:ascii="Consolas" w:eastAsia="Times New Roman" w:hAnsi="Consolas" w:cs="Courier New"/>
          <w:sz w:val="24"/>
          <w:szCs w:val="24"/>
        </w:rPr>
        <w:t>}</w:t>
      </w:r>
    </w:p>
    <w:p w:rsidR="00966177" w:rsidRDefault="00A67003" w:rsidP="00966177">
      <w:pPr>
        <w:shd w:val="clear" w:color="auto" w:fill="FFFFFF"/>
        <w:spacing w:before="240" w:after="120" w:line="240" w:lineRule="auto"/>
        <w:outlineLvl w:val="2"/>
        <w:rPr>
          <w:rFonts w:ascii="Arial" w:hAnsi="Arial" w:cs="Arial"/>
          <w:color w:val="34302D"/>
          <w:shd w:val="clear" w:color="auto" w:fill="FFFFFF"/>
        </w:rPr>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TransactionException</w:t>
      </w:r>
      <w:proofErr w:type="spellEnd"/>
      <w:r>
        <w:rPr>
          <w:rFonts w:ascii="Arial" w:hAnsi="Arial" w:cs="Arial"/>
          <w:color w:val="34302D"/>
          <w:shd w:val="clear" w:color="auto" w:fill="FFFFFF"/>
        </w:rPr>
        <w:t xml:space="preserve"> that </w:t>
      </w:r>
      <w:proofErr w:type="gramStart"/>
      <w:r>
        <w:rPr>
          <w:rFonts w:ascii="Arial" w:hAnsi="Arial" w:cs="Arial"/>
          <w:color w:val="34302D"/>
          <w:shd w:val="clear" w:color="auto" w:fill="FFFFFF"/>
        </w:rPr>
        <w:t>can be thrown</w:t>
      </w:r>
      <w:proofErr w:type="gramEnd"/>
      <w:r>
        <w:rPr>
          <w:rFonts w:ascii="Arial" w:hAnsi="Arial" w:cs="Arial"/>
          <w:color w:val="34302D"/>
          <w:shd w:val="clear" w:color="auto" w:fill="FFFFFF"/>
        </w:rPr>
        <w:t xml:space="preserve"> by any of the </w:t>
      </w:r>
      <w:proofErr w:type="spellStart"/>
      <w:r>
        <w:rPr>
          <w:rStyle w:val="HTMLCode"/>
          <w:rFonts w:ascii="Consolas" w:eastAsiaTheme="minorHAnsi" w:hAnsi="Consolas"/>
          <w:sz w:val="23"/>
          <w:szCs w:val="23"/>
          <w:shd w:val="clear" w:color="auto" w:fill="F7F7F8"/>
        </w:rPr>
        <w:t>PlatformTransactionManager</w:t>
      </w:r>
      <w:proofErr w:type="spellEnd"/>
      <w:r>
        <w:rPr>
          <w:rFonts w:ascii="Arial" w:hAnsi="Arial" w:cs="Arial"/>
          <w:color w:val="34302D"/>
          <w:shd w:val="clear" w:color="auto" w:fill="FFFFFF"/>
        </w:rPr>
        <w:t> interface’s methods is </w:t>
      </w:r>
      <w:r>
        <w:rPr>
          <w:rStyle w:val="Emphasis"/>
          <w:rFonts w:ascii="Arial" w:hAnsi="Arial" w:cs="Arial"/>
          <w:color w:val="34302D"/>
          <w:shd w:val="clear" w:color="auto" w:fill="FFFFFF"/>
        </w:rPr>
        <w:t>unchecked</w:t>
      </w:r>
      <w:r>
        <w:rPr>
          <w:rFonts w:ascii="Arial" w:hAnsi="Arial" w:cs="Arial"/>
          <w:color w:val="34302D"/>
          <w:shd w:val="clear" w:color="auto" w:fill="FFFFFF"/>
        </w:rPr>
        <w:t> (that is, it extends the </w:t>
      </w:r>
      <w:proofErr w:type="spellStart"/>
      <w:r>
        <w:rPr>
          <w:rStyle w:val="HTMLCode"/>
          <w:rFonts w:ascii="Consolas" w:eastAsiaTheme="minorHAnsi" w:hAnsi="Consolas"/>
          <w:sz w:val="23"/>
          <w:szCs w:val="23"/>
          <w:shd w:val="clear" w:color="auto" w:fill="F7F7F8"/>
        </w:rPr>
        <w:t>java.lang.RuntimeException</w:t>
      </w:r>
      <w:proofErr w:type="spellEnd"/>
      <w:r>
        <w:rPr>
          <w:rFonts w:ascii="Arial" w:hAnsi="Arial" w:cs="Arial"/>
          <w:color w:val="34302D"/>
          <w:shd w:val="clear" w:color="auto" w:fill="FFFFFF"/>
        </w:rPr>
        <w:t> class). </w:t>
      </w:r>
    </w:p>
    <w:p w:rsidR="00A67003" w:rsidRPr="00966177" w:rsidRDefault="00A67003" w:rsidP="00966177">
      <w:pPr>
        <w:shd w:val="clear" w:color="auto" w:fill="FFFFFF"/>
        <w:spacing w:before="240" w:after="120" w:line="240" w:lineRule="auto"/>
        <w:outlineLvl w:val="2"/>
      </w:pPr>
    </w:p>
    <w:p w:rsidR="00966177" w:rsidRDefault="00A67003" w:rsidP="00394CE8">
      <w:pPr>
        <w:rPr>
          <w:rFonts w:ascii="Arial" w:hAnsi="Arial" w:cs="Arial"/>
          <w:color w:val="34302D"/>
          <w:shd w:val="clear" w:color="auto" w:fill="FFFFFF"/>
        </w:rPr>
      </w:pPr>
      <w:r>
        <w:rPr>
          <w:rFonts w:ascii="Arial" w:hAnsi="Arial" w:cs="Arial"/>
          <w:color w:val="34302D"/>
          <w:shd w:val="clear" w:color="auto" w:fill="FFFFFF"/>
        </w:rPr>
        <w:t>The </w:t>
      </w:r>
      <w:proofErr w:type="spellStart"/>
      <w:proofErr w:type="gramStart"/>
      <w:r>
        <w:rPr>
          <w:rStyle w:val="HTMLCode"/>
          <w:rFonts w:ascii="Consolas" w:eastAsiaTheme="minorHAnsi" w:hAnsi="Consolas"/>
          <w:sz w:val="23"/>
          <w:szCs w:val="23"/>
          <w:shd w:val="clear" w:color="auto" w:fill="F7F7F8"/>
        </w:rPr>
        <w:t>getTransaction</w:t>
      </w:r>
      <w:proofErr w:type="spellEnd"/>
      <w:r>
        <w:rPr>
          <w:rStyle w:val="HTMLCode"/>
          <w:rFonts w:ascii="Consolas" w:eastAsiaTheme="minorHAnsi" w:hAnsi="Consolas"/>
          <w:sz w:val="23"/>
          <w:szCs w:val="23"/>
          <w:shd w:val="clear" w:color="auto" w:fill="F7F7F8"/>
        </w:rPr>
        <w:t>(</w:t>
      </w:r>
      <w:proofErr w:type="gramEnd"/>
      <w:r>
        <w:rPr>
          <w:rStyle w:val="HTMLCode"/>
          <w:rFonts w:ascii="Consolas" w:eastAsiaTheme="minorHAnsi" w:hAnsi="Consolas"/>
          <w:sz w:val="23"/>
          <w:szCs w:val="23"/>
          <w:shd w:val="clear" w:color="auto" w:fill="F7F7F8"/>
        </w:rPr>
        <w:t>..)</w:t>
      </w:r>
      <w:r>
        <w:rPr>
          <w:rFonts w:ascii="Arial" w:hAnsi="Arial" w:cs="Arial"/>
          <w:color w:val="34302D"/>
          <w:shd w:val="clear" w:color="auto" w:fill="FFFFFF"/>
        </w:rPr>
        <w:t> method returns a </w:t>
      </w:r>
      <w:proofErr w:type="spellStart"/>
      <w:r>
        <w:rPr>
          <w:rStyle w:val="HTMLCode"/>
          <w:rFonts w:ascii="Consolas" w:eastAsiaTheme="minorHAnsi" w:hAnsi="Consolas"/>
          <w:sz w:val="23"/>
          <w:szCs w:val="23"/>
          <w:shd w:val="clear" w:color="auto" w:fill="F7F7F8"/>
        </w:rPr>
        <w:t>TransactionStatus</w:t>
      </w:r>
      <w:proofErr w:type="spellEnd"/>
      <w:r>
        <w:rPr>
          <w:rFonts w:ascii="Arial" w:hAnsi="Arial" w:cs="Arial"/>
          <w:color w:val="34302D"/>
          <w:shd w:val="clear" w:color="auto" w:fill="FFFFFF"/>
        </w:rPr>
        <w:t> object, depending on a </w:t>
      </w:r>
      <w:proofErr w:type="spellStart"/>
      <w:r>
        <w:rPr>
          <w:rStyle w:val="HTMLCode"/>
          <w:rFonts w:ascii="Consolas" w:eastAsiaTheme="minorHAnsi" w:hAnsi="Consolas"/>
          <w:sz w:val="23"/>
          <w:szCs w:val="23"/>
          <w:shd w:val="clear" w:color="auto" w:fill="F7F7F8"/>
        </w:rPr>
        <w:t>TransactionDefinition</w:t>
      </w:r>
      <w:proofErr w:type="spellEnd"/>
      <w:r>
        <w:rPr>
          <w:rFonts w:ascii="Arial" w:hAnsi="Arial" w:cs="Arial"/>
          <w:color w:val="34302D"/>
          <w:shd w:val="clear" w:color="auto" w:fill="FFFFFF"/>
        </w:rPr>
        <w:t> parameter. The returned </w:t>
      </w:r>
      <w:proofErr w:type="spellStart"/>
      <w:r>
        <w:rPr>
          <w:rStyle w:val="HTMLCode"/>
          <w:rFonts w:ascii="Consolas" w:eastAsiaTheme="minorHAnsi" w:hAnsi="Consolas"/>
          <w:sz w:val="23"/>
          <w:szCs w:val="23"/>
          <w:shd w:val="clear" w:color="auto" w:fill="F7F7F8"/>
        </w:rPr>
        <w:t>TransactionStatus</w:t>
      </w:r>
      <w:proofErr w:type="spellEnd"/>
      <w:r>
        <w:rPr>
          <w:rFonts w:ascii="Arial" w:hAnsi="Arial" w:cs="Arial"/>
          <w:color w:val="34302D"/>
          <w:shd w:val="clear" w:color="auto" w:fill="FFFFFF"/>
        </w:rPr>
        <w:t> might represent a new transaction, or can represent an existing transaction if a matching transaction exists in the current call stack.</w:t>
      </w:r>
    </w:p>
    <w:p w:rsidR="00A67003" w:rsidRDefault="00A67003" w:rsidP="00394CE8">
      <w:pPr>
        <w:rPr>
          <w:rFonts w:ascii="Arial" w:hAnsi="Arial" w:cs="Arial"/>
          <w:color w:val="34302D"/>
          <w:shd w:val="clear" w:color="auto" w:fill="FFFFFF"/>
        </w:rPr>
      </w:pPr>
    </w:p>
    <w:p w:rsidR="00A67003" w:rsidRDefault="00A67003" w:rsidP="00394CE8">
      <w:pPr>
        <w:rPr>
          <w:rFonts w:ascii="Arial" w:hAnsi="Arial" w:cs="Arial"/>
          <w:color w:val="34302D"/>
          <w:shd w:val="clear" w:color="auto" w:fill="FFFFFF"/>
        </w:rPr>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TransactionDefinition</w:t>
      </w:r>
      <w:proofErr w:type="spellEnd"/>
      <w:r>
        <w:rPr>
          <w:rFonts w:ascii="Arial" w:hAnsi="Arial" w:cs="Arial"/>
          <w:color w:val="34302D"/>
          <w:shd w:val="clear" w:color="auto" w:fill="FFFFFF"/>
        </w:rPr>
        <w:t> interface specifies:</w:t>
      </w:r>
    </w:p>
    <w:p w:rsidR="00A67003" w:rsidRDefault="00A67003" w:rsidP="00A67003">
      <w:pPr>
        <w:ind w:firstLine="720"/>
        <w:rPr>
          <w:rFonts w:ascii="Arial" w:hAnsi="Arial" w:cs="Arial"/>
          <w:color w:val="34302D"/>
          <w:shd w:val="clear" w:color="auto" w:fill="FFFFFF"/>
        </w:rPr>
      </w:pPr>
      <w:r>
        <w:rPr>
          <w:rStyle w:val="Emphasis"/>
          <w:rFonts w:ascii="Arial" w:hAnsi="Arial" w:cs="Arial"/>
          <w:color w:val="34302D"/>
          <w:shd w:val="clear" w:color="auto" w:fill="FFFFFF"/>
        </w:rPr>
        <w:t>Propagation</w:t>
      </w:r>
      <w:r>
        <w:rPr>
          <w:rFonts w:ascii="Arial" w:hAnsi="Arial" w:cs="Arial"/>
          <w:color w:val="34302D"/>
          <w:shd w:val="clear" w:color="auto" w:fill="FFFFFF"/>
        </w:rPr>
        <w:t>:</w:t>
      </w:r>
    </w:p>
    <w:p w:rsidR="00A67003" w:rsidRDefault="00A67003" w:rsidP="00A67003">
      <w:pPr>
        <w:ind w:firstLine="720"/>
        <w:rPr>
          <w:rStyle w:val="Emphasis"/>
          <w:rFonts w:ascii="Arial" w:hAnsi="Arial" w:cs="Arial"/>
          <w:color w:val="34302D"/>
          <w:shd w:val="clear" w:color="auto" w:fill="FFFFFF"/>
        </w:rPr>
      </w:pPr>
      <w:r>
        <w:rPr>
          <w:rStyle w:val="Emphasis"/>
          <w:rFonts w:ascii="Arial" w:hAnsi="Arial" w:cs="Arial"/>
          <w:color w:val="34302D"/>
          <w:shd w:val="clear" w:color="auto" w:fill="FFFFFF"/>
        </w:rPr>
        <w:t>Isolation</w:t>
      </w:r>
    </w:p>
    <w:p w:rsidR="00A67003" w:rsidRDefault="00A67003" w:rsidP="00A67003">
      <w:pPr>
        <w:ind w:firstLine="720"/>
        <w:rPr>
          <w:rFonts w:ascii="Arial" w:hAnsi="Arial" w:cs="Arial"/>
          <w:color w:val="34302D"/>
          <w:shd w:val="clear" w:color="auto" w:fill="FFFFFF"/>
        </w:rPr>
      </w:pPr>
      <w:r>
        <w:rPr>
          <w:rStyle w:val="Emphasis"/>
          <w:rFonts w:ascii="Arial" w:hAnsi="Arial" w:cs="Arial"/>
          <w:color w:val="34302D"/>
          <w:shd w:val="clear" w:color="auto" w:fill="FFFFFF"/>
        </w:rPr>
        <w:t>Timeout</w:t>
      </w:r>
      <w:r>
        <w:rPr>
          <w:rFonts w:ascii="Arial" w:hAnsi="Arial" w:cs="Arial"/>
          <w:color w:val="34302D"/>
          <w:shd w:val="clear" w:color="auto" w:fill="FFFFFF"/>
        </w:rPr>
        <w:t>:</w:t>
      </w:r>
    </w:p>
    <w:p w:rsidR="00A67003" w:rsidRDefault="00A67003" w:rsidP="00A67003">
      <w:pPr>
        <w:ind w:firstLine="720"/>
        <w:rPr>
          <w:rStyle w:val="Emphasis"/>
          <w:rFonts w:ascii="Arial" w:hAnsi="Arial" w:cs="Arial"/>
          <w:color w:val="34302D"/>
          <w:shd w:val="clear" w:color="auto" w:fill="FFFFFF"/>
        </w:rPr>
      </w:pPr>
      <w:r>
        <w:rPr>
          <w:rStyle w:val="Emphasis"/>
          <w:rFonts w:ascii="Arial" w:hAnsi="Arial" w:cs="Arial"/>
          <w:color w:val="34302D"/>
          <w:shd w:val="clear" w:color="auto" w:fill="FFFFFF"/>
        </w:rPr>
        <w:t>Read-only status</w:t>
      </w:r>
    </w:p>
    <w:p w:rsidR="00BE29BB" w:rsidRDefault="00BE29BB" w:rsidP="00A67003">
      <w:pPr>
        <w:ind w:firstLine="720"/>
        <w:rPr>
          <w:rStyle w:val="Emphasis"/>
          <w:rFonts w:ascii="Arial" w:hAnsi="Arial" w:cs="Arial"/>
          <w:color w:val="34302D"/>
          <w:shd w:val="clear" w:color="auto" w:fill="FFFFFF"/>
        </w:rPr>
      </w:pPr>
    </w:p>
    <w:p w:rsidR="00A67003" w:rsidRDefault="00A67003" w:rsidP="00A67003">
      <w:pPr>
        <w:rPr>
          <w:rFonts w:ascii="Arial" w:hAnsi="Arial" w:cs="Arial"/>
          <w:color w:val="34302D"/>
          <w:shd w:val="clear" w:color="auto" w:fill="FFFFFF"/>
        </w:rPr>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TransactionStatus</w:t>
      </w:r>
      <w:proofErr w:type="spellEnd"/>
      <w:r>
        <w:rPr>
          <w:rFonts w:ascii="Arial" w:hAnsi="Arial" w:cs="Arial"/>
          <w:color w:val="34302D"/>
          <w:shd w:val="clear" w:color="auto" w:fill="FFFFFF"/>
        </w:rPr>
        <w:t> interface provides a simple way for transactional code to control transaction execution and query transaction status. </w:t>
      </w:r>
    </w:p>
    <w:p w:rsidR="00DD2B8A" w:rsidRDefault="00DD2B8A" w:rsidP="00A67003">
      <w:r>
        <w:rPr>
          <w:noProof/>
        </w:rPr>
        <w:drawing>
          <wp:inline distT="0" distB="0" distL="0" distR="0">
            <wp:extent cx="3321101" cy="20368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960" cy="2052109"/>
                    </a:xfrm>
                    <a:prstGeom prst="rect">
                      <a:avLst/>
                    </a:prstGeom>
                    <a:noFill/>
                    <a:ln>
                      <a:noFill/>
                    </a:ln>
                  </pic:spPr>
                </pic:pic>
              </a:graphicData>
            </a:graphic>
          </wp:inline>
        </w:drawing>
      </w:r>
    </w:p>
    <w:p w:rsidR="00DD2B8A" w:rsidRDefault="00161555" w:rsidP="00A67003">
      <w:pPr>
        <w:rPr>
          <w:rFonts w:ascii="Arial" w:hAnsi="Arial" w:cs="Arial"/>
          <w:color w:val="34302D"/>
          <w:shd w:val="clear" w:color="auto" w:fill="FFFFFF"/>
        </w:rPr>
      </w:pPr>
      <w:r>
        <w:rPr>
          <w:rFonts w:ascii="Arial" w:hAnsi="Arial" w:cs="Arial"/>
          <w:color w:val="34302D"/>
          <w:shd w:val="clear" w:color="auto" w:fill="FFFFFF"/>
        </w:rPr>
        <w:lastRenderedPageBreak/>
        <w:t xml:space="preserve">Regardless of whether you opt for declarative or programmatic transaction management in </w:t>
      </w:r>
      <w:proofErr w:type="gramStart"/>
      <w:r>
        <w:rPr>
          <w:rFonts w:ascii="Arial" w:hAnsi="Arial" w:cs="Arial"/>
          <w:color w:val="34302D"/>
          <w:shd w:val="clear" w:color="auto" w:fill="FFFFFF"/>
        </w:rPr>
        <w:t>Spring</w:t>
      </w:r>
      <w:proofErr w:type="gramEnd"/>
      <w:r>
        <w:rPr>
          <w:rFonts w:ascii="Arial" w:hAnsi="Arial" w:cs="Arial"/>
          <w:color w:val="34302D"/>
          <w:shd w:val="clear" w:color="auto" w:fill="FFFFFF"/>
        </w:rPr>
        <w:t>, defining the correct </w:t>
      </w:r>
      <w:proofErr w:type="spellStart"/>
      <w:r>
        <w:rPr>
          <w:rStyle w:val="HTMLCode"/>
          <w:rFonts w:ascii="Consolas" w:eastAsiaTheme="minorHAnsi" w:hAnsi="Consolas"/>
          <w:sz w:val="23"/>
          <w:szCs w:val="23"/>
          <w:shd w:val="clear" w:color="auto" w:fill="F7F7F8"/>
        </w:rPr>
        <w:t>PlatformTransactionManager</w:t>
      </w:r>
      <w:proofErr w:type="spellEnd"/>
      <w:r>
        <w:rPr>
          <w:rFonts w:ascii="Arial" w:hAnsi="Arial" w:cs="Arial"/>
          <w:color w:val="34302D"/>
          <w:shd w:val="clear" w:color="auto" w:fill="FFFFFF"/>
        </w:rPr>
        <w:t> implementation is absolutely essential. </w:t>
      </w:r>
    </w:p>
    <w:p w:rsidR="00161555" w:rsidRDefault="00AA0D25" w:rsidP="00A67003">
      <w:pPr>
        <w:pBdr>
          <w:bottom w:val="single" w:sz="6" w:space="1" w:color="auto"/>
        </w:pBdr>
        <w:rPr>
          <w:rFonts w:ascii="Arial" w:hAnsi="Arial" w:cs="Arial"/>
          <w:color w:val="34302D"/>
          <w:shd w:val="clear" w:color="auto" w:fill="FFFFFF"/>
        </w:rPr>
      </w:pPr>
      <w:proofErr w:type="spellStart"/>
      <w:r>
        <w:rPr>
          <w:rStyle w:val="HTMLCode"/>
          <w:rFonts w:ascii="Consolas" w:eastAsiaTheme="minorHAnsi" w:hAnsi="Consolas"/>
          <w:sz w:val="23"/>
          <w:szCs w:val="23"/>
          <w:shd w:val="clear" w:color="auto" w:fill="F7F7F8"/>
        </w:rPr>
        <w:t>PlatformTransactionManager</w:t>
      </w:r>
      <w:proofErr w:type="spellEnd"/>
      <w:r>
        <w:rPr>
          <w:rFonts w:ascii="Arial" w:hAnsi="Arial" w:cs="Arial"/>
          <w:color w:val="34302D"/>
          <w:shd w:val="clear" w:color="auto" w:fill="FFFFFF"/>
        </w:rPr>
        <w:t> implementations normally require knowledge of the environment in which they work: JDBC, JTA, Hibernate, and so on.</w:t>
      </w:r>
    </w:p>
    <w:p w:rsidR="00A23895" w:rsidRDefault="00A23895" w:rsidP="00A67003">
      <w:pPr>
        <w:rPr>
          <w:rFonts w:ascii="Arial" w:hAnsi="Arial" w:cs="Arial"/>
          <w:color w:val="34302D"/>
          <w:shd w:val="clear" w:color="auto" w:fill="FFFFFF"/>
        </w:rPr>
      </w:pPr>
    </w:p>
    <w:p w:rsidR="00AA0D25" w:rsidRDefault="00204011" w:rsidP="00A67003">
      <w:pPr>
        <w:rPr>
          <w:rFonts w:ascii="Arial" w:hAnsi="Arial" w:cs="Arial"/>
          <w:color w:val="34302D"/>
          <w:shd w:val="clear" w:color="auto" w:fill="FFFFFF"/>
        </w:rPr>
      </w:pPr>
      <w:r>
        <w:rPr>
          <w:rFonts w:ascii="Arial" w:hAnsi="Arial" w:cs="Arial"/>
          <w:color w:val="34302D"/>
          <w:shd w:val="clear" w:color="auto" w:fill="FFFFFF"/>
        </w:rPr>
        <w:t xml:space="preserve">For </w:t>
      </w:r>
      <w:r w:rsidRPr="00B97728">
        <w:rPr>
          <w:rFonts w:ascii="Arial" w:hAnsi="Arial" w:cs="Arial"/>
          <w:b/>
          <w:color w:val="34302D"/>
          <w:u w:val="single"/>
          <w:shd w:val="clear" w:color="auto" w:fill="FFFFFF"/>
        </w:rPr>
        <w:t>standalone applications</w:t>
      </w:r>
      <w:r>
        <w:rPr>
          <w:rFonts w:ascii="Arial" w:hAnsi="Arial" w:cs="Arial"/>
          <w:color w:val="34302D"/>
          <w:shd w:val="clear" w:color="auto" w:fill="FFFFFF"/>
        </w:rPr>
        <w:t xml:space="preserve">, you can configure </w:t>
      </w:r>
      <w:proofErr w:type="spellStart"/>
      <w:r>
        <w:rPr>
          <w:rFonts w:ascii="Arial" w:hAnsi="Arial" w:cs="Arial"/>
          <w:color w:val="34302D"/>
          <w:shd w:val="clear" w:color="auto" w:fill="FFFFFF"/>
        </w:rPr>
        <w:t>DataSource</w:t>
      </w:r>
      <w:proofErr w:type="spellEnd"/>
      <w:r>
        <w:rPr>
          <w:rFonts w:ascii="Arial" w:hAnsi="Arial" w:cs="Arial"/>
          <w:color w:val="34302D"/>
          <w:shd w:val="clear" w:color="auto" w:fill="FFFFFF"/>
        </w:rPr>
        <w:t xml:space="preserve"> as shown below.</w:t>
      </w:r>
    </w:p>
    <w:p w:rsidR="00204011" w:rsidRDefault="00204011" w:rsidP="00A67003">
      <w:pPr>
        <w:rPr>
          <w:rFonts w:ascii="Arial" w:hAnsi="Arial" w:cs="Arial"/>
          <w:color w:val="34302D"/>
          <w:shd w:val="clear" w:color="auto" w:fill="FFFFFF"/>
        </w:rPr>
      </w:pPr>
      <w:r>
        <w:rPr>
          <w:rFonts w:ascii="Arial" w:hAnsi="Arial" w:cs="Arial"/>
          <w:noProof/>
          <w:color w:val="34302D"/>
          <w:shd w:val="clear" w:color="auto" w:fill="FFFFFF"/>
        </w:rPr>
        <w:drawing>
          <wp:inline distT="0" distB="0" distL="0" distR="0">
            <wp:extent cx="5939790" cy="10020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002030"/>
                    </a:xfrm>
                    <a:prstGeom prst="rect">
                      <a:avLst/>
                    </a:prstGeom>
                    <a:noFill/>
                    <a:ln>
                      <a:noFill/>
                    </a:ln>
                  </pic:spPr>
                </pic:pic>
              </a:graphicData>
            </a:graphic>
          </wp:inline>
        </w:drawing>
      </w:r>
    </w:p>
    <w:p w:rsidR="00204011" w:rsidRDefault="00204011" w:rsidP="00A67003">
      <w:pPr>
        <w:rPr>
          <w:rFonts w:ascii="Arial" w:hAnsi="Arial" w:cs="Arial"/>
          <w:color w:val="34302D"/>
          <w:shd w:val="clear" w:color="auto" w:fill="FFFFFF"/>
        </w:rPr>
      </w:pPr>
      <w:r>
        <w:rPr>
          <w:rFonts w:ascii="Arial" w:hAnsi="Arial" w:cs="Arial"/>
          <w:color w:val="34302D"/>
          <w:shd w:val="clear" w:color="auto" w:fill="FFFFFF"/>
        </w:rPr>
        <w:t>The related </w:t>
      </w:r>
      <w:proofErr w:type="spellStart"/>
      <w:r>
        <w:rPr>
          <w:rStyle w:val="HTMLCode"/>
          <w:rFonts w:ascii="Consolas" w:eastAsiaTheme="minorHAnsi" w:hAnsi="Consolas"/>
          <w:sz w:val="23"/>
          <w:szCs w:val="23"/>
          <w:shd w:val="clear" w:color="auto" w:fill="F7F7F8"/>
        </w:rPr>
        <w:t>PlatformTransactionManager</w:t>
      </w:r>
      <w:proofErr w:type="spellEnd"/>
      <w:r>
        <w:rPr>
          <w:rFonts w:ascii="Arial" w:hAnsi="Arial" w:cs="Arial"/>
          <w:color w:val="34302D"/>
          <w:shd w:val="clear" w:color="auto" w:fill="FFFFFF"/>
        </w:rPr>
        <w:t> bean definition will then have a reference to the </w:t>
      </w:r>
      <w:proofErr w:type="spellStart"/>
      <w:r>
        <w:rPr>
          <w:rStyle w:val="HTMLCode"/>
          <w:rFonts w:ascii="Consolas" w:eastAsiaTheme="minorHAnsi" w:hAnsi="Consolas"/>
          <w:sz w:val="23"/>
          <w:szCs w:val="23"/>
          <w:shd w:val="clear" w:color="auto" w:fill="F7F7F8"/>
        </w:rPr>
        <w:t>DataSource</w:t>
      </w:r>
      <w:proofErr w:type="spellEnd"/>
      <w:r>
        <w:rPr>
          <w:rFonts w:ascii="Arial" w:hAnsi="Arial" w:cs="Arial"/>
          <w:color w:val="34302D"/>
          <w:shd w:val="clear" w:color="auto" w:fill="FFFFFF"/>
        </w:rPr>
        <w:t> definition. It will look like this:</w:t>
      </w:r>
    </w:p>
    <w:p w:rsidR="00204011" w:rsidRDefault="00204011" w:rsidP="00A67003">
      <w:pPr>
        <w:rPr>
          <w:rFonts w:ascii="Arial" w:hAnsi="Arial" w:cs="Arial"/>
          <w:color w:val="34302D"/>
          <w:shd w:val="clear" w:color="auto" w:fill="FFFFFF"/>
        </w:rPr>
      </w:pPr>
      <w:r>
        <w:rPr>
          <w:rFonts w:ascii="Arial" w:hAnsi="Arial" w:cs="Arial"/>
          <w:noProof/>
          <w:color w:val="34302D"/>
          <w:shd w:val="clear" w:color="auto" w:fill="FFFFFF"/>
        </w:rPr>
        <w:drawing>
          <wp:inline distT="0" distB="0" distL="0" distR="0">
            <wp:extent cx="5939790" cy="5048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04825"/>
                    </a:xfrm>
                    <a:prstGeom prst="rect">
                      <a:avLst/>
                    </a:prstGeom>
                    <a:noFill/>
                    <a:ln>
                      <a:noFill/>
                    </a:ln>
                  </pic:spPr>
                </pic:pic>
              </a:graphicData>
            </a:graphic>
          </wp:inline>
        </w:drawing>
      </w:r>
    </w:p>
    <w:p w:rsidR="00B97728" w:rsidRDefault="00B97728" w:rsidP="00A67003">
      <w:pPr>
        <w:pBdr>
          <w:bottom w:val="single" w:sz="6" w:space="1" w:color="auto"/>
        </w:pBdr>
        <w:rPr>
          <w:rFonts w:ascii="Arial" w:hAnsi="Arial" w:cs="Arial"/>
          <w:color w:val="34302D"/>
          <w:shd w:val="clear" w:color="auto" w:fill="FFFFFF"/>
        </w:rPr>
      </w:pPr>
    </w:p>
    <w:p w:rsidR="00161555" w:rsidRDefault="00D13015" w:rsidP="00A67003">
      <w:pPr>
        <w:rPr>
          <w:rFonts w:ascii="Arial" w:hAnsi="Arial" w:cs="Arial"/>
          <w:color w:val="34302D"/>
          <w:shd w:val="clear" w:color="auto" w:fill="FFFFFF"/>
        </w:rPr>
      </w:pPr>
      <w:r>
        <w:rPr>
          <w:rFonts w:ascii="Arial" w:hAnsi="Arial" w:cs="Arial"/>
          <w:color w:val="34302D"/>
          <w:shd w:val="clear" w:color="auto" w:fill="FFFFFF"/>
        </w:rPr>
        <w:t xml:space="preserve">If you use </w:t>
      </w:r>
      <w:r w:rsidRPr="00B97728">
        <w:rPr>
          <w:rFonts w:ascii="Arial" w:hAnsi="Arial" w:cs="Arial"/>
          <w:b/>
          <w:color w:val="34302D"/>
          <w:u w:val="single"/>
          <w:shd w:val="clear" w:color="auto" w:fill="FFFFFF"/>
        </w:rPr>
        <w:t>JTA in a Java EE container</w:t>
      </w:r>
      <w:r>
        <w:rPr>
          <w:rFonts w:ascii="Arial" w:hAnsi="Arial" w:cs="Arial"/>
          <w:color w:val="34302D"/>
          <w:shd w:val="clear" w:color="auto" w:fill="FFFFFF"/>
        </w:rPr>
        <w:t xml:space="preserve"> then you use a container </w:t>
      </w:r>
      <w:proofErr w:type="spellStart"/>
      <w:r>
        <w:rPr>
          <w:rStyle w:val="HTMLCode"/>
          <w:rFonts w:ascii="Consolas" w:eastAsiaTheme="minorHAnsi" w:hAnsi="Consolas"/>
          <w:sz w:val="23"/>
          <w:szCs w:val="23"/>
          <w:shd w:val="clear" w:color="auto" w:fill="F7F7F8"/>
        </w:rPr>
        <w:t>DataSource</w:t>
      </w:r>
      <w:proofErr w:type="spellEnd"/>
      <w:r>
        <w:rPr>
          <w:rFonts w:ascii="Arial" w:hAnsi="Arial" w:cs="Arial"/>
          <w:color w:val="34302D"/>
          <w:shd w:val="clear" w:color="auto" w:fill="FFFFFF"/>
        </w:rPr>
        <w:t xml:space="preserve">, obtained through JNDI, in conjunction with </w:t>
      </w:r>
      <w:proofErr w:type="gramStart"/>
      <w:r>
        <w:rPr>
          <w:rFonts w:ascii="Arial" w:hAnsi="Arial" w:cs="Arial"/>
          <w:color w:val="34302D"/>
          <w:shd w:val="clear" w:color="auto" w:fill="FFFFFF"/>
        </w:rPr>
        <w:t>Spring’s</w:t>
      </w:r>
      <w:proofErr w:type="gramEnd"/>
      <w:r>
        <w:rPr>
          <w:rFonts w:ascii="Arial" w:hAnsi="Arial" w:cs="Arial"/>
          <w:color w:val="34302D"/>
          <w:shd w:val="clear" w:color="auto" w:fill="FFFFFF"/>
        </w:rPr>
        <w:t> </w:t>
      </w:r>
      <w:proofErr w:type="spellStart"/>
      <w:r>
        <w:rPr>
          <w:rStyle w:val="HTMLCode"/>
          <w:rFonts w:ascii="Consolas" w:eastAsiaTheme="minorHAnsi" w:hAnsi="Consolas"/>
          <w:sz w:val="23"/>
          <w:szCs w:val="23"/>
          <w:shd w:val="clear" w:color="auto" w:fill="F7F7F8"/>
        </w:rPr>
        <w:t>JtaTransactionManager</w:t>
      </w:r>
      <w:proofErr w:type="spellEnd"/>
      <w:r>
        <w:rPr>
          <w:rFonts w:ascii="Arial" w:hAnsi="Arial" w:cs="Arial"/>
          <w:color w:val="34302D"/>
          <w:shd w:val="clear" w:color="auto" w:fill="FFFFFF"/>
        </w:rPr>
        <w:t>. This is what the JTA and JNDI lookup version would look like:</w:t>
      </w:r>
    </w:p>
    <w:p w:rsidR="00D13015" w:rsidRDefault="00020DED" w:rsidP="00A67003">
      <w:r>
        <w:rPr>
          <w:noProof/>
        </w:rPr>
        <w:drawing>
          <wp:inline distT="0" distB="0" distL="0" distR="0">
            <wp:extent cx="5943600" cy="548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rsidR="00AC2DD3" w:rsidRDefault="00AC2DD3" w:rsidP="00A67003">
      <w:pPr>
        <w:pBdr>
          <w:bottom w:val="single" w:sz="6" w:space="1" w:color="auto"/>
        </w:pBdr>
        <w:rPr>
          <w:rFonts w:ascii="Arial" w:hAnsi="Arial" w:cs="Arial"/>
          <w:color w:val="34302D"/>
          <w:shd w:val="clear" w:color="auto" w:fill="FFFFFF"/>
        </w:rPr>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JtaTransactionManager</w:t>
      </w:r>
      <w:proofErr w:type="spellEnd"/>
      <w:r>
        <w:rPr>
          <w:rFonts w:ascii="Arial" w:hAnsi="Arial" w:cs="Arial"/>
          <w:color w:val="34302D"/>
          <w:shd w:val="clear" w:color="auto" w:fill="FFFFFF"/>
        </w:rPr>
        <w:t> does not need to know about the </w:t>
      </w:r>
      <w:proofErr w:type="spellStart"/>
      <w:r>
        <w:rPr>
          <w:rStyle w:val="HTMLCode"/>
          <w:rFonts w:ascii="Consolas" w:eastAsiaTheme="minorHAnsi" w:hAnsi="Consolas"/>
          <w:sz w:val="23"/>
          <w:szCs w:val="23"/>
          <w:shd w:val="clear" w:color="auto" w:fill="F7F7F8"/>
        </w:rPr>
        <w:t>DataSource</w:t>
      </w:r>
      <w:proofErr w:type="spellEnd"/>
      <w:r>
        <w:rPr>
          <w:rFonts w:ascii="Arial" w:hAnsi="Arial" w:cs="Arial"/>
          <w:color w:val="34302D"/>
          <w:shd w:val="clear" w:color="auto" w:fill="FFFFFF"/>
        </w:rPr>
        <w:t>, or any other specific resources, because it uses the container’s global transaction management infrastructure.</w:t>
      </w:r>
    </w:p>
    <w:p w:rsidR="00A23895" w:rsidRDefault="00A23895" w:rsidP="00A67003">
      <w:pPr>
        <w:pBdr>
          <w:bottom w:val="single" w:sz="6" w:space="1" w:color="auto"/>
        </w:pBdr>
        <w:rPr>
          <w:rFonts w:ascii="Arial" w:hAnsi="Arial" w:cs="Arial"/>
          <w:color w:val="34302D"/>
          <w:shd w:val="clear" w:color="auto" w:fill="FFFFFF"/>
        </w:rPr>
      </w:pPr>
    </w:p>
    <w:p w:rsidR="009C08C2" w:rsidRDefault="007F7AE1" w:rsidP="00A67003">
      <w:pPr>
        <w:rPr>
          <w:rFonts w:ascii="Arial" w:hAnsi="Arial" w:cs="Arial"/>
          <w:color w:val="34302D"/>
          <w:shd w:val="clear" w:color="auto" w:fill="FFFFFF"/>
        </w:rPr>
      </w:pPr>
      <w:r>
        <w:rPr>
          <w:rFonts w:ascii="Arial" w:hAnsi="Arial" w:cs="Arial"/>
          <w:color w:val="34302D"/>
          <w:shd w:val="clear" w:color="auto" w:fill="FFFFFF"/>
        </w:rPr>
        <w:t xml:space="preserve">You can also use </w:t>
      </w:r>
      <w:r w:rsidRPr="007F7AE1">
        <w:rPr>
          <w:rFonts w:ascii="Arial" w:hAnsi="Arial" w:cs="Arial"/>
          <w:b/>
          <w:color w:val="34302D"/>
          <w:u w:val="single"/>
          <w:shd w:val="clear" w:color="auto" w:fill="FFFFFF"/>
        </w:rPr>
        <w:t>Hibernate local transactions easily</w:t>
      </w:r>
      <w:r>
        <w:rPr>
          <w:rFonts w:ascii="Arial" w:hAnsi="Arial" w:cs="Arial"/>
          <w:color w:val="34302D"/>
          <w:shd w:val="clear" w:color="auto" w:fill="FFFFFF"/>
        </w:rPr>
        <w:t>, as shown in the following examples. In this case, you need to define a Hibernate </w:t>
      </w:r>
      <w:proofErr w:type="spellStart"/>
      <w:r>
        <w:rPr>
          <w:rStyle w:val="HTMLCode"/>
          <w:rFonts w:ascii="Consolas" w:eastAsiaTheme="minorHAnsi" w:hAnsi="Consolas"/>
          <w:sz w:val="23"/>
          <w:szCs w:val="23"/>
          <w:shd w:val="clear" w:color="auto" w:fill="F7F7F8"/>
        </w:rPr>
        <w:t>LocalSessionFactoryBean</w:t>
      </w:r>
      <w:proofErr w:type="spellEnd"/>
      <w:r>
        <w:rPr>
          <w:rFonts w:ascii="Arial" w:hAnsi="Arial" w:cs="Arial"/>
          <w:color w:val="34302D"/>
          <w:shd w:val="clear" w:color="auto" w:fill="FFFFFF"/>
        </w:rPr>
        <w:t>, which your application code will use to obtain Hibernate </w:t>
      </w:r>
      <w:r>
        <w:rPr>
          <w:rStyle w:val="HTMLCode"/>
          <w:rFonts w:ascii="Consolas" w:eastAsiaTheme="minorHAnsi" w:hAnsi="Consolas"/>
          <w:sz w:val="23"/>
          <w:szCs w:val="23"/>
          <w:shd w:val="clear" w:color="auto" w:fill="F7F7F8"/>
        </w:rPr>
        <w:t>Session</w:t>
      </w:r>
      <w:r>
        <w:rPr>
          <w:rFonts w:ascii="Arial" w:hAnsi="Arial" w:cs="Arial"/>
          <w:color w:val="34302D"/>
          <w:shd w:val="clear" w:color="auto" w:fill="FFFFFF"/>
        </w:rPr>
        <w:t> instances.</w:t>
      </w:r>
    </w:p>
    <w:p w:rsidR="007F7AE1" w:rsidRDefault="00E70C28" w:rsidP="00A67003">
      <w:pPr>
        <w:rPr>
          <w:rFonts w:ascii="Arial" w:hAnsi="Arial" w:cs="Arial"/>
          <w:color w:val="34302D"/>
          <w:shd w:val="clear" w:color="auto" w:fill="FFFFFF"/>
        </w:rPr>
      </w:pPr>
      <w:r>
        <w:rPr>
          <w:rFonts w:ascii="Arial" w:hAnsi="Arial" w:cs="Arial"/>
          <w:color w:val="34302D"/>
          <w:shd w:val="clear" w:color="auto" w:fill="FFFFFF"/>
        </w:rPr>
        <w:t>If you are using Hibernate and Java EE container-managed JTA transactions, then you should simply use the same </w:t>
      </w:r>
      <w:proofErr w:type="spellStart"/>
      <w:r>
        <w:rPr>
          <w:rStyle w:val="HTMLCode"/>
          <w:rFonts w:ascii="Consolas" w:eastAsiaTheme="minorHAnsi" w:hAnsi="Consolas"/>
          <w:sz w:val="23"/>
          <w:szCs w:val="23"/>
          <w:shd w:val="clear" w:color="auto" w:fill="F7F7F8"/>
        </w:rPr>
        <w:t>JtaTransactionManager</w:t>
      </w:r>
      <w:proofErr w:type="spellEnd"/>
      <w:r>
        <w:rPr>
          <w:rFonts w:ascii="Arial" w:hAnsi="Arial" w:cs="Arial"/>
          <w:color w:val="34302D"/>
          <w:shd w:val="clear" w:color="auto" w:fill="FFFFFF"/>
        </w:rPr>
        <w:t> as in the previous JTA example for JDBC.</w:t>
      </w:r>
    </w:p>
    <w:p w:rsidR="00B12E9A" w:rsidRDefault="00B12E9A" w:rsidP="00A67003">
      <w:pPr>
        <w:pBdr>
          <w:bottom w:val="single" w:sz="6" w:space="1" w:color="auto"/>
        </w:pBdr>
      </w:pPr>
      <w:r>
        <w:rPr>
          <w:noProof/>
        </w:rPr>
        <w:drawing>
          <wp:inline distT="0" distB="0" distL="0" distR="0">
            <wp:extent cx="5939790" cy="248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48920"/>
                    </a:xfrm>
                    <a:prstGeom prst="rect">
                      <a:avLst/>
                    </a:prstGeom>
                    <a:noFill/>
                    <a:ln>
                      <a:noFill/>
                    </a:ln>
                  </pic:spPr>
                </pic:pic>
              </a:graphicData>
            </a:graphic>
          </wp:inline>
        </w:drawing>
      </w:r>
    </w:p>
    <w:p w:rsidR="005F4807" w:rsidRDefault="005F4807" w:rsidP="00A67003"/>
    <w:p w:rsidR="005F4807" w:rsidRPr="005F4807" w:rsidRDefault="005F4807" w:rsidP="005F4807">
      <w:pPr>
        <w:rPr>
          <w:rFonts w:ascii="Arial" w:hAnsi="Arial" w:cs="Arial"/>
          <w:b/>
          <w:color w:val="34302D"/>
          <w:u w:val="single"/>
          <w:shd w:val="clear" w:color="auto" w:fill="FFFFFF"/>
        </w:rPr>
      </w:pPr>
      <w:r w:rsidRPr="005F4807">
        <w:rPr>
          <w:rFonts w:ascii="Arial" w:hAnsi="Arial" w:cs="Arial"/>
          <w:b/>
          <w:color w:val="34302D"/>
          <w:u w:val="single"/>
          <w:shd w:val="clear" w:color="auto" w:fill="FFFFFF"/>
        </w:rPr>
        <w:lastRenderedPageBreak/>
        <w:t>Synchronizing resources with transactions</w:t>
      </w:r>
    </w:p>
    <w:p w:rsidR="005F4807" w:rsidRDefault="001C2D66" w:rsidP="00A67003">
      <w:pPr>
        <w:rPr>
          <w:rFonts w:ascii="Arial" w:hAnsi="Arial" w:cs="Arial"/>
          <w:color w:val="34302D"/>
          <w:shd w:val="clear" w:color="auto" w:fill="FFFFFF"/>
        </w:rPr>
      </w:pPr>
      <w:r>
        <w:rPr>
          <w:rFonts w:ascii="Arial" w:hAnsi="Arial" w:cs="Arial"/>
          <w:color w:val="34302D"/>
          <w:shd w:val="clear" w:color="auto" w:fill="FFFFFF"/>
        </w:rPr>
        <w:t xml:space="preserve">This section describes how the application code, directly or indirectly using a persistence API such as JDBC, Hibernate, or JPA, ensures that these resources </w:t>
      </w:r>
      <w:proofErr w:type="gramStart"/>
      <w:r>
        <w:rPr>
          <w:rFonts w:ascii="Arial" w:hAnsi="Arial" w:cs="Arial"/>
          <w:color w:val="34302D"/>
          <w:shd w:val="clear" w:color="auto" w:fill="FFFFFF"/>
        </w:rPr>
        <w:t>are created</w:t>
      </w:r>
      <w:proofErr w:type="gramEnd"/>
      <w:r>
        <w:rPr>
          <w:rFonts w:ascii="Arial" w:hAnsi="Arial" w:cs="Arial"/>
          <w:color w:val="34302D"/>
          <w:shd w:val="clear" w:color="auto" w:fill="FFFFFF"/>
        </w:rPr>
        <w:t>, reused, and cleaned up properly.</w:t>
      </w:r>
    </w:p>
    <w:p w:rsidR="001C2D66" w:rsidRDefault="00CD0F2F" w:rsidP="00A67003">
      <w:pPr>
        <w:rPr>
          <w:rFonts w:ascii="Arial" w:hAnsi="Arial" w:cs="Arial"/>
          <w:color w:val="34302D"/>
          <w:shd w:val="clear" w:color="auto" w:fill="FFFFFF"/>
        </w:rPr>
      </w:pPr>
      <w:r>
        <w:rPr>
          <w:rFonts w:ascii="Arial" w:hAnsi="Arial" w:cs="Arial"/>
          <w:color w:val="34302D"/>
          <w:shd w:val="clear" w:color="auto" w:fill="FFFFFF"/>
        </w:rPr>
        <w:t xml:space="preserve">The section also discusses how transaction synchronization </w:t>
      </w:r>
      <w:proofErr w:type="gramStart"/>
      <w:r>
        <w:rPr>
          <w:rFonts w:ascii="Arial" w:hAnsi="Arial" w:cs="Arial"/>
          <w:color w:val="34302D"/>
          <w:shd w:val="clear" w:color="auto" w:fill="FFFFFF"/>
        </w:rPr>
        <w:t>is triggered</w:t>
      </w:r>
      <w:proofErr w:type="gramEnd"/>
      <w:r>
        <w:rPr>
          <w:rFonts w:ascii="Arial" w:hAnsi="Arial" w:cs="Arial"/>
          <w:color w:val="34302D"/>
          <w:shd w:val="clear" w:color="auto" w:fill="FFFFFF"/>
        </w:rPr>
        <w:t xml:space="preserve"> (optionally) through the relevant </w:t>
      </w:r>
      <w:proofErr w:type="spellStart"/>
      <w:r>
        <w:rPr>
          <w:rStyle w:val="HTMLCode"/>
          <w:rFonts w:ascii="Consolas" w:eastAsiaTheme="minorHAnsi" w:hAnsi="Consolas"/>
          <w:sz w:val="23"/>
          <w:szCs w:val="23"/>
          <w:shd w:val="clear" w:color="auto" w:fill="F7F7F8"/>
        </w:rPr>
        <w:t>PlatformTransactionManager</w:t>
      </w:r>
      <w:proofErr w:type="spellEnd"/>
      <w:r>
        <w:rPr>
          <w:rFonts w:ascii="Arial" w:hAnsi="Arial" w:cs="Arial"/>
          <w:color w:val="34302D"/>
          <w:shd w:val="clear" w:color="auto" w:fill="FFFFFF"/>
        </w:rPr>
        <w:t>.</w:t>
      </w:r>
    </w:p>
    <w:p w:rsidR="004D511A" w:rsidRDefault="004D511A" w:rsidP="004D511A">
      <w:pPr>
        <w:rPr>
          <w:rFonts w:ascii="Arial" w:hAnsi="Arial" w:cs="Arial"/>
          <w:color w:val="34302D"/>
          <w:u w:val="single"/>
          <w:shd w:val="clear" w:color="auto" w:fill="FFFFFF"/>
        </w:rPr>
      </w:pPr>
      <w:r w:rsidRPr="004D511A">
        <w:rPr>
          <w:rFonts w:ascii="Arial" w:hAnsi="Arial" w:cs="Arial"/>
          <w:color w:val="34302D"/>
          <w:shd w:val="clear" w:color="auto" w:fill="FFFFFF"/>
        </w:rPr>
        <w:tab/>
      </w:r>
      <w:r w:rsidRPr="004D511A">
        <w:rPr>
          <w:rFonts w:ascii="Arial" w:hAnsi="Arial" w:cs="Arial"/>
          <w:color w:val="34302D"/>
          <w:u w:val="single"/>
          <w:shd w:val="clear" w:color="auto" w:fill="FFFFFF"/>
        </w:rPr>
        <w:t>High-level synchronization approach</w:t>
      </w:r>
    </w:p>
    <w:p w:rsidR="00DD3BB0" w:rsidRDefault="00DD3BB0" w:rsidP="004D511A">
      <w:pPr>
        <w:rPr>
          <w:rFonts w:ascii="Arial" w:hAnsi="Arial" w:cs="Arial"/>
          <w:color w:val="34302D"/>
          <w:shd w:val="clear" w:color="auto" w:fill="FFFFFF"/>
        </w:rPr>
      </w:pPr>
      <w:r>
        <w:rPr>
          <w:rFonts w:ascii="Arial" w:hAnsi="Arial" w:cs="Arial"/>
          <w:color w:val="34302D"/>
          <w:shd w:val="clear" w:color="auto" w:fill="FFFFFF"/>
        </w:rPr>
        <w:t xml:space="preserve">The preferred approach is to use </w:t>
      </w:r>
      <w:proofErr w:type="gramStart"/>
      <w:r>
        <w:rPr>
          <w:rFonts w:ascii="Arial" w:hAnsi="Arial" w:cs="Arial"/>
          <w:color w:val="34302D"/>
          <w:shd w:val="clear" w:color="auto" w:fill="FFFFFF"/>
        </w:rPr>
        <w:t>Spring’s</w:t>
      </w:r>
      <w:proofErr w:type="gramEnd"/>
      <w:r>
        <w:rPr>
          <w:rFonts w:ascii="Arial" w:hAnsi="Arial" w:cs="Arial"/>
          <w:color w:val="34302D"/>
          <w:shd w:val="clear" w:color="auto" w:fill="FFFFFF"/>
        </w:rPr>
        <w:t xml:space="preserve"> highest level </w:t>
      </w:r>
      <w:r w:rsidRPr="00DD3BB0">
        <w:rPr>
          <w:rFonts w:ascii="Arial" w:hAnsi="Arial" w:cs="Arial"/>
          <w:color w:val="34302D"/>
          <w:u w:val="single"/>
          <w:shd w:val="clear" w:color="auto" w:fill="FFFFFF"/>
        </w:rPr>
        <w:t>template based persistence integration</w:t>
      </w:r>
      <w:r>
        <w:rPr>
          <w:rFonts w:ascii="Arial" w:hAnsi="Arial" w:cs="Arial"/>
          <w:color w:val="34302D"/>
          <w:shd w:val="clear" w:color="auto" w:fill="FFFFFF"/>
        </w:rPr>
        <w:t xml:space="preserve"> APIs or to use </w:t>
      </w:r>
      <w:r w:rsidRPr="00DD3BB0">
        <w:rPr>
          <w:rFonts w:ascii="Arial" w:hAnsi="Arial" w:cs="Arial"/>
          <w:color w:val="34302D"/>
          <w:u w:val="single"/>
          <w:shd w:val="clear" w:color="auto" w:fill="FFFFFF"/>
        </w:rPr>
        <w:t>native ORM APIs with transaction- aware factory beans</w:t>
      </w:r>
      <w:r>
        <w:rPr>
          <w:rFonts w:ascii="Arial" w:hAnsi="Arial" w:cs="Arial"/>
          <w:color w:val="34302D"/>
          <w:shd w:val="clear" w:color="auto" w:fill="FFFFFF"/>
        </w:rPr>
        <w:t xml:space="preserve"> or proxies for managing the native resource factories. </w:t>
      </w:r>
    </w:p>
    <w:p w:rsidR="00DD3BB0" w:rsidRDefault="00DD3BB0" w:rsidP="004D511A">
      <w:pPr>
        <w:rPr>
          <w:rFonts w:ascii="Arial" w:hAnsi="Arial" w:cs="Arial"/>
          <w:color w:val="34302D"/>
          <w:shd w:val="clear" w:color="auto" w:fill="FFFFFF"/>
        </w:rPr>
      </w:pPr>
      <w:r>
        <w:rPr>
          <w:rFonts w:ascii="Arial" w:hAnsi="Arial" w:cs="Arial"/>
          <w:color w:val="34302D"/>
          <w:shd w:val="clear" w:color="auto" w:fill="FFFFFF"/>
        </w:rPr>
        <w:t xml:space="preserve">These transaction-aware solutions internally handle resource creation and reuse, cleanup, optional transaction synchronization of the resources, and exception mapping. </w:t>
      </w:r>
    </w:p>
    <w:p w:rsidR="004D511A" w:rsidRDefault="00DD3BB0" w:rsidP="004D511A">
      <w:pPr>
        <w:rPr>
          <w:rFonts w:ascii="Arial" w:hAnsi="Arial" w:cs="Arial"/>
          <w:color w:val="34302D"/>
          <w:shd w:val="clear" w:color="auto" w:fill="FFFFFF"/>
        </w:rPr>
      </w:pPr>
      <w:proofErr w:type="gramStart"/>
      <w:r>
        <w:rPr>
          <w:rFonts w:ascii="Arial" w:hAnsi="Arial" w:cs="Arial"/>
          <w:color w:val="34302D"/>
          <w:shd w:val="clear" w:color="auto" w:fill="FFFFFF"/>
        </w:rPr>
        <w:t>Thus</w:t>
      </w:r>
      <w:proofErr w:type="gramEnd"/>
      <w:r>
        <w:rPr>
          <w:rFonts w:ascii="Arial" w:hAnsi="Arial" w:cs="Arial"/>
          <w:color w:val="34302D"/>
          <w:shd w:val="clear" w:color="auto" w:fill="FFFFFF"/>
        </w:rPr>
        <w:t xml:space="preserve"> user data access code does not have to address these tasks, but can be focused purely on </w:t>
      </w:r>
      <w:r w:rsidRPr="00DD3BB0">
        <w:rPr>
          <w:rFonts w:ascii="Arial" w:hAnsi="Arial" w:cs="Arial"/>
          <w:b/>
          <w:color w:val="34302D"/>
          <w:u w:val="single"/>
          <w:shd w:val="clear" w:color="auto" w:fill="FFFFFF"/>
        </w:rPr>
        <w:t>non-boilerplate persistence logic</w:t>
      </w:r>
      <w:r>
        <w:rPr>
          <w:rFonts w:ascii="Arial" w:hAnsi="Arial" w:cs="Arial"/>
          <w:color w:val="34302D"/>
          <w:shd w:val="clear" w:color="auto" w:fill="FFFFFF"/>
        </w:rPr>
        <w:t>. Generally, you use the native ORM API or take a </w:t>
      </w:r>
      <w:r>
        <w:rPr>
          <w:rStyle w:val="Emphasis"/>
          <w:rFonts w:ascii="Arial" w:hAnsi="Arial" w:cs="Arial"/>
          <w:color w:val="34302D"/>
          <w:shd w:val="clear" w:color="auto" w:fill="FFFFFF"/>
        </w:rPr>
        <w:t>template</w:t>
      </w:r>
      <w:r>
        <w:rPr>
          <w:rFonts w:ascii="Arial" w:hAnsi="Arial" w:cs="Arial"/>
          <w:color w:val="34302D"/>
          <w:shd w:val="clear" w:color="auto" w:fill="FFFFFF"/>
        </w:rPr>
        <w:t> approach for JDBC access by using the </w:t>
      </w:r>
      <w:proofErr w:type="spellStart"/>
      <w:r>
        <w:rPr>
          <w:rStyle w:val="HTMLCode"/>
          <w:rFonts w:ascii="Consolas" w:eastAsiaTheme="minorHAnsi" w:hAnsi="Consolas"/>
          <w:sz w:val="23"/>
          <w:szCs w:val="23"/>
          <w:shd w:val="clear" w:color="auto" w:fill="F7F7F8"/>
        </w:rPr>
        <w:t>JdbcTemplate</w:t>
      </w:r>
      <w:proofErr w:type="spellEnd"/>
      <w:r>
        <w:rPr>
          <w:rFonts w:ascii="Arial" w:hAnsi="Arial" w:cs="Arial"/>
          <w:color w:val="34302D"/>
          <w:shd w:val="clear" w:color="auto" w:fill="FFFFFF"/>
        </w:rPr>
        <w:t>.</w:t>
      </w:r>
    </w:p>
    <w:p w:rsidR="005024DA" w:rsidRPr="004D511A" w:rsidRDefault="001D4993" w:rsidP="004D511A">
      <w:pPr>
        <w:rPr>
          <w:rFonts w:ascii="Arial" w:hAnsi="Arial" w:cs="Arial"/>
          <w:color w:val="34302D"/>
          <w:u w:val="single"/>
          <w:shd w:val="clear" w:color="auto" w:fill="FFFFFF"/>
        </w:rPr>
      </w:pPr>
      <w:r>
        <w:rPr>
          <w:rFonts w:ascii="Arial" w:hAnsi="Arial" w:cs="Arial"/>
          <w:color w:val="34302D"/>
          <w:shd w:val="clear" w:color="auto" w:fill="FFFFFF"/>
        </w:rPr>
        <w:tab/>
      </w:r>
      <w:r>
        <w:rPr>
          <w:rFonts w:ascii="Arial" w:hAnsi="Arial" w:cs="Arial"/>
          <w:color w:val="34302D"/>
          <w:u w:val="single"/>
          <w:shd w:val="clear" w:color="auto" w:fill="FFFFFF"/>
        </w:rPr>
        <w:t>Low</w:t>
      </w:r>
      <w:r w:rsidRPr="004D511A">
        <w:rPr>
          <w:rFonts w:ascii="Arial" w:hAnsi="Arial" w:cs="Arial"/>
          <w:color w:val="34302D"/>
          <w:u w:val="single"/>
          <w:shd w:val="clear" w:color="auto" w:fill="FFFFFF"/>
        </w:rPr>
        <w:t>-level synchronization approach</w:t>
      </w:r>
    </w:p>
    <w:p w:rsidR="00191146" w:rsidRDefault="001C4504" w:rsidP="00A67003">
      <w:pPr>
        <w:rPr>
          <w:rFonts w:ascii="Arial" w:hAnsi="Arial" w:cs="Arial"/>
          <w:color w:val="34302D"/>
          <w:shd w:val="clear" w:color="auto" w:fill="FFFFFF"/>
        </w:rPr>
      </w:pPr>
      <w:r>
        <w:rPr>
          <w:rFonts w:ascii="Arial" w:hAnsi="Arial" w:cs="Arial"/>
          <w:color w:val="34302D"/>
          <w:shd w:val="clear" w:color="auto" w:fill="FFFFFF"/>
        </w:rPr>
        <w:t>Classes such as </w:t>
      </w:r>
      <w:proofErr w:type="spellStart"/>
      <w:r>
        <w:rPr>
          <w:rStyle w:val="HTMLCode"/>
          <w:rFonts w:ascii="Consolas" w:eastAsiaTheme="minorHAnsi" w:hAnsi="Consolas"/>
          <w:sz w:val="23"/>
          <w:szCs w:val="23"/>
          <w:shd w:val="clear" w:color="auto" w:fill="F7F7F8"/>
        </w:rPr>
        <w:t>DataSourceUtils</w:t>
      </w:r>
      <w:proofErr w:type="spellEnd"/>
      <w:r>
        <w:rPr>
          <w:rFonts w:ascii="Arial" w:hAnsi="Arial" w:cs="Arial"/>
          <w:color w:val="34302D"/>
          <w:shd w:val="clear" w:color="auto" w:fill="FFFFFF"/>
        </w:rPr>
        <w:t> (for JDBC), </w:t>
      </w:r>
      <w:proofErr w:type="spellStart"/>
      <w:r>
        <w:rPr>
          <w:rStyle w:val="HTMLCode"/>
          <w:rFonts w:ascii="Consolas" w:eastAsiaTheme="minorHAnsi" w:hAnsi="Consolas"/>
          <w:sz w:val="23"/>
          <w:szCs w:val="23"/>
          <w:shd w:val="clear" w:color="auto" w:fill="F7F7F8"/>
        </w:rPr>
        <w:t>EntityManagerFactoryUtils</w:t>
      </w:r>
      <w:proofErr w:type="spellEnd"/>
      <w:r>
        <w:rPr>
          <w:rFonts w:ascii="Arial" w:hAnsi="Arial" w:cs="Arial"/>
          <w:color w:val="34302D"/>
          <w:shd w:val="clear" w:color="auto" w:fill="FFFFFF"/>
        </w:rPr>
        <w:t> (for JPA), </w:t>
      </w:r>
      <w:proofErr w:type="spellStart"/>
      <w:r>
        <w:rPr>
          <w:rStyle w:val="HTMLCode"/>
          <w:rFonts w:ascii="Consolas" w:eastAsiaTheme="minorHAnsi" w:hAnsi="Consolas"/>
          <w:sz w:val="23"/>
          <w:szCs w:val="23"/>
          <w:shd w:val="clear" w:color="auto" w:fill="F7F7F8"/>
        </w:rPr>
        <w:t>SessionFactoryUtils</w:t>
      </w:r>
      <w:proofErr w:type="spellEnd"/>
      <w:r>
        <w:rPr>
          <w:rFonts w:ascii="Arial" w:hAnsi="Arial" w:cs="Arial"/>
          <w:color w:val="34302D"/>
          <w:shd w:val="clear" w:color="auto" w:fill="FFFFFF"/>
        </w:rPr>
        <w:t xml:space="preserve"> (for Hibernate), and so on exist at a lower level. </w:t>
      </w:r>
    </w:p>
    <w:p w:rsidR="008571E4" w:rsidRDefault="001C4504" w:rsidP="00A67003">
      <w:pPr>
        <w:rPr>
          <w:rFonts w:ascii="Arial" w:hAnsi="Arial" w:cs="Arial"/>
          <w:color w:val="34302D"/>
          <w:shd w:val="clear" w:color="auto" w:fill="FFFFFF"/>
        </w:rPr>
      </w:pPr>
      <w:r>
        <w:rPr>
          <w:rFonts w:ascii="Arial" w:hAnsi="Arial" w:cs="Arial"/>
          <w:color w:val="34302D"/>
          <w:shd w:val="clear" w:color="auto" w:fill="FFFFFF"/>
        </w:rPr>
        <w:t xml:space="preserve">When you want the </w:t>
      </w:r>
      <w:r w:rsidRPr="00191146">
        <w:rPr>
          <w:rFonts w:ascii="Arial" w:hAnsi="Arial" w:cs="Arial"/>
          <w:color w:val="34302D"/>
          <w:u w:val="single"/>
          <w:shd w:val="clear" w:color="auto" w:fill="FFFFFF"/>
        </w:rPr>
        <w:t>application code to deal directly with the resource types of the native persistence APIs</w:t>
      </w:r>
      <w:r>
        <w:rPr>
          <w:rFonts w:ascii="Arial" w:hAnsi="Arial" w:cs="Arial"/>
          <w:color w:val="34302D"/>
          <w:shd w:val="clear" w:color="auto" w:fill="FFFFFF"/>
        </w:rPr>
        <w:t xml:space="preserve">, you use these classes to ensure that proper Spring Framework-managed instances </w:t>
      </w:r>
      <w:proofErr w:type="gramStart"/>
      <w:r>
        <w:rPr>
          <w:rFonts w:ascii="Arial" w:hAnsi="Arial" w:cs="Arial"/>
          <w:color w:val="34302D"/>
          <w:shd w:val="clear" w:color="auto" w:fill="FFFFFF"/>
        </w:rPr>
        <w:t>are obtained</w:t>
      </w:r>
      <w:proofErr w:type="gramEnd"/>
      <w:r>
        <w:rPr>
          <w:rFonts w:ascii="Arial" w:hAnsi="Arial" w:cs="Arial"/>
          <w:color w:val="34302D"/>
          <w:shd w:val="clear" w:color="auto" w:fill="FFFFFF"/>
        </w:rPr>
        <w:t>, transactions are (optionally) synchronized, and exceptions that occur in the process are properly mapped to a consistent API.</w:t>
      </w:r>
    </w:p>
    <w:p w:rsidR="000021F1" w:rsidRDefault="000021F1" w:rsidP="00A67003">
      <w:pPr>
        <w:rPr>
          <w:rFonts w:ascii="Arial" w:hAnsi="Arial" w:cs="Arial"/>
          <w:color w:val="34302D"/>
          <w:shd w:val="clear" w:color="auto" w:fill="FFFFFF"/>
        </w:rPr>
      </w:pPr>
      <w:r>
        <w:rPr>
          <w:rFonts w:ascii="Arial" w:hAnsi="Arial" w:cs="Arial"/>
          <w:color w:val="34302D"/>
          <w:shd w:val="clear" w:color="auto" w:fill="FFFFFF"/>
        </w:rPr>
        <w:t>For example, in the case of JDBC, instead of the traditional JDBC approach of calling the </w:t>
      </w:r>
      <w:proofErr w:type="spellStart"/>
      <w:proofErr w:type="gramStart"/>
      <w:r>
        <w:rPr>
          <w:rStyle w:val="HTMLCode"/>
          <w:rFonts w:ascii="Consolas" w:eastAsiaTheme="minorHAnsi" w:hAnsi="Consolas"/>
          <w:sz w:val="23"/>
          <w:szCs w:val="23"/>
          <w:shd w:val="clear" w:color="auto" w:fill="F7F7F8"/>
        </w:rPr>
        <w:t>getConnection</w:t>
      </w:r>
      <w:proofErr w:type="spellEnd"/>
      <w:r>
        <w:rPr>
          <w:rStyle w:val="HTMLCode"/>
          <w:rFonts w:ascii="Consolas" w:eastAsiaTheme="minorHAnsi" w:hAnsi="Consolas"/>
          <w:sz w:val="23"/>
          <w:szCs w:val="23"/>
          <w:shd w:val="clear" w:color="auto" w:fill="F7F7F8"/>
        </w:rPr>
        <w:t>(</w:t>
      </w:r>
      <w:proofErr w:type="gramEnd"/>
      <w:r>
        <w:rPr>
          <w:rStyle w:val="HTMLCode"/>
          <w:rFonts w:ascii="Consolas" w:eastAsiaTheme="minorHAnsi" w:hAnsi="Consolas"/>
          <w:sz w:val="23"/>
          <w:szCs w:val="23"/>
          <w:shd w:val="clear" w:color="auto" w:fill="F7F7F8"/>
        </w:rPr>
        <w:t>)</w:t>
      </w:r>
      <w:r>
        <w:rPr>
          <w:rFonts w:ascii="Arial" w:hAnsi="Arial" w:cs="Arial"/>
          <w:color w:val="34302D"/>
          <w:shd w:val="clear" w:color="auto" w:fill="FFFFFF"/>
        </w:rPr>
        <w:t> method on the </w:t>
      </w:r>
      <w:proofErr w:type="spellStart"/>
      <w:r>
        <w:rPr>
          <w:rStyle w:val="HTMLCode"/>
          <w:rFonts w:ascii="Consolas" w:eastAsiaTheme="minorHAnsi" w:hAnsi="Consolas"/>
          <w:sz w:val="23"/>
          <w:szCs w:val="23"/>
          <w:shd w:val="clear" w:color="auto" w:fill="F7F7F8"/>
        </w:rPr>
        <w:t>DataSource</w:t>
      </w:r>
      <w:proofErr w:type="spellEnd"/>
      <w:r>
        <w:rPr>
          <w:rFonts w:ascii="Arial" w:hAnsi="Arial" w:cs="Arial"/>
          <w:color w:val="34302D"/>
          <w:shd w:val="clear" w:color="auto" w:fill="FFFFFF"/>
        </w:rPr>
        <w:t>, you instead use Spring’s </w:t>
      </w:r>
      <w:r>
        <w:rPr>
          <w:rStyle w:val="HTMLCode"/>
          <w:rFonts w:ascii="Consolas" w:eastAsiaTheme="minorHAnsi" w:hAnsi="Consolas"/>
          <w:sz w:val="23"/>
          <w:szCs w:val="23"/>
          <w:shd w:val="clear" w:color="auto" w:fill="F7F7F8"/>
        </w:rPr>
        <w:t>org.springframework.jdbc.datasource.DataSourceUtils</w:t>
      </w:r>
      <w:r>
        <w:rPr>
          <w:rFonts w:ascii="Arial" w:hAnsi="Arial" w:cs="Arial"/>
          <w:color w:val="34302D"/>
          <w:shd w:val="clear" w:color="auto" w:fill="FFFFFF"/>
        </w:rPr>
        <w:t> class as follows:</w:t>
      </w:r>
    </w:p>
    <w:p w:rsidR="002E7D53" w:rsidRDefault="002E7D53" w:rsidP="00A67003">
      <w:r>
        <w:rPr>
          <w:noProof/>
        </w:rPr>
        <w:drawing>
          <wp:inline distT="0" distB="0" distL="0" distR="0">
            <wp:extent cx="5201285" cy="285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285" cy="285115"/>
                    </a:xfrm>
                    <a:prstGeom prst="rect">
                      <a:avLst/>
                    </a:prstGeom>
                    <a:noFill/>
                    <a:ln>
                      <a:noFill/>
                    </a:ln>
                  </pic:spPr>
                </pic:pic>
              </a:graphicData>
            </a:graphic>
          </wp:inline>
        </w:drawing>
      </w:r>
    </w:p>
    <w:p w:rsidR="002E7D53" w:rsidRDefault="00F36CD0" w:rsidP="00A67003">
      <w:pPr>
        <w:rPr>
          <w:rFonts w:ascii="Arial" w:hAnsi="Arial" w:cs="Arial"/>
          <w:color w:val="34302D"/>
          <w:shd w:val="clear" w:color="auto" w:fill="FFFFFF"/>
        </w:rPr>
      </w:pPr>
      <w:r>
        <w:rPr>
          <w:rFonts w:ascii="Arial" w:hAnsi="Arial" w:cs="Arial"/>
          <w:color w:val="34302D"/>
          <w:shd w:val="clear" w:color="auto" w:fill="FFFFFF"/>
        </w:rPr>
        <w:t xml:space="preserve">Of course, once you have used </w:t>
      </w:r>
      <w:proofErr w:type="gramStart"/>
      <w:r>
        <w:rPr>
          <w:rFonts w:ascii="Arial" w:hAnsi="Arial" w:cs="Arial"/>
          <w:color w:val="34302D"/>
          <w:shd w:val="clear" w:color="auto" w:fill="FFFFFF"/>
        </w:rPr>
        <w:t>Spring’s</w:t>
      </w:r>
      <w:proofErr w:type="gramEnd"/>
      <w:r>
        <w:rPr>
          <w:rFonts w:ascii="Arial" w:hAnsi="Arial" w:cs="Arial"/>
          <w:color w:val="34302D"/>
          <w:shd w:val="clear" w:color="auto" w:fill="FFFFFF"/>
        </w:rPr>
        <w:t xml:space="preserve"> </w:t>
      </w:r>
      <w:r w:rsidRPr="00583967">
        <w:rPr>
          <w:rFonts w:ascii="Arial" w:hAnsi="Arial" w:cs="Arial"/>
          <w:b/>
          <w:color w:val="34302D"/>
          <w:shd w:val="clear" w:color="auto" w:fill="FFFFFF"/>
        </w:rPr>
        <w:t>JDBC support</w:t>
      </w:r>
      <w:r>
        <w:rPr>
          <w:rFonts w:ascii="Arial" w:hAnsi="Arial" w:cs="Arial"/>
          <w:color w:val="34302D"/>
          <w:shd w:val="clear" w:color="auto" w:fill="FFFFFF"/>
        </w:rPr>
        <w:t xml:space="preserve">, </w:t>
      </w:r>
      <w:r w:rsidRPr="00583967">
        <w:rPr>
          <w:rFonts w:ascii="Arial" w:hAnsi="Arial" w:cs="Arial"/>
          <w:b/>
          <w:color w:val="34302D"/>
          <w:shd w:val="clear" w:color="auto" w:fill="FFFFFF"/>
        </w:rPr>
        <w:t>JPA support</w:t>
      </w:r>
      <w:r>
        <w:rPr>
          <w:rFonts w:ascii="Arial" w:hAnsi="Arial" w:cs="Arial"/>
          <w:color w:val="34302D"/>
          <w:shd w:val="clear" w:color="auto" w:fill="FFFFFF"/>
        </w:rPr>
        <w:t xml:space="preserve"> or </w:t>
      </w:r>
      <w:r w:rsidRPr="00583967">
        <w:rPr>
          <w:rFonts w:ascii="Arial" w:hAnsi="Arial" w:cs="Arial"/>
          <w:b/>
          <w:color w:val="34302D"/>
          <w:shd w:val="clear" w:color="auto" w:fill="FFFFFF"/>
        </w:rPr>
        <w:t>Hibernate support</w:t>
      </w:r>
      <w:r>
        <w:rPr>
          <w:rFonts w:ascii="Arial" w:hAnsi="Arial" w:cs="Arial"/>
          <w:color w:val="34302D"/>
          <w:shd w:val="clear" w:color="auto" w:fill="FFFFFF"/>
        </w:rPr>
        <w:t>, you will generally prefer not to use </w:t>
      </w:r>
      <w:proofErr w:type="spellStart"/>
      <w:r>
        <w:rPr>
          <w:rStyle w:val="HTMLCode"/>
          <w:rFonts w:ascii="Consolas" w:eastAsiaTheme="minorHAnsi" w:hAnsi="Consolas"/>
          <w:sz w:val="23"/>
          <w:szCs w:val="23"/>
          <w:shd w:val="clear" w:color="auto" w:fill="F7F7F8"/>
        </w:rPr>
        <w:t>DataSourceUtils</w:t>
      </w:r>
      <w:proofErr w:type="spellEnd"/>
      <w:r>
        <w:rPr>
          <w:rFonts w:ascii="Arial" w:hAnsi="Arial" w:cs="Arial"/>
          <w:color w:val="34302D"/>
          <w:shd w:val="clear" w:color="auto" w:fill="FFFFFF"/>
        </w:rPr>
        <w:t> or the other helper classes, because you will be much happier working through the Spring abstraction than directly with the relevant APIs.</w:t>
      </w:r>
    </w:p>
    <w:p w:rsidR="00F3312D" w:rsidRDefault="00F3312D" w:rsidP="00A67003">
      <w:pPr>
        <w:rPr>
          <w:rFonts w:ascii="Arial" w:hAnsi="Arial" w:cs="Arial"/>
          <w:color w:val="34302D"/>
          <w:shd w:val="clear" w:color="auto" w:fill="FFFFFF"/>
        </w:rPr>
      </w:pPr>
      <w:r>
        <w:rPr>
          <w:rFonts w:ascii="Arial" w:hAnsi="Arial" w:cs="Arial"/>
          <w:color w:val="34302D"/>
          <w:shd w:val="clear" w:color="auto" w:fill="FFFFFF"/>
        </w:rPr>
        <w:t>For example, if you use the Spring </w:t>
      </w:r>
      <w:proofErr w:type="spellStart"/>
      <w:r>
        <w:rPr>
          <w:rStyle w:val="HTMLCode"/>
          <w:rFonts w:ascii="Consolas" w:eastAsiaTheme="minorHAnsi" w:hAnsi="Consolas"/>
          <w:sz w:val="23"/>
          <w:szCs w:val="23"/>
          <w:shd w:val="clear" w:color="auto" w:fill="F7F7F8"/>
        </w:rPr>
        <w:t>JdbcTemplate</w:t>
      </w:r>
      <w:proofErr w:type="spellEnd"/>
      <w:r>
        <w:rPr>
          <w:rFonts w:ascii="Arial" w:hAnsi="Arial" w:cs="Arial"/>
          <w:color w:val="34302D"/>
          <w:shd w:val="clear" w:color="auto" w:fill="FFFFFF"/>
        </w:rPr>
        <w:t> or </w:t>
      </w:r>
      <w:proofErr w:type="spellStart"/>
      <w:r>
        <w:rPr>
          <w:rStyle w:val="HTMLCode"/>
          <w:rFonts w:ascii="Consolas" w:eastAsiaTheme="minorHAnsi" w:hAnsi="Consolas"/>
          <w:sz w:val="23"/>
          <w:szCs w:val="23"/>
          <w:shd w:val="clear" w:color="auto" w:fill="F7F7F8"/>
        </w:rPr>
        <w:t>jdbc.object</w:t>
      </w:r>
      <w:proofErr w:type="spellEnd"/>
      <w:r>
        <w:rPr>
          <w:rFonts w:ascii="Arial" w:hAnsi="Arial" w:cs="Arial"/>
          <w:color w:val="34302D"/>
          <w:shd w:val="clear" w:color="auto" w:fill="FFFFFF"/>
        </w:rPr>
        <w:t xml:space="preserve"> package to simplify your use of JDBC, correct connection retrieval occurs behind the scenes and you </w:t>
      </w:r>
      <w:proofErr w:type="gramStart"/>
      <w:r>
        <w:rPr>
          <w:rFonts w:ascii="Arial" w:hAnsi="Arial" w:cs="Arial"/>
          <w:color w:val="34302D"/>
          <w:shd w:val="clear" w:color="auto" w:fill="FFFFFF"/>
        </w:rPr>
        <w:t>won’t</w:t>
      </w:r>
      <w:proofErr w:type="gramEnd"/>
      <w:r>
        <w:rPr>
          <w:rFonts w:ascii="Arial" w:hAnsi="Arial" w:cs="Arial"/>
          <w:color w:val="34302D"/>
          <w:shd w:val="clear" w:color="auto" w:fill="FFFFFF"/>
        </w:rPr>
        <w:t xml:space="preserve"> need to write any special code.</w:t>
      </w:r>
    </w:p>
    <w:p w:rsidR="00F203B1" w:rsidRDefault="00F203B1" w:rsidP="00F203B1">
      <w:pPr>
        <w:ind w:firstLine="720"/>
        <w:rPr>
          <w:rFonts w:ascii="Arial" w:hAnsi="Arial" w:cs="Arial"/>
          <w:color w:val="34302D"/>
          <w:u w:val="single"/>
          <w:shd w:val="clear" w:color="auto" w:fill="FFFFFF"/>
        </w:rPr>
      </w:pPr>
      <w:r w:rsidRPr="00F203B1">
        <w:rPr>
          <w:rFonts w:ascii="Arial" w:hAnsi="Arial" w:cs="Arial"/>
          <w:color w:val="34302D"/>
          <w:u w:val="single"/>
          <w:shd w:val="clear" w:color="auto" w:fill="FFFFFF"/>
        </w:rPr>
        <w:t>TransactionAwareDataSourceProxy</w:t>
      </w:r>
    </w:p>
    <w:p w:rsidR="001B787A" w:rsidRDefault="00A20CE0" w:rsidP="001B787A">
      <w:pPr>
        <w:pBdr>
          <w:bottom w:val="single" w:sz="6" w:space="1" w:color="auto"/>
        </w:pBdr>
        <w:rPr>
          <w:rFonts w:ascii="Arial" w:hAnsi="Arial" w:cs="Arial"/>
          <w:color w:val="34302D"/>
          <w:shd w:val="clear" w:color="auto" w:fill="FFFFFF"/>
        </w:rPr>
      </w:pPr>
      <w:r>
        <w:rPr>
          <w:rFonts w:ascii="Arial" w:hAnsi="Arial" w:cs="Arial"/>
          <w:color w:val="34302D"/>
          <w:shd w:val="clear" w:color="auto" w:fill="FFFFFF"/>
        </w:rPr>
        <w:t>At the very lowest level exists the </w:t>
      </w:r>
      <w:r>
        <w:rPr>
          <w:rStyle w:val="HTMLCode"/>
          <w:rFonts w:ascii="Consolas" w:eastAsiaTheme="minorHAnsi" w:hAnsi="Consolas"/>
          <w:sz w:val="23"/>
          <w:szCs w:val="23"/>
          <w:shd w:val="clear" w:color="auto" w:fill="F7F7F8"/>
        </w:rPr>
        <w:t>TransactionAwareDataSourceProxy</w:t>
      </w:r>
      <w:r>
        <w:rPr>
          <w:rFonts w:ascii="Arial" w:hAnsi="Arial" w:cs="Arial"/>
          <w:color w:val="34302D"/>
          <w:shd w:val="clear" w:color="auto" w:fill="FFFFFF"/>
        </w:rPr>
        <w:t> </w:t>
      </w:r>
      <w:proofErr w:type="gramStart"/>
      <w:r>
        <w:rPr>
          <w:rFonts w:ascii="Arial" w:hAnsi="Arial" w:cs="Arial"/>
          <w:color w:val="34302D"/>
          <w:shd w:val="clear" w:color="auto" w:fill="FFFFFF"/>
        </w:rPr>
        <w:t>class.</w:t>
      </w:r>
      <w:proofErr w:type="gramEnd"/>
      <w:r>
        <w:rPr>
          <w:rFonts w:ascii="Arial" w:hAnsi="Arial" w:cs="Arial"/>
          <w:color w:val="34302D"/>
          <w:shd w:val="clear" w:color="auto" w:fill="FFFFFF"/>
        </w:rPr>
        <w:t xml:space="preserve"> This is a proxy for a target </w:t>
      </w:r>
      <w:proofErr w:type="spellStart"/>
      <w:r>
        <w:rPr>
          <w:rStyle w:val="HTMLCode"/>
          <w:rFonts w:ascii="Consolas" w:eastAsiaTheme="minorHAnsi" w:hAnsi="Consolas"/>
          <w:sz w:val="23"/>
          <w:szCs w:val="23"/>
          <w:shd w:val="clear" w:color="auto" w:fill="F7F7F8"/>
        </w:rPr>
        <w:t>DataSource</w:t>
      </w:r>
      <w:proofErr w:type="spellEnd"/>
      <w:r>
        <w:rPr>
          <w:rFonts w:ascii="Arial" w:hAnsi="Arial" w:cs="Arial"/>
          <w:color w:val="34302D"/>
          <w:shd w:val="clear" w:color="auto" w:fill="FFFFFF"/>
        </w:rPr>
        <w:t>, which wraps the target </w:t>
      </w:r>
      <w:proofErr w:type="spellStart"/>
      <w:r>
        <w:rPr>
          <w:rStyle w:val="HTMLCode"/>
          <w:rFonts w:ascii="Consolas" w:eastAsiaTheme="minorHAnsi" w:hAnsi="Consolas"/>
          <w:sz w:val="23"/>
          <w:szCs w:val="23"/>
          <w:shd w:val="clear" w:color="auto" w:fill="F7F7F8"/>
        </w:rPr>
        <w:t>DataSource</w:t>
      </w:r>
      <w:proofErr w:type="spellEnd"/>
      <w:r>
        <w:rPr>
          <w:rFonts w:ascii="Arial" w:hAnsi="Arial" w:cs="Arial"/>
          <w:color w:val="34302D"/>
          <w:shd w:val="clear" w:color="auto" w:fill="FFFFFF"/>
        </w:rPr>
        <w:t xml:space="preserve"> to add awareness of Spring-managed transactions. In this respect, it is similar to a transactional </w:t>
      </w:r>
      <w:proofErr w:type="spellStart"/>
      <w:r>
        <w:rPr>
          <w:rFonts w:ascii="Arial" w:hAnsi="Arial" w:cs="Arial"/>
          <w:color w:val="34302D"/>
          <w:shd w:val="clear" w:color="auto" w:fill="FFFFFF"/>
        </w:rPr>
        <w:t>JNDI</w:t>
      </w:r>
      <w:r>
        <w:rPr>
          <w:rStyle w:val="HTMLCode"/>
          <w:rFonts w:ascii="Consolas" w:eastAsiaTheme="minorHAnsi" w:hAnsi="Consolas"/>
          <w:sz w:val="23"/>
          <w:szCs w:val="23"/>
          <w:shd w:val="clear" w:color="auto" w:fill="F7F7F8"/>
        </w:rPr>
        <w:t>DataSource</w:t>
      </w:r>
      <w:proofErr w:type="spellEnd"/>
      <w:r>
        <w:rPr>
          <w:rFonts w:ascii="Arial" w:hAnsi="Arial" w:cs="Arial"/>
          <w:color w:val="34302D"/>
          <w:shd w:val="clear" w:color="auto" w:fill="FFFFFF"/>
        </w:rPr>
        <w:t> as provided by a Java EE server.</w:t>
      </w:r>
    </w:p>
    <w:p w:rsidR="00180BA4" w:rsidRDefault="00180BA4" w:rsidP="001B787A">
      <w:pPr>
        <w:rPr>
          <w:rFonts w:ascii="Arial" w:hAnsi="Arial" w:cs="Arial"/>
          <w:color w:val="34302D"/>
          <w:shd w:val="clear" w:color="auto" w:fill="FFFFFF"/>
        </w:rPr>
      </w:pPr>
    </w:p>
    <w:p w:rsidR="00F20737" w:rsidRPr="00F20737" w:rsidRDefault="00F20737" w:rsidP="00F20737">
      <w:pPr>
        <w:rPr>
          <w:rFonts w:ascii="Arial" w:hAnsi="Arial" w:cs="Arial"/>
          <w:b/>
          <w:color w:val="34302D"/>
          <w:u w:val="single"/>
          <w:shd w:val="clear" w:color="auto" w:fill="FFFFFF"/>
        </w:rPr>
      </w:pPr>
      <w:r w:rsidRPr="00F20737">
        <w:rPr>
          <w:rFonts w:ascii="Arial" w:hAnsi="Arial" w:cs="Arial"/>
          <w:b/>
          <w:color w:val="34302D"/>
          <w:u w:val="single"/>
          <w:shd w:val="clear" w:color="auto" w:fill="FFFFFF"/>
        </w:rPr>
        <w:t>Declarative transaction management</w:t>
      </w:r>
    </w:p>
    <w:p w:rsidR="00ED71DF" w:rsidRPr="00FD1132" w:rsidRDefault="00FD1132" w:rsidP="001B787A">
      <w:pPr>
        <w:rPr>
          <w:rFonts w:ascii="Arial" w:hAnsi="Arial" w:cs="Arial"/>
          <w:color w:val="34302D"/>
          <w:shd w:val="clear" w:color="auto" w:fill="FFFFFF"/>
        </w:rPr>
      </w:pPr>
      <w:r w:rsidRPr="00FD1132">
        <w:rPr>
          <w:rFonts w:ascii="Arial" w:hAnsi="Arial" w:cs="Arial"/>
          <w:color w:val="34302D"/>
          <w:shd w:val="clear" w:color="auto" w:fill="FFFFFF"/>
        </w:rPr>
        <w:t xml:space="preserve">Most Spring Framework </w:t>
      </w:r>
      <w:r w:rsidRPr="00545EDC">
        <w:rPr>
          <w:rFonts w:ascii="Arial" w:hAnsi="Arial" w:cs="Arial"/>
          <w:color w:val="34302D"/>
          <w:u w:val="single"/>
          <w:shd w:val="clear" w:color="auto" w:fill="FFFFFF"/>
        </w:rPr>
        <w:t>users choose declarative transaction management</w:t>
      </w:r>
      <w:r w:rsidRPr="00FD1132">
        <w:rPr>
          <w:rFonts w:ascii="Arial" w:hAnsi="Arial" w:cs="Arial"/>
          <w:color w:val="34302D"/>
          <w:shd w:val="clear" w:color="auto" w:fill="FFFFFF"/>
        </w:rPr>
        <w:t>. This option has the least impact on application code, and hence is most consistent with the ideals of a </w:t>
      </w:r>
      <w:r w:rsidRPr="00FD1132">
        <w:rPr>
          <w:i/>
          <w:iCs/>
          <w:color w:val="34302D"/>
          <w:shd w:val="clear" w:color="auto" w:fill="FFFFFF"/>
        </w:rPr>
        <w:t>non-invasive</w:t>
      </w:r>
      <w:r w:rsidRPr="00FD1132">
        <w:rPr>
          <w:rFonts w:ascii="Arial" w:hAnsi="Arial" w:cs="Arial"/>
          <w:color w:val="34302D"/>
          <w:shd w:val="clear" w:color="auto" w:fill="FFFFFF"/>
        </w:rPr>
        <w:t> lightweight container.</w:t>
      </w:r>
    </w:p>
    <w:p w:rsidR="00331C27" w:rsidRDefault="004D6DD5" w:rsidP="00A67003">
      <w:pPr>
        <w:rPr>
          <w:rFonts w:ascii="Arial" w:hAnsi="Arial" w:cs="Arial"/>
          <w:color w:val="34302D"/>
          <w:shd w:val="clear" w:color="auto" w:fill="FFFFFF"/>
        </w:rPr>
      </w:pPr>
      <w:r>
        <w:rPr>
          <w:rFonts w:ascii="Arial" w:hAnsi="Arial" w:cs="Arial"/>
          <w:color w:val="34302D"/>
          <w:shd w:val="clear" w:color="auto" w:fill="FFFFFF"/>
        </w:rPr>
        <w:t>The differences between the two types of transaction management are:</w:t>
      </w:r>
    </w:p>
    <w:p w:rsidR="004D6DD5" w:rsidRPr="005448DA" w:rsidRDefault="004D6DD5" w:rsidP="004D6DD5">
      <w:pPr>
        <w:pStyle w:val="ListParagraph"/>
        <w:numPr>
          <w:ilvl w:val="0"/>
          <w:numId w:val="4"/>
        </w:numPr>
      </w:pPr>
      <w:r w:rsidRPr="004D6DD5">
        <w:rPr>
          <w:rFonts w:ascii="Arial" w:hAnsi="Arial" w:cs="Arial"/>
          <w:color w:val="34302D"/>
          <w:shd w:val="clear" w:color="auto" w:fill="FFFFFF"/>
        </w:rPr>
        <w:t xml:space="preserve">Unlike EJB CMT, which </w:t>
      </w:r>
      <w:proofErr w:type="gramStart"/>
      <w:r w:rsidRPr="004D6DD5">
        <w:rPr>
          <w:rFonts w:ascii="Arial" w:hAnsi="Arial" w:cs="Arial"/>
          <w:color w:val="34302D"/>
          <w:shd w:val="clear" w:color="auto" w:fill="FFFFFF"/>
        </w:rPr>
        <w:t>is tied</w:t>
      </w:r>
      <w:proofErr w:type="gramEnd"/>
      <w:r w:rsidRPr="004D6DD5">
        <w:rPr>
          <w:rFonts w:ascii="Arial" w:hAnsi="Arial" w:cs="Arial"/>
          <w:color w:val="34302D"/>
          <w:shd w:val="clear" w:color="auto" w:fill="FFFFFF"/>
        </w:rPr>
        <w:t xml:space="preserve"> to JTA, the Spring Framework’s declarative transaction management works in </w:t>
      </w:r>
      <w:r w:rsidRPr="00985235">
        <w:rPr>
          <w:rFonts w:ascii="Arial" w:hAnsi="Arial" w:cs="Arial"/>
          <w:b/>
          <w:color w:val="34302D"/>
          <w:u w:val="single"/>
          <w:shd w:val="clear" w:color="auto" w:fill="FFFFFF"/>
        </w:rPr>
        <w:t>any environment</w:t>
      </w:r>
      <w:r w:rsidRPr="004D6DD5">
        <w:rPr>
          <w:rFonts w:ascii="Arial" w:hAnsi="Arial" w:cs="Arial"/>
          <w:color w:val="34302D"/>
          <w:shd w:val="clear" w:color="auto" w:fill="FFFFFF"/>
        </w:rPr>
        <w:t>. It can work with JTA transactions or local transactions using JDBC, JPA or Hibernate by simply adjusting the configuration files.</w:t>
      </w:r>
    </w:p>
    <w:p w:rsidR="005448DA" w:rsidRPr="004D6DD5" w:rsidRDefault="005448DA" w:rsidP="005448DA">
      <w:pPr>
        <w:pStyle w:val="ListParagraph"/>
      </w:pPr>
    </w:p>
    <w:p w:rsidR="004D6DD5" w:rsidRPr="003561F5" w:rsidRDefault="004D6DD5" w:rsidP="004D6DD5">
      <w:pPr>
        <w:pStyle w:val="ListParagraph"/>
        <w:numPr>
          <w:ilvl w:val="0"/>
          <w:numId w:val="4"/>
        </w:numPr>
      </w:pPr>
      <w:r>
        <w:rPr>
          <w:rFonts w:ascii="Arial" w:hAnsi="Arial" w:cs="Arial"/>
          <w:color w:val="34302D"/>
          <w:shd w:val="clear" w:color="auto" w:fill="FFFFFF"/>
        </w:rPr>
        <w:t xml:space="preserve">You can apply the Spring Framework declarative transaction management to </w:t>
      </w:r>
      <w:r w:rsidRPr="00902F1F">
        <w:rPr>
          <w:rFonts w:ascii="Arial" w:hAnsi="Arial" w:cs="Arial"/>
          <w:b/>
          <w:color w:val="34302D"/>
          <w:u w:val="single"/>
          <w:shd w:val="clear" w:color="auto" w:fill="FFFFFF"/>
        </w:rPr>
        <w:t>any class</w:t>
      </w:r>
      <w:r>
        <w:rPr>
          <w:rFonts w:ascii="Arial" w:hAnsi="Arial" w:cs="Arial"/>
          <w:color w:val="34302D"/>
          <w:shd w:val="clear" w:color="auto" w:fill="FFFFFF"/>
        </w:rPr>
        <w:t>, not merely special classes such as EJBs.</w:t>
      </w:r>
    </w:p>
    <w:p w:rsidR="003561F5" w:rsidRDefault="003561F5" w:rsidP="003561F5">
      <w:pPr>
        <w:pStyle w:val="ListParagraph"/>
      </w:pPr>
    </w:p>
    <w:p w:rsidR="003561F5" w:rsidRPr="008B37C5" w:rsidRDefault="003561F5" w:rsidP="004D6DD5">
      <w:pPr>
        <w:pStyle w:val="ListParagraph"/>
        <w:numPr>
          <w:ilvl w:val="0"/>
          <w:numId w:val="4"/>
        </w:numPr>
      </w:pPr>
      <w:r>
        <w:rPr>
          <w:rFonts w:ascii="Arial" w:hAnsi="Arial" w:cs="Arial"/>
          <w:color w:val="34302D"/>
          <w:shd w:val="clear" w:color="auto" w:fill="FFFFFF"/>
        </w:rPr>
        <w:t>The Spring Framework offers declarative </w:t>
      </w:r>
      <w:hyperlink r:id="rId19" w:anchor="transaction-declarative-rolling-back" w:history="1">
        <w:r>
          <w:rPr>
            <w:rStyle w:val="Emphasis"/>
            <w:rFonts w:ascii="Arial" w:hAnsi="Arial" w:cs="Arial"/>
            <w:color w:val="548E2E"/>
            <w:u w:val="single"/>
            <w:shd w:val="clear" w:color="auto" w:fill="FFFFFF"/>
          </w:rPr>
          <w:t>rollback rules</w:t>
        </w:r>
        <w:r>
          <w:rPr>
            <w:rStyle w:val="Hyperlink"/>
            <w:rFonts w:ascii="Arial" w:hAnsi="Arial" w:cs="Arial"/>
            <w:color w:val="548E2E"/>
            <w:shd w:val="clear" w:color="auto" w:fill="FFFFFF"/>
          </w:rPr>
          <w:t>, </w:t>
        </w:r>
      </w:hyperlink>
      <w:r>
        <w:rPr>
          <w:rFonts w:ascii="Arial" w:hAnsi="Arial" w:cs="Arial"/>
          <w:color w:val="34302D"/>
          <w:shd w:val="clear" w:color="auto" w:fill="FFFFFF"/>
        </w:rPr>
        <w:t xml:space="preserve">a feature with no EJB equivalent. Both programmatic and declarative support for rollback rules </w:t>
      </w:r>
      <w:proofErr w:type="gramStart"/>
      <w:r>
        <w:rPr>
          <w:rFonts w:ascii="Arial" w:hAnsi="Arial" w:cs="Arial"/>
          <w:color w:val="34302D"/>
          <w:shd w:val="clear" w:color="auto" w:fill="FFFFFF"/>
        </w:rPr>
        <w:t>is provided</w:t>
      </w:r>
      <w:proofErr w:type="gramEnd"/>
      <w:r>
        <w:rPr>
          <w:rFonts w:ascii="Arial" w:hAnsi="Arial" w:cs="Arial"/>
          <w:color w:val="34302D"/>
          <w:shd w:val="clear" w:color="auto" w:fill="FFFFFF"/>
        </w:rPr>
        <w:t>.</w:t>
      </w:r>
    </w:p>
    <w:p w:rsidR="008B37C5" w:rsidRDefault="008B37C5" w:rsidP="008B37C5">
      <w:pPr>
        <w:pStyle w:val="ListParagraph"/>
      </w:pPr>
    </w:p>
    <w:p w:rsidR="008B37C5" w:rsidRPr="005B6543" w:rsidRDefault="008B37C5" w:rsidP="004D6DD5">
      <w:pPr>
        <w:pStyle w:val="ListParagraph"/>
        <w:numPr>
          <w:ilvl w:val="0"/>
          <w:numId w:val="4"/>
        </w:numPr>
      </w:pPr>
      <w:r>
        <w:rPr>
          <w:rFonts w:ascii="Arial" w:hAnsi="Arial" w:cs="Arial"/>
          <w:color w:val="34302D"/>
          <w:shd w:val="clear" w:color="auto" w:fill="FFFFFF"/>
        </w:rPr>
        <w:t>The Spring Framework enables you to customize transactional behavior, by using AOP. For example, you can insert custom behavior in the case of transaction rollback. You can also add arbitrary advice, along with the transactional advice. With EJB CMT, you cannot influence the container’s transaction management except with </w:t>
      </w:r>
      <w:proofErr w:type="spellStart"/>
      <w:proofErr w:type="gramStart"/>
      <w:r>
        <w:rPr>
          <w:rStyle w:val="HTMLCode"/>
          <w:rFonts w:ascii="Consolas" w:eastAsiaTheme="minorHAnsi" w:hAnsi="Consolas"/>
          <w:sz w:val="23"/>
          <w:szCs w:val="23"/>
          <w:shd w:val="clear" w:color="auto" w:fill="F7F7F8"/>
        </w:rPr>
        <w:t>setRollbackOnly</w:t>
      </w:r>
      <w:proofErr w:type="spellEnd"/>
      <w:r>
        <w:rPr>
          <w:rStyle w:val="HTMLCode"/>
          <w:rFonts w:ascii="Consolas" w:eastAsiaTheme="minorHAnsi" w:hAnsi="Consolas"/>
          <w:sz w:val="23"/>
          <w:szCs w:val="23"/>
          <w:shd w:val="clear" w:color="auto" w:fill="F7F7F8"/>
        </w:rPr>
        <w:t>(</w:t>
      </w:r>
      <w:proofErr w:type="gramEnd"/>
      <w:r>
        <w:rPr>
          <w:rStyle w:val="HTMLCode"/>
          <w:rFonts w:ascii="Consolas" w:eastAsiaTheme="minorHAnsi" w:hAnsi="Consolas"/>
          <w:sz w:val="23"/>
          <w:szCs w:val="23"/>
          <w:shd w:val="clear" w:color="auto" w:fill="F7F7F8"/>
        </w:rPr>
        <w:t>)</w:t>
      </w:r>
      <w:r>
        <w:rPr>
          <w:rFonts w:ascii="Arial" w:hAnsi="Arial" w:cs="Arial"/>
          <w:color w:val="34302D"/>
          <w:shd w:val="clear" w:color="auto" w:fill="FFFFFF"/>
        </w:rPr>
        <w:t>.</w:t>
      </w:r>
    </w:p>
    <w:p w:rsidR="005B6543" w:rsidRDefault="005B6543" w:rsidP="005B6543">
      <w:pPr>
        <w:pStyle w:val="ListParagraph"/>
      </w:pPr>
    </w:p>
    <w:p w:rsidR="005B6543" w:rsidRPr="0005288F" w:rsidRDefault="002835CC" w:rsidP="004D6DD5">
      <w:pPr>
        <w:pStyle w:val="ListParagraph"/>
        <w:numPr>
          <w:ilvl w:val="0"/>
          <w:numId w:val="4"/>
        </w:numPr>
      </w:pPr>
      <w:r>
        <w:rPr>
          <w:rFonts w:ascii="Arial" w:hAnsi="Arial" w:cs="Arial"/>
          <w:color w:val="34302D"/>
          <w:shd w:val="clear" w:color="auto" w:fill="FFFFFF"/>
        </w:rPr>
        <w:t xml:space="preserve">The Spring Framework </w:t>
      </w:r>
      <w:r w:rsidRPr="000062EF">
        <w:rPr>
          <w:rFonts w:ascii="Arial" w:hAnsi="Arial" w:cs="Arial"/>
          <w:b/>
          <w:color w:val="34302D"/>
          <w:u w:val="single"/>
          <w:shd w:val="clear" w:color="auto" w:fill="FFFFFF"/>
        </w:rPr>
        <w:t>does not support propagation of transaction contexts across remote calls</w:t>
      </w:r>
      <w:r>
        <w:rPr>
          <w:rFonts w:ascii="Arial" w:hAnsi="Arial" w:cs="Arial"/>
          <w:color w:val="34302D"/>
          <w:shd w:val="clear" w:color="auto" w:fill="FFFFFF"/>
        </w:rPr>
        <w:t>, as do high-end application servers. If you need this feature, we recommend that you use EJB. However, consider carefully before using such a feature, because normally, one does not want transactions to span remote calls.</w:t>
      </w:r>
    </w:p>
    <w:p w:rsidR="0005288F" w:rsidRDefault="0005288F" w:rsidP="0005288F">
      <w:pPr>
        <w:pStyle w:val="ListParagraph"/>
      </w:pPr>
    </w:p>
    <w:p w:rsidR="0005288F" w:rsidRDefault="00C65EDE" w:rsidP="00C65EDE">
      <w:pPr>
        <w:rPr>
          <w:rFonts w:ascii="Arial" w:hAnsi="Arial" w:cs="Arial"/>
          <w:color w:val="34302D"/>
          <w:shd w:val="clear" w:color="auto" w:fill="FFFFFF"/>
        </w:rPr>
      </w:pPr>
      <w:r w:rsidRPr="00C4577D">
        <w:rPr>
          <w:rFonts w:ascii="Arial" w:hAnsi="Arial" w:cs="Arial"/>
          <w:color w:val="34302D"/>
          <w:u w:val="single"/>
          <w:shd w:val="clear" w:color="auto" w:fill="FFFFFF"/>
        </w:rPr>
        <w:t>The concept of rollback rules is important</w:t>
      </w:r>
      <w:r>
        <w:rPr>
          <w:rFonts w:ascii="Arial" w:hAnsi="Arial" w:cs="Arial"/>
          <w:color w:val="34302D"/>
          <w:shd w:val="clear" w:color="auto" w:fill="FFFFFF"/>
        </w:rPr>
        <w:t xml:space="preserve">: they enable you to specify which exceptions (and </w:t>
      </w:r>
      <w:proofErr w:type="spellStart"/>
      <w:r>
        <w:rPr>
          <w:rFonts w:ascii="Arial" w:hAnsi="Arial" w:cs="Arial"/>
          <w:color w:val="34302D"/>
          <w:shd w:val="clear" w:color="auto" w:fill="FFFFFF"/>
        </w:rPr>
        <w:t>throwables</w:t>
      </w:r>
      <w:proofErr w:type="spellEnd"/>
      <w:r>
        <w:rPr>
          <w:rFonts w:ascii="Arial" w:hAnsi="Arial" w:cs="Arial"/>
          <w:color w:val="34302D"/>
          <w:shd w:val="clear" w:color="auto" w:fill="FFFFFF"/>
        </w:rPr>
        <w:t>) should cause automatic rollback. You specify this declaratively, in configuration, not in Java code.</w:t>
      </w:r>
    </w:p>
    <w:p w:rsidR="005E488A" w:rsidRDefault="005E488A" w:rsidP="00C65EDE">
      <w:pPr>
        <w:rPr>
          <w:rFonts w:ascii="Arial" w:hAnsi="Arial" w:cs="Arial"/>
          <w:color w:val="34302D"/>
          <w:shd w:val="clear" w:color="auto" w:fill="FFFFFF"/>
        </w:rPr>
      </w:pPr>
      <w:r>
        <w:rPr>
          <w:rFonts w:ascii="Arial" w:hAnsi="Arial" w:cs="Arial"/>
          <w:color w:val="34302D"/>
          <w:shd w:val="clear" w:color="auto" w:fill="FFFFFF"/>
        </w:rPr>
        <w:tab/>
        <w:t>So, although you can still call </w:t>
      </w:r>
      <w:proofErr w:type="spellStart"/>
      <w:r>
        <w:rPr>
          <w:rStyle w:val="HTMLCode"/>
          <w:rFonts w:ascii="Consolas" w:eastAsiaTheme="minorHAnsi" w:hAnsi="Consolas"/>
          <w:sz w:val="23"/>
          <w:szCs w:val="23"/>
          <w:shd w:val="clear" w:color="auto" w:fill="F7F7F8"/>
        </w:rPr>
        <w:t>setRollbackOnly</w:t>
      </w:r>
      <w:proofErr w:type="spellEnd"/>
      <w:r>
        <w:rPr>
          <w:rStyle w:val="HTMLCode"/>
          <w:rFonts w:ascii="Consolas" w:eastAsiaTheme="minorHAnsi" w:hAnsi="Consolas"/>
          <w:sz w:val="23"/>
          <w:szCs w:val="23"/>
          <w:shd w:val="clear" w:color="auto" w:fill="F7F7F8"/>
        </w:rPr>
        <w:t>()</w:t>
      </w:r>
      <w:r>
        <w:rPr>
          <w:rFonts w:ascii="Arial" w:hAnsi="Arial" w:cs="Arial"/>
          <w:color w:val="34302D"/>
          <w:shd w:val="clear" w:color="auto" w:fill="FFFFFF"/>
        </w:rPr>
        <w:t> on the </w:t>
      </w:r>
      <w:proofErr w:type="spellStart"/>
      <w:r>
        <w:rPr>
          <w:rStyle w:val="HTMLCode"/>
          <w:rFonts w:ascii="Consolas" w:eastAsiaTheme="minorHAnsi" w:hAnsi="Consolas"/>
          <w:sz w:val="23"/>
          <w:szCs w:val="23"/>
          <w:shd w:val="clear" w:color="auto" w:fill="F7F7F8"/>
        </w:rPr>
        <w:t>TransactionStatus</w:t>
      </w:r>
      <w:proofErr w:type="spellEnd"/>
      <w:r>
        <w:rPr>
          <w:rFonts w:ascii="Arial" w:hAnsi="Arial" w:cs="Arial"/>
          <w:color w:val="34302D"/>
          <w:shd w:val="clear" w:color="auto" w:fill="FFFFFF"/>
        </w:rPr>
        <w:t> object to roll back the current transaction back, most often you can specify a rule that </w:t>
      </w:r>
      <w:proofErr w:type="spellStart"/>
      <w:r>
        <w:rPr>
          <w:rStyle w:val="HTMLCode"/>
          <w:rFonts w:ascii="Consolas" w:eastAsiaTheme="minorHAnsi" w:hAnsi="Consolas"/>
          <w:sz w:val="23"/>
          <w:szCs w:val="23"/>
          <w:shd w:val="clear" w:color="auto" w:fill="F7F7F8"/>
        </w:rPr>
        <w:t>MyApplicationException</w:t>
      </w:r>
      <w:proofErr w:type="spellEnd"/>
      <w:r>
        <w:rPr>
          <w:rFonts w:ascii="Arial" w:hAnsi="Arial" w:cs="Arial"/>
          <w:color w:val="34302D"/>
          <w:shd w:val="clear" w:color="auto" w:fill="FFFFFF"/>
        </w:rPr>
        <w:t> must always result in rollback.</w:t>
      </w:r>
    </w:p>
    <w:p w:rsidR="005E488A" w:rsidRDefault="005E488A" w:rsidP="00C65EDE">
      <w:pPr>
        <w:rPr>
          <w:rFonts w:ascii="Arial" w:hAnsi="Arial" w:cs="Arial"/>
          <w:color w:val="34302D"/>
          <w:shd w:val="clear" w:color="auto" w:fill="FFFFFF"/>
        </w:rPr>
      </w:pPr>
      <w:r>
        <w:rPr>
          <w:rFonts w:ascii="Arial" w:hAnsi="Arial" w:cs="Arial"/>
          <w:color w:val="34302D"/>
          <w:shd w:val="clear" w:color="auto" w:fill="FFFFFF"/>
        </w:rPr>
        <w:tab/>
        <w:t xml:space="preserve">The significant advantage to this option is that business objects do not depend on the transaction infrastructure. For example, they typically do not need to import </w:t>
      </w:r>
      <w:proofErr w:type="gramStart"/>
      <w:r>
        <w:rPr>
          <w:rFonts w:ascii="Arial" w:hAnsi="Arial" w:cs="Arial"/>
          <w:color w:val="34302D"/>
          <w:shd w:val="clear" w:color="auto" w:fill="FFFFFF"/>
        </w:rPr>
        <w:t>Spring</w:t>
      </w:r>
      <w:proofErr w:type="gramEnd"/>
      <w:r>
        <w:rPr>
          <w:rFonts w:ascii="Arial" w:hAnsi="Arial" w:cs="Arial"/>
          <w:color w:val="34302D"/>
          <w:shd w:val="clear" w:color="auto" w:fill="FFFFFF"/>
        </w:rPr>
        <w:t xml:space="preserve"> transaction APIs or other Spring APIs.</w:t>
      </w:r>
    </w:p>
    <w:p w:rsidR="00F00C72" w:rsidRDefault="00F00C72" w:rsidP="00F00C72">
      <w:pPr>
        <w:shd w:val="clear" w:color="auto" w:fill="FFFFFF"/>
        <w:spacing w:before="240" w:after="120" w:line="240" w:lineRule="auto"/>
        <w:outlineLvl w:val="2"/>
        <w:rPr>
          <w:b/>
          <w:i/>
          <w:u w:val="single"/>
        </w:rPr>
      </w:pPr>
      <w:r w:rsidRPr="00F00C72">
        <w:rPr>
          <w:b/>
          <w:i/>
          <w:u w:val="single"/>
        </w:rPr>
        <w:t>Understanding the Spring Framework’s declarative transaction implementation</w:t>
      </w:r>
    </w:p>
    <w:p w:rsidR="005E49E9" w:rsidRPr="005E49E9" w:rsidRDefault="005E49E9" w:rsidP="00F00C72">
      <w:pPr>
        <w:shd w:val="clear" w:color="auto" w:fill="FFFFFF"/>
        <w:spacing w:before="240" w:after="120" w:line="240" w:lineRule="auto"/>
        <w:outlineLvl w:val="2"/>
      </w:pPr>
      <w:r>
        <w:rPr>
          <w:rFonts w:ascii="Arial" w:hAnsi="Arial" w:cs="Arial"/>
          <w:color w:val="34302D"/>
          <w:shd w:val="clear" w:color="auto" w:fill="FFFFFF"/>
        </w:rPr>
        <w:t>It is not sufficient to tell you simply to annotate your classes with the </w:t>
      </w:r>
      <w:r>
        <w:rPr>
          <w:rStyle w:val="HTMLCode"/>
          <w:rFonts w:ascii="Consolas" w:eastAsiaTheme="minorHAnsi" w:hAnsi="Consolas"/>
          <w:sz w:val="23"/>
          <w:szCs w:val="23"/>
          <w:shd w:val="clear" w:color="auto" w:fill="F7F7F8"/>
        </w:rPr>
        <w:t>@Transactional</w:t>
      </w:r>
      <w:r>
        <w:rPr>
          <w:rFonts w:ascii="Arial" w:hAnsi="Arial" w:cs="Arial"/>
          <w:color w:val="34302D"/>
          <w:shd w:val="clear" w:color="auto" w:fill="FFFFFF"/>
        </w:rPr>
        <w:t> annotation, add </w:t>
      </w:r>
      <w:r>
        <w:rPr>
          <w:rStyle w:val="HTMLCode"/>
          <w:rFonts w:ascii="Consolas" w:eastAsiaTheme="minorHAnsi" w:hAnsi="Consolas"/>
          <w:sz w:val="23"/>
          <w:szCs w:val="23"/>
          <w:shd w:val="clear" w:color="auto" w:fill="F7F7F8"/>
        </w:rPr>
        <w:t>@</w:t>
      </w:r>
      <w:proofErr w:type="spellStart"/>
      <w:r>
        <w:rPr>
          <w:rStyle w:val="HTMLCode"/>
          <w:rFonts w:ascii="Consolas" w:eastAsiaTheme="minorHAnsi" w:hAnsi="Consolas"/>
          <w:sz w:val="23"/>
          <w:szCs w:val="23"/>
          <w:shd w:val="clear" w:color="auto" w:fill="F7F7F8"/>
        </w:rPr>
        <w:t>EnableTransactionManagement</w:t>
      </w:r>
      <w:proofErr w:type="spellEnd"/>
      <w:r>
        <w:rPr>
          <w:rFonts w:ascii="Arial" w:hAnsi="Arial" w:cs="Arial"/>
          <w:color w:val="34302D"/>
          <w:shd w:val="clear" w:color="auto" w:fill="FFFFFF"/>
        </w:rPr>
        <w:t> to your configuration, and then expect you to understand how it all works.</w:t>
      </w:r>
    </w:p>
    <w:p w:rsidR="00344913" w:rsidRDefault="00344913" w:rsidP="00344913">
      <w:pPr>
        <w:shd w:val="clear" w:color="auto" w:fill="FFFFFF"/>
        <w:spacing w:after="0" w:line="240" w:lineRule="auto"/>
        <w:ind w:firstLine="720"/>
        <w:outlineLvl w:val="2"/>
      </w:pPr>
      <w:r w:rsidRPr="00344913">
        <w:rPr>
          <w:rFonts w:ascii="Consolas" w:hAnsi="Consolas"/>
          <w:color w:val="FF0000"/>
          <w:sz w:val="23"/>
          <w:szCs w:val="23"/>
          <w:shd w:val="clear" w:color="auto" w:fill="F7F7F8"/>
        </w:rPr>
        <w:lastRenderedPageBreak/>
        <w:t>@Transactional</w:t>
      </w:r>
    </w:p>
    <w:p w:rsidR="000A54FB" w:rsidRPr="00344913" w:rsidRDefault="00344913" w:rsidP="00344913">
      <w:pPr>
        <w:shd w:val="clear" w:color="auto" w:fill="FFFFFF"/>
        <w:spacing w:after="0" w:line="240" w:lineRule="auto"/>
        <w:ind w:firstLine="720"/>
        <w:outlineLvl w:val="2"/>
        <w:rPr>
          <w:rFonts w:ascii="Consolas" w:hAnsi="Consolas"/>
          <w:sz w:val="23"/>
          <w:szCs w:val="23"/>
          <w:shd w:val="clear" w:color="auto" w:fill="F7F7F8"/>
        </w:rPr>
      </w:pPr>
      <w:proofErr w:type="gramStart"/>
      <w:r w:rsidRPr="00344913">
        <w:rPr>
          <w:rFonts w:ascii="Consolas" w:hAnsi="Consolas"/>
          <w:sz w:val="23"/>
          <w:szCs w:val="23"/>
          <w:shd w:val="clear" w:color="auto" w:fill="F7F7F8"/>
        </w:rPr>
        <w:t>class</w:t>
      </w:r>
      <w:proofErr w:type="gramEnd"/>
      <w:r w:rsidRPr="00344913">
        <w:rPr>
          <w:rFonts w:ascii="Consolas" w:hAnsi="Consolas"/>
          <w:sz w:val="23"/>
          <w:szCs w:val="23"/>
          <w:shd w:val="clear" w:color="auto" w:fill="F7F7F8"/>
        </w:rPr>
        <w:t xml:space="preserve"> </w:t>
      </w:r>
      <w:proofErr w:type="spellStart"/>
      <w:r w:rsidRPr="00344913">
        <w:rPr>
          <w:rFonts w:ascii="Consolas" w:hAnsi="Consolas"/>
          <w:sz w:val="23"/>
          <w:szCs w:val="23"/>
          <w:shd w:val="clear" w:color="auto" w:fill="F7F7F8"/>
        </w:rPr>
        <w:t>MyClass</w:t>
      </w:r>
      <w:proofErr w:type="spellEnd"/>
      <w:r w:rsidRPr="00344913">
        <w:rPr>
          <w:rFonts w:ascii="Consolas" w:hAnsi="Consolas"/>
          <w:sz w:val="23"/>
          <w:szCs w:val="23"/>
          <w:shd w:val="clear" w:color="auto" w:fill="F7F7F8"/>
        </w:rPr>
        <w:t xml:space="preserve"> {</w:t>
      </w:r>
    </w:p>
    <w:p w:rsidR="00344913" w:rsidRPr="00344913" w:rsidRDefault="00344913" w:rsidP="00344913">
      <w:pPr>
        <w:shd w:val="clear" w:color="auto" w:fill="FFFFFF"/>
        <w:spacing w:after="0" w:line="240" w:lineRule="auto"/>
        <w:ind w:firstLine="720"/>
        <w:outlineLvl w:val="2"/>
        <w:rPr>
          <w:rFonts w:ascii="Consolas" w:hAnsi="Consolas"/>
          <w:sz w:val="23"/>
          <w:szCs w:val="23"/>
          <w:shd w:val="clear" w:color="auto" w:fill="F7F7F8"/>
        </w:rPr>
      </w:pPr>
      <w:r w:rsidRPr="00344913">
        <w:rPr>
          <w:rFonts w:ascii="Consolas" w:hAnsi="Consolas"/>
          <w:sz w:val="23"/>
          <w:szCs w:val="23"/>
          <w:shd w:val="clear" w:color="auto" w:fill="F7F7F8"/>
        </w:rPr>
        <w:t>}</w:t>
      </w:r>
    </w:p>
    <w:p w:rsidR="00344913" w:rsidRDefault="00344913" w:rsidP="00C65EDE">
      <w:r>
        <w:tab/>
      </w:r>
    </w:p>
    <w:p w:rsidR="00344913" w:rsidRPr="00344913" w:rsidRDefault="00344913" w:rsidP="00344913">
      <w:pPr>
        <w:spacing w:after="0"/>
        <w:ind w:left="720"/>
        <w:rPr>
          <w:rFonts w:ascii="Consolas" w:hAnsi="Consolas"/>
          <w:color w:val="FF0000"/>
          <w:sz w:val="23"/>
          <w:szCs w:val="23"/>
          <w:shd w:val="clear" w:color="auto" w:fill="F7F7F8"/>
        </w:rPr>
      </w:pPr>
      <w:r w:rsidRPr="00344913">
        <w:rPr>
          <w:rFonts w:ascii="Consolas" w:hAnsi="Consolas"/>
          <w:color w:val="FF0000"/>
          <w:sz w:val="23"/>
          <w:szCs w:val="23"/>
          <w:shd w:val="clear" w:color="auto" w:fill="F7F7F8"/>
        </w:rPr>
        <w:t>@</w:t>
      </w:r>
      <w:proofErr w:type="spellStart"/>
      <w:r w:rsidRPr="00344913">
        <w:rPr>
          <w:rFonts w:ascii="Consolas" w:hAnsi="Consolas"/>
          <w:color w:val="FF0000"/>
          <w:sz w:val="23"/>
          <w:szCs w:val="23"/>
          <w:shd w:val="clear" w:color="auto" w:fill="F7F7F8"/>
        </w:rPr>
        <w:t>EnableTransactionManagement</w:t>
      </w:r>
      <w:proofErr w:type="spellEnd"/>
    </w:p>
    <w:p w:rsidR="00344913" w:rsidRPr="00344913" w:rsidRDefault="00344913" w:rsidP="00344913">
      <w:pPr>
        <w:spacing w:after="0"/>
        <w:ind w:left="720"/>
        <w:rPr>
          <w:rFonts w:ascii="Consolas" w:hAnsi="Consolas"/>
          <w:sz w:val="23"/>
          <w:szCs w:val="23"/>
          <w:shd w:val="clear" w:color="auto" w:fill="F7F7F8"/>
        </w:rPr>
      </w:pPr>
      <w:r w:rsidRPr="00344913">
        <w:rPr>
          <w:rFonts w:ascii="Consolas" w:hAnsi="Consolas"/>
          <w:sz w:val="23"/>
          <w:szCs w:val="23"/>
          <w:shd w:val="clear" w:color="auto" w:fill="F7F7F8"/>
        </w:rPr>
        <w:t>@Configuration</w:t>
      </w:r>
    </w:p>
    <w:p w:rsidR="00344913" w:rsidRPr="00344913" w:rsidRDefault="00344913" w:rsidP="00344913">
      <w:pPr>
        <w:spacing w:after="0"/>
        <w:ind w:left="720"/>
        <w:rPr>
          <w:rFonts w:ascii="Consolas" w:hAnsi="Consolas"/>
          <w:sz w:val="23"/>
          <w:szCs w:val="23"/>
          <w:shd w:val="clear" w:color="auto" w:fill="F7F7F8"/>
        </w:rPr>
      </w:pPr>
      <w:proofErr w:type="gramStart"/>
      <w:r w:rsidRPr="00344913">
        <w:rPr>
          <w:rFonts w:ascii="Consolas" w:hAnsi="Consolas"/>
          <w:sz w:val="23"/>
          <w:szCs w:val="23"/>
          <w:shd w:val="clear" w:color="auto" w:fill="F7F7F8"/>
        </w:rPr>
        <w:t>class</w:t>
      </w:r>
      <w:proofErr w:type="gramEnd"/>
      <w:r w:rsidRPr="00344913">
        <w:rPr>
          <w:rFonts w:ascii="Consolas" w:hAnsi="Consolas"/>
          <w:sz w:val="23"/>
          <w:szCs w:val="23"/>
          <w:shd w:val="clear" w:color="auto" w:fill="F7F7F8"/>
        </w:rPr>
        <w:t xml:space="preserve"> </w:t>
      </w:r>
      <w:proofErr w:type="spellStart"/>
      <w:r w:rsidRPr="00344913">
        <w:rPr>
          <w:rFonts w:ascii="Consolas" w:hAnsi="Consolas"/>
          <w:sz w:val="23"/>
          <w:szCs w:val="23"/>
          <w:shd w:val="clear" w:color="auto" w:fill="F7F7F8"/>
        </w:rPr>
        <w:t>MyApp</w:t>
      </w:r>
      <w:proofErr w:type="spellEnd"/>
      <w:r w:rsidRPr="00344913">
        <w:rPr>
          <w:rFonts w:ascii="Consolas" w:hAnsi="Consolas"/>
          <w:sz w:val="23"/>
          <w:szCs w:val="23"/>
          <w:shd w:val="clear" w:color="auto" w:fill="F7F7F8"/>
        </w:rPr>
        <w:t xml:space="preserve"> {</w:t>
      </w:r>
    </w:p>
    <w:p w:rsidR="00344913" w:rsidRDefault="00344913" w:rsidP="00344913">
      <w:pPr>
        <w:spacing w:after="0"/>
        <w:ind w:left="720"/>
        <w:rPr>
          <w:rFonts w:ascii="Consolas" w:hAnsi="Consolas"/>
          <w:sz w:val="23"/>
          <w:szCs w:val="23"/>
          <w:shd w:val="clear" w:color="auto" w:fill="F7F7F8"/>
        </w:rPr>
      </w:pPr>
      <w:r w:rsidRPr="00344913">
        <w:rPr>
          <w:rFonts w:ascii="Consolas" w:hAnsi="Consolas"/>
          <w:sz w:val="23"/>
          <w:szCs w:val="23"/>
          <w:shd w:val="clear" w:color="auto" w:fill="F7F7F8"/>
        </w:rPr>
        <w:t>}</w:t>
      </w:r>
    </w:p>
    <w:p w:rsidR="00E22849" w:rsidRDefault="00E22849" w:rsidP="00E22849">
      <w:pPr>
        <w:spacing w:after="0"/>
        <w:rPr>
          <w:rFonts w:ascii="Consolas" w:hAnsi="Consolas"/>
          <w:sz w:val="23"/>
          <w:szCs w:val="23"/>
          <w:shd w:val="clear" w:color="auto" w:fill="F7F7F8"/>
        </w:rPr>
      </w:pPr>
    </w:p>
    <w:p w:rsidR="00085EDC" w:rsidRPr="00085EDC" w:rsidRDefault="00085EDC" w:rsidP="00085EDC">
      <w:pPr>
        <w:shd w:val="clear" w:color="auto" w:fill="FFFFFF"/>
        <w:spacing w:after="300" w:line="240" w:lineRule="auto"/>
        <w:rPr>
          <w:rFonts w:ascii="inherit" w:eastAsia="Times New Roman" w:hAnsi="inherit" w:cs="Arial"/>
          <w:color w:val="34302D"/>
          <w:sz w:val="24"/>
          <w:szCs w:val="24"/>
        </w:rPr>
      </w:pPr>
      <w:r w:rsidRPr="00085EDC">
        <w:rPr>
          <w:rFonts w:ascii="inherit" w:eastAsia="Times New Roman" w:hAnsi="inherit" w:cs="Arial"/>
          <w:color w:val="34302D"/>
          <w:sz w:val="24"/>
          <w:szCs w:val="24"/>
        </w:rPr>
        <w:t>Conceptually, calling a method on a transactional proxy looks like this…​</w:t>
      </w:r>
    </w:p>
    <w:p w:rsidR="00085EDC" w:rsidRDefault="00085EDC" w:rsidP="00085EDC">
      <w:pPr>
        <w:shd w:val="clear" w:color="auto" w:fill="FFFFFF"/>
        <w:spacing w:line="240" w:lineRule="auto"/>
        <w:jc w:val="center"/>
        <w:rPr>
          <w:rFonts w:ascii="Arial" w:eastAsia="Times New Roman" w:hAnsi="Arial" w:cs="Arial"/>
          <w:color w:val="34302D"/>
          <w:sz w:val="24"/>
          <w:szCs w:val="24"/>
        </w:rPr>
      </w:pPr>
      <w:r w:rsidRPr="00085EDC">
        <w:rPr>
          <w:rFonts w:ascii="Arial" w:eastAsia="Times New Roman" w:hAnsi="Arial" w:cs="Arial"/>
          <w:noProof/>
          <w:color w:val="34302D"/>
          <w:sz w:val="24"/>
          <w:szCs w:val="24"/>
        </w:rPr>
        <w:drawing>
          <wp:inline distT="0" distB="0" distL="0" distR="0">
            <wp:extent cx="5713095" cy="3445510"/>
            <wp:effectExtent l="0" t="0" r="1905" b="2540"/>
            <wp:docPr id="7" name="Picture 7"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095" cy="34455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CD3D06" w:rsidTr="00CD3D06">
        <w:tc>
          <w:tcPr>
            <w:tcW w:w="4675" w:type="dxa"/>
          </w:tcPr>
          <w:p w:rsidR="00CD3D06" w:rsidRDefault="00CD3D06" w:rsidP="00E22849">
            <w:pPr>
              <w:rPr>
                <w:rFonts w:ascii="Consolas" w:hAnsi="Consolas"/>
                <w:sz w:val="23"/>
                <w:szCs w:val="23"/>
                <w:shd w:val="clear" w:color="auto" w:fill="F7F7F8"/>
              </w:rPr>
            </w:pPr>
            <w:r>
              <w:rPr>
                <w:rFonts w:ascii="Consolas" w:hAnsi="Consolas"/>
                <w:sz w:val="23"/>
                <w:szCs w:val="23"/>
                <w:shd w:val="clear" w:color="auto" w:fill="F7F7F8"/>
              </w:rPr>
              <w:t>Caller</w:t>
            </w:r>
          </w:p>
        </w:tc>
        <w:tc>
          <w:tcPr>
            <w:tcW w:w="4675" w:type="dxa"/>
          </w:tcPr>
          <w:p w:rsidR="00CD3D06" w:rsidRDefault="00CD3D06" w:rsidP="00E22849">
            <w:pPr>
              <w:rPr>
                <w:rFonts w:ascii="Consolas" w:hAnsi="Consolas"/>
                <w:sz w:val="23"/>
                <w:szCs w:val="23"/>
                <w:shd w:val="clear" w:color="auto" w:fill="F7F7F8"/>
              </w:rPr>
            </w:pPr>
            <w:r>
              <w:rPr>
                <w:rFonts w:ascii="Consolas" w:hAnsi="Consolas"/>
                <w:sz w:val="23"/>
                <w:szCs w:val="23"/>
                <w:shd w:val="clear" w:color="auto" w:fill="F7F7F8"/>
              </w:rPr>
              <w:t>Target Method</w:t>
            </w:r>
          </w:p>
        </w:tc>
      </w:tr>
      <w:tr w:rsidR="00CD3D06" w:rsidTr="00CD3D06">
        <w:tc>
          <w:tcPr>
            <w:tcW w:w="4675" w:type="dxa"/>
          </w:tcPr>
          <w:p w:rsidR="00CD3D06" w:rsidRDefault="00CD3D06" w:rsidP="00CD3D0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
          <w:p w:rsidR="00CD3D06" w:rsidRDefault="00CD3D06" w:rsidP="00CD3D06">
            <w:pPr>
              <w:autoSpaceDE w:val="0"/>
              <w:autoSpaceDN w:val="0"/>
              <w:adjustRightInd w:val="0"/>
              <w:rPr>
                <w:rFonts w:ascii="Consolas" w:hAnsi="Consolas" w:cs="Consolas"/>
                <w:sz w:val="20"/>
                <w:szCs w:val="20"/>
              </w:rPr>
            </w:pPr>
          </w:p>
          <w:p w:rsidR="00CD3D06" w:rsidRP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CD3D06">
              <w:rPr>
                <w:rFonts w:ascii="Consolas" w:hAnsi="Consolas" w:cs="Consolas"/>
                <w:color w:val="646464"/>
                <w:sz w:val="20"/>
                <w:szCs w:val="20"/>
              </w:rPr>
              <w:t>@</w:t>
            </w:r>
            <w:r w:rsidRPr="00CD3D06">
              <w:rPr>
                <w:rFonts w:ascii="Consolas" w:hAnsi="Consolas" w:cs="Consolas"/>
                <w:color w:val="000000"/>
                <w:sz w:val="20"/>
                <w:szCs w:val="20"/>
              </w:rPr>
              <w:t>Inject</w:t>
            </w:r>
          </w:p>
          <w:p w:rsid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MyDao</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dao</w:t>
            </w:r>
            <w:proofErr w:type="spellEnd"/>
            <w:r>
              <w:rPr>
                <w:rFonts w:ascii="Consolas" w:hAnsi="Consolas" w:cs="Consolas"/>
                <w:color w:val="000000"/>
                <w:sz w:val="20"/>
                <w:szCs w:val="20"/>
              </w:rPr>
              <w:t>;</w:t>
            </w:r>
            <w:r>
              <w:rPr>
                <w:rFonts w:ascii="Consolas" w:hAnsi="Consolas" w:cs="Consolas"/>
                <w:color w:val="000000"/>
                <w:sz w:val="20"/>
                <w:szCs w:val="20"/>
              </w:rPr>
              <w:tab/>
            </w:r>
          </w:p>
          <w:p w:rsid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methodA</w:t>
            </w:r>
            <w:proofErr w:type="spellEnd"/>
            <w:r>
              <w:rPr>
                <w:rFonts w:ascii="Consolas" w:hAnsi="Consolas" w:cs="Consolas"/>
                <w:color w:val="000000"/>
                <w:sz w:val="20"/>
                <w:szCs w:val="20"/>
              </w:rPr>
              <w:t>() {</w:t>
            </w:r>
          </w:p>
          <w:p w:rsid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dao</w:t>
            </w:r>
            <w:r>
              <w:rPr>
                <w:rFonts w:ascii="Consolas" w:hAnsi="Consolas" w:cs="Consolas"/>
                <w:color w:val="000000"/>
                <w:sz w:val="20"/>
                <w:szCs w:val="20"/>
              </w:rPr>
              <w:t>.</w:t>
            </w:r>
            <w:r>
              <w:rPr>
                <w:rFonts w:ascii="Consolas" w:hAnsi="Consolas" w:cs="Consolas"/>
                <w:color w:val="000000"/>
                <w:sz w:val="20"/>
                <w:szCs w:val="20"/>
                <w:u w:val="single"/>
              </w:rPr>
              <w:t>selectAllRecords</w:t>
            </w:r>
            <w:proofErr w:type="spellEnd"/>
            <w:r>
              <w:rPr>
                <w:rFonts w:ascii="Consolas" w:hAnsi="Consolas" w:cs="Consolas"/>
                <w:color w:val="000000"/>
                <w:sz w:val="20"/>
                <w:szCs w:val="20"/>
              </w:rPr>
              <w:t>();</w:t>
            </w:r>
          </w:p>
          <w:p w:rsid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D3D06" w:rsidRDefault="00CD3D06" w:rsidP="00CD3D06">
            <w:pPr>
              <w:rPr>
                <w:rFonts w:ascii="Consolas" w:hAnsi="Consolas"/>
                <w:sz w:val="23"/>
                <w:szCs w:val="23"/>
                <w:shd w:val="clear" w:color="auto" w:fill="F7F7F8"/>
              </w:rPr>
            </w:pPr>
            <w:r>
              <w:rPr>
                <w:rFonts w:ascii="Consolas" w:hAnsi="Consolas" w:cs="Consolas"/>
                <w:color w:val="000000"/>
                <w:sz w:val="20"/>
                <w:szCs w:val="20"/>
              </w:rPr>
              <w:t>}</w:t>
            </w:r>
          </w:p>
        </w:tc>
        <w:tc>
          <w:tcPr>
            <w:tcW w:w="4675" w:type="dxa"/>
          </w:tcPr>
          <w:p w:rsidR="00CD3D06" w:rsidRDefault="00CD3D06" w:rsidP="00CD3D06">
            <w:pPr>
              <w:autoSpaceDE w:val="0"/>
              <w:autoSpaceDN w:val="0"/>
              <w:adjustRightInd w:val="0"/>
              <w:rPr>
                <w:rFonts w:ascii="Consolas" w:hAnsi="Consolas" w:cs="Consolas"/>
                <w:sz w:val="20"/>
                <w:szCs w:val="20"/>
              </w:rPr>
            </w:pPr>
            <w:r>
              <w:rPr>
                <w:rFonts w:ascii="Consolas" w:hAnsi="Consolas" w:cs="Consolas"/>
                <w:color w:val="646464"/>
                <w:sz w:val="20"/>
                <w:szCs w:val="20"/>
              </w:rPr>
              <w:t>@</w:t>
            </w:r>
            <w:r w:rsidRPr="00CD3D06">
              <w:rPr>
                <w:rFonts w:ascii="Consolas" w:hAnsi="Consolas" w:cs="Consolas"/>
                <w:color w:val="000000"/>
                <w:sz w:val="20"/>
                <w:szCs w:val="20"/>
              </w:rPr>
              <w:t>Transactional</w:t>
            </w:r>
          </w:p>
          <w:p w:rsidR="00CD3D06" w:rsidRDefault="00CD3D06" w:rsidP="00CD3D0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MyDao</w:t>
            </w:r>
            <w:proofErr w:type="spellEnd"/>
            <w:r>
              <w:rPr>
                <w:rFonts w:ascii="Consolas" w:hAnsi="Consolas" w:cs="Consolas"/>
                <w:color w:val="000000"/>
                <w:sz w:val="20"/>
                <w:szCs w:val="20"/>
              </w:rPr>
              <w:t xml:space="preserve"> {</w:t>
            </w:r>
          </w:p>
          <w:p w:rsidR="00CD3D06" w:rsidRDefault="00CD3D06" w:rsidP="00CD3D06">
            <w:pPr>
              <w:autoSpaceDE w:val="0"/>
              <w:autoSpaceDN w:val="0"/>
              <w:adjustRightInd w:val="0"/>
              <w:rPr>
                <w:rFonts w:ascii="Consolas" w:hAnsi="Consolas" w:cs="Consolas"/>
                <w:sz w:val="20"/>
                <w:szCs w:val="20"/>
              </w:rPr>
            </w:pPr>
          </w:p>
          <w:p w:rsid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selectAllRecords</w:t>
            </w:r>
            <w:proofErr w:type="spellEnd"/>
            <w:r>
              <w:rPr>
                <w:rFonts w:ascii="Consolas" w:hAnsi="Consolas" w:cs="Consolas"/>
                <w:color w:val="000000"/>
                <w:sz w:val="20"/>
                <w:szCs w:val="20"/>
              </w:rPr>
              <w:t>() {</w:t>
            </w:r>
          </w:p>
          <w:p w:rsid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//Do </w:t>
            </w:r>
            <w:proofErr w:type="spellStart"/>
            <w:r>
              <w:rPr>
                <w:rFonts w:ascii="Consolas" w:hAnsi="Consolas" w:cs="Consolas"/>
                <w:color w:val="3F7F5F"/>
                <w:sz w:val="20"/>
                <w:szCs w:val="20"/>
                <w:u w:val="single"/>
              </w:rPr>
              <w:t>impl</w:t>
            </w:r>
            <w:proofErr w:type="spellEnd"/>
          </w:p>
          <w:p w:rsidR="00CD3D06" w:rsidRDefault="00CD3D06" w:rsidP="00CD3D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D3D06" w:rsidRDefault="00CD3D06" w:rsidP="00CD3D06">
            <w:pPr>
              <w:autoSpaceDE w:val="0"/>
              <w:autoSpaceDN w:val="0"/>
              <w:adjustRightInd w:val="0"/>
              <w:rPr>
                <w:rFonts w:ascii="Consolas" w:hAnsi="Consolas" w:cs="Consolas"/>
                <w:sz w:val="20"/>
                <w:szCs w:val="20"/>
              </w:rPr>
            </w:pPr>
          </w:p>
          <w:p w:rsidR="00CD3D06" w:rsidRDefault="00CD3D06" w:rsidP="00CD3D06">
            <w:pPr>
              <w:rPr>
                <w:rFonts w:ascii="Consolas" w:hAnsi="Consolas"/>
                <w:sz w:val="23"/>
                <w:szCs w:val="23"/>
                <w:shd w:val="clear" w:color="auto" w:fill="F7F7F8"/>
              </w:rPr>
            </w:pPr>
            <w:r>
              <w:rPr>
                <w:rFonts w:ascii="Consolas" w:hAnsi="Consolas" w:cs="Consolas"/>
                <w:color w:val="000000"/>
                <w:sz w:val="20"/>
                <w:szCs w:val="20"/>
              </w:rPr>
              <w:t>}</w:t>
            </w:r>
          </w:p>
        </w:tc>
      </w:tr>
    </w:tbl>
    <w:p w:rsidR="00E22849" w:rsidRDefault="00E22849" w:rsidP="00E22849">
      <w:pPr>
        <w:spacing w:after="0"/>
        <w:rPr>
          <w:rFonts w:ascii="Consolas" w:hAnsi="Consolas"/>
          <w:sz w:val="23"/>
          <w:szCs w:val="23"/>
          <w:shd w:val="clear" w:color="auto" w:fill="F7F7F8"/>
        </w:rPr>
      </w:pPr>
    </w:p>
    <w:p w:rsidR="00220B87" w:rsidRPr="00220B87" w:rsidRDefault="00220B87" w:rsidP="00220B87">
      <w:pPr>
        <w:shd w:val="clear" w:color="auto" w:fill="FFFFFF"/>
        <w:spacing w:before="240" w:after="120" w:line="240" w:lineRule="auto"/>
        <w:outlineLvl w:val="2"/>
        <w:rPr>
          <w:b/>
          <w:i/>
          <w:u w:val="single"/>
        </w:rPr>
      </w:pPr>
      <w:r w:rsidRPr="00220B87">
        <w:rPr>
          <w:b/>
          <w:i/>
          <w:u w:val="single"/>
        </w:rPr>
        <w:t>Rolling back a declarative transaction</w:t>
      </w:r>
    </w:p>
    <w:p w:rsidR="00220B87" w:rsidRDefault="00B9401B" w:rsidP="00E22849">
      <w:pPr>
        <w:spacing w:after="0"/>
        <w:rPr>
          <w:rFonts w:ascii="Arial" w:hAnsi="Arial" w:cs="Arial"/>
          <w:color w:val="34302D"/>
          <w:shd w:val="clear" w:color="auto" w:fill="FFFFFF"/>
        </w:rPr>
      </w:pPr>
      <w:r>
        <w:rPr>
          <w:rFonts w:ascii="Arial" w:hAnsi="Arial" w:cs="Arial"/>
          <w:color w:val="34302D"/>
          <w:shd w:val="clear" w:color="auto" w:fill="FFFFFF"/>
        </w:rPr>
        <w:lastRenderedPageBreak/>
        <w:t>The previous section outlined the basics of how to specify transactional settings for classes, typically service layer classes, declaratively in your application.</w:t>
      </w:r>
      <w:r>
        <w:rPr>
          <w:rFonts w:ascii="Arial" w:hAnsi="Arial" w:cs="Arial"/>
          <w:color w:val="34302D"/>
          <w:shd w:val="clear" w:color="auto" w:fill="FFFFFF"/>
        </w:rPr>
        <w:t xml:space="preserve"> (Refer </w:t>
      </w:r>
      <w:proofErr w:type="spellStart"/>
      <w:r>
        <w:rPr>
          <w:rFonts w:ascii="Arial" w:hAnsi="Arial" w:cs="Arial"/>
          <w:color w:val="34302D"/>
          <w:shd w:val="clear" w:color="auto" w:fill="FFFFFF"/>
        </w:rPr>
        <w:t>SpringJdbcDemo</w:t>
      </w:r>
      <w:proofErr w:type="spellEnd"/>
      <w:r>
        <w:rPr>
          <w:rFonts w:ascii="Arial" w:hAnsi="Arial" w:cs="Arial"/>
          <w:color w:val="34302D"/>
          <w:shd w:val="clear" w:color="auto" w:fill="FFFFFF"/>
        </w:rPr>
        <w:t xml:space="preserve"> [</w:t>
      </w:r>
      <w:proofErr w:type="spellStart"/>
      <w:r>
        <w:rPr>
          <w:rFonts w:ascii="Arial" w:hAnsi="Arial" w:cs="Arial"/>
          <w:color w:val="34302D"/>
          <w:shd w:val="clear" w:color="auto" w:fill="FFFFFF"/>
        </w:rPr>
        <w:t>BootM</w:t>
      </w:r>
      <w:proofErr w:type="spellEnd"/>
      <w:r>
        <w:rPr>
          <w:rFonts w:ascii="Arial" w:hAnsi="Arial" w:cs="Arial"/>
          <w:color w:val="34302D"/>
          <w:shd w:val="clear" w:color="auto" w:fill="FFFFFF"/>
        </w:rPr>
        <w:t xml:space="preserve"> ain.java])</w:t>
      </w:r>
    </w:p>
    <w:p w:rsidR="006A5EB8" w:rsidRDefault="006A5EB8" w:rsidP="00E22849">
      <w:pPr>
        <w:spacing w:after="0"/>
        <w:rPr>
          <w:rFonts w:ascii="Arial" w:hAnsi="Arial" w:cs="Arial"/>
          <w:color w:val="34302D"/>
          <w:shd w:val="clear" w:color="auto" w:fill="FFFFFF"/>
        </w:rPr>
      </w:pPr>
    </w:p>
    <w:p w:rsidR="00B9401B" w:rsidRDefault="00861420" w:rsidP="00E22849">
      <w:pPr>
        <w:spacing w:after="0"/>
        <w:rPr>
          <w:rFonts w:ascii="Arial" w:hAnsi="Arial" w:cs="Arial"/>
          <w:color w:val="34302D"/>
          <w:shd w:val="clear" w:color="auto" w:fill="FFFFFF"/>
        </w:rPr>
      </w:pPr>
      <w:r>
        <w:rPr>
          <w:rFonts w:ascii="Arial" w:hAnsi="Arial" w:cs="Arial"/>
          <w:color w:val="34302D"/>
          <w:shd w:val="clear" w:color="auto" w:fill="FFFFFF"/>
        </w:rPr>
        <w:t>This section describes how you can control the rollback of transactions in a simple declarative fashion.</w:t>
      </w:r>
      <w:r w:rsidR="009869DD">
        <w:rPr>
          <w:rFonts w:ascii="Arial" w:hAnsi="Arial" w:cs="Arial"/>
          <w:color w:val="34302D"/>
          <w:shd w:val="clear" w:color="auto" w:fill="FFFFFF"/>
        </w:rPr>
        <w:br/>
      </w:r>
    </w:p>
    <w:p w:rsidR="009869DD" w:rsidRDefault="009869DD" w:rsidP="00E22849">
      <w:pPr>
        <w:spacing w:after="0"/>
        <w:rPr>
          <w:rFonts w:ascii="Arial" w:hAnsi="Arial" w:cs="Arial"/>
          <w:color w:val="FF0000"/>
          <w:shd w:val="clear" w:color="auto" w:fill="FFFFFF"/>
        </w:rPr>
      </w:pPr>
      <w:r w:rsidRPr="009869DD">
        <w:rPr>
          <w:rFonts w:ascii="Arial" w:hAnsi="Arial" w:cs="Arial"/>
          <w:color w:val="FF0000"/>
          <w:shd w:val="clear" w:color="auto" w:fill="FFFFFF"/>
        </w:rPr>
        <w:t xml:space="preserve">The recommended way to indicate to the Spring Framework’s transaction infrastructure that a transaction’s work is to </w:t>
      </w:r>
      <w:proofErr w:type="gramStart"/>
      <w:r w:rsidRPr="009869DD">
        <w:rPr>
          <w:rFonts w:ascii="Arial" w:hAnsi="Arial" w:cs="Arial"/>
          <w:color w:val="FF0000"/>
          <w:shd w:val="clear" w:color="auto" w:fill="FFFFFF"/>
        </w:rPr>
        <w:t>be rolled</w:t>
      </w:r>
      <w:proofErr w:type="gramEnd"/>
      <w:r w:rsidRPr="009869DD">
        <w:rPr>
          <w:rFonts w:ascii="Arial" w:hAnsi="Arial" w:cs="Arial"/>
          <w:color w:val="FF0000"/>
          <w:shd w:val="clear" w:color="auto" w:fill="FFFFFF"/>
        </w:rPr>
        <w:t xml:space="preserve"> back is to throw an </w:t>
      </w:r>
      <w:r w:rsidRPr="009869DD">
        <w:rPr>
          <w:rStyle w:val="HTMLCode"/>
          <w:rFonts w:ascii="Consolas" w:eastAsiaTheme="minorHAnsi" w:hAnsi="Consolas"/>
          <w:color w:val="FF0000"/>
          <w:sz w:val="23"/>
          <w:szCs w:val="23"/>
          <w:shd w:val="clear" w:color="auto" w:fill="F7F7F8"/>
        </w:rPr>
        <w:t>Exception</w:t>
      </w:r>
      <w:r w:rsidRPr="009869DD">
        <w:rPr>
          <w:rFonts w:ascii="Arial" w:hAnsi="Arial" w:cs="Arial"/>
          <w:color w:val="FF0000"/>
          <w:shd w:val="clear" w:color="auto" w:fill="FFFFFF"/>
        </w:rPr>
        <w:t> from code that is currently executing in the context of a transaction.</w:t>
      </w:r>
    </w:p>
    <w:p w:rsidR="009869DD" w:rsidRDefault="009869DD" w:rsidP="00E22849">
      <w:pPr>
        <w:spacing w:after="0"/>
        <w:rPr>
          <w:rFonts w:ascii="Arial" w:hAnsi="Arial" w:cs="Arial"/>
          <w:color w:val="FF0000"/>
          <w:shd w:val="clear" w:color="auto" w:fill="FFFFFF"/>
        </w:rPr>
      </w:pPr>
    </w:p>
    <w:p w:rsidR="009869DD" w:rsidRPr="009869DD" w:rsidRDefault="009869DD" w:rsidP="00E22849">
      <w:pPr>
        <w:spacing w:after="0"/>
        <w:rPr>
          <w:rFonts w:ascii="Arial" w:hAnsi="Arial" w:cs="Arial"/>
          <w:color w:val="FF0000"/>
          <w:shd w:val="clear" w:color="auto" w:fill="FFFFFF"/>
        </w:rPr>
      </w:pPr>
      <w:r w:rsidRPr="009869DD">
        <w:rPr>
          <w:rFonts w:ascii="Arial" w:hAnsi="Arial" w:cs="Arial"/>
          <w:color w:val="FF0000"/>
          <w:shd w:val="clear" w:color="auto" w:fill="FFFFFF"/>
        </w:rPr>
        <w:t>The Spring Framework’s transaction infrastructure code will catch any unhandled </w:t>
      </w:r>
      <w:r w:rsidRPr="009869DD">
        <w:rPr>
          <w:rStyle w:val="HTMLCode"/>
          <w:rFonts w:ascii="Consolas" w:eastAsiaTheme="minorHAnsi" w:hAnsi="Consolas"/>
          <w:color w:val="FF0000"/>
          <w:sz w:val="23"/>
          <w:szCs w:val="23"/>
          <w:shd w:val="clear" w:color="auto" w:fill="F7F7F8"/>
        </w:rPr>
        <w:t>Exception</w:t>
      </w:r>
      <w:r w:rsidRPr="009869DD">
        <w:rPr>
          <w:rFonts w:ascii="Arial" w:hAnsi="Arial" w:cs="Arial"/>
          <w:color w:val="FF0000"/>
          <w:shd w:val="clear" w:color="auto" w:fill="FFFFFF"/>
        </w:rPr>
        <w:t> as it bubbles up the call stack, and make a determination whether to mark the transaction for rollback.</w:t>
      </w:r>
    </w:p>
    <w:p w:rsidR="009869DD" w:rsidRDefault="009869DD" w:rsidP="00E22849">
      <w:pPr>
        <w:spacing w:after="0"/>
      </w:pPr>
    </w:p>
    <w:p w:rsidR="009869DD" w:rsidRDefault="00411870" w:rsidP="00E22849">
      <w:pPr>
        <w:spacing w:after="0"/>
        <w:rPr>
          <w:rFonts w:ascii="Arial" w:hAnsi="Arial" w:cs="Arial"/>
          <w:color w:val="34302D"/>
          <w:shd w:val="clear" w:color="auto" w:fill="FFFFFF"/>
        </w:rPr>
      </w:pPr>
      <w:r>
        <w:rPr>
          <w:rFonts w:ascii="Arial" w:hAnsi="Arial" w:cs="Arial"/>
          <w:color w:val="34302D"/>
          <w:shd w:val="clear" w:color="auto" w:fill="FFFFFF"/>
        </w:rPr>
        <w:t>In its default configuration, the Spring Framework’s transaction infrastructure code </w:t>
      </w:r>
      <w:r>
        <w:rPr>
          <w:rStyle w:val="Emphasis"/>
          <w:rFonts w:ascii="Arial" w:hAnsi="Arial" w:cs="Arial"/>
          <w:color w:val="34302D"/>
          <w:shd w:val="clear" w:color="auto" w:fill="FFFFFF"/>
        </w:rPr>
        <w:t>only</w:t>
      </w:r>
      <w:r>
        <w:rPr>
          <w:rFonts w:ascii="Arial" w:hAnsi="Arial" w:cs="Arial"/>
          <w:color w:val="34302D"/>
          <w:shd w:val="clear" w:color="auto" w:fill="FFFFFF"/>
        </w:rPr>
        <w:t xml:space="preserve"> marks a transaction for rollback in the case of </w:t>
      </w:r>
      <w:r w:rsidRPr="00411870">
        <w:rPr>
          <w:rFonts w:ascii="Arial" w:hAnsi="Arial" w:cs="Arial"/>
          <w:color w:val="34302D"/>
          <w:u w:val="single"/>
          <w:shd w:val="clear" w:color="auto" w:fill="FFFFFF"/>
        </w:rPr>
        <w:t>runtime</w:t>
      </w:r>
      <w:r>
        <w:rPr>
          <w:rFonts w:ascii="Arial" w:hAnsi="Arial" w:cs="Arial"/>
          <w:color w:val="34302D"/>
          <w:shd w:val="clear" w:color="auto" w:fill="FFFFFF"/>
        </w:rPr>
        <w:t xml:space="preserve">, </w:t>
      </w:r>
      <w:r w:rsidRPr="00411870">
        <w:rPr>
          <w:rFonts w:ascii="Arial" w:hAnsi="Arial" w:cs="Arial"/>
          <w:color w:val="34302D"/>
          <w:u w:val="single"/>
          <w:shd w:val="clear" w:color="auto" w:fill="FFFFFF"/>
        </w:rPr>
        <w:t>unchecked exceptions</w:t>
      </w:r>
      <w:r>
        <w:rPr>
          <w:rFonts w:ascii="Arial" w:hAnsi="Arial" w:cs="Arial"/>
          <w:color w:val="34302D"/>
          <w:shd w:val="clear" w:color="auto" w:fill="FFFFFF"/>
        </w:rPr>
        <w:t>; that is, when the thrown exception is an instance or subclass of </w:t>
      </w:r>
      <w:proofErr w:type="spellStart"/>
      <w:r w:rsidRPr="00411870">
        <w:rPr>
          <w:rStyle w:val="HTMLCode"/>
          <w:rFonts w:ascii="Consolas" w:eastAsiaTheme="minorHAnsi" w:hAnsi="Consolas"/>
          <w:color w:val="FF0000"/>
          <w:sz w:val="23"/>
          <w:szCs w:val="23"/>
          <w:shd w:val="clear" w:color="auto" w:fill="F7F7F8"/>
        </w:rPr>
        <w:t>RuntimeException</w:t>
      </w:r>
      <w:proofErr w:type="spellEnd"/>
      <w:r>
        <w:rPr>
          <w:rFonts w:ascii="Arial" w:hAnsi="Arial" w:cs="Arial"/>
          <w:color w:val="34302D"/>
          <w:shd w:val="clear" w:color="auto" w:fill="FFFFFF"/>
        </w:rPr>
        <w:t>. (</w:t>
      </w:r>
      <w:r w:rsidRPr="0062277A">
        <w:rPr>
          <w:rStyle w:val="HTMLCode"/>
          <w:rFonts w:ascii="Consolas" w:eastAsiaTheme="minorHAnsi" w:hAnsi="Consolas"/>
          <w:color w:val="FF0000"/>
          <w:sz w:val="23"/>
          <w:szCs w:val="23"/>
          <w:shd w:val="clear" w:color="auto" w:fill="F7F7F8"/>
        </w:rPr>
        <w:t>Error</w:t>
      </w:r>
      <w:r w:rsidRPr="0062277A">
        <w:rPr>
          <w:rFonts w:ascii="Arial" w:hAnsi="Arial" w:cs="Arial"/>
          <w:color w:val="FF0000"/>
          <w:shd w:val="clear" w:color="auto" w:fill="FFFFFF"/>
        </w:rPr>
        <w:t>s</w:t>
      </w:r>
      <w:r>
        <w:rPr>
          <w:rFonts w:ascii="Arial" w:hAnsi="Arial" w:cs="Arial"/>
          <w:color w:val="34302D"/>
          <w:shd w:val="clear" w:color="auto" w:fill="FFFFFF"/>
        </w:rPr>
        <w:t xml:space="preserve"> will also - by default - result in a rollback). </w:t>
      </w:r>
      <w:r w:rsidRPr="00251604">
        <w:rPr>
          <w:rFonts w:ascii="Arial" w:hAnsi="Arial" w:cs="Arial"/>
          <w:color w:val="34302D"/>
          <w:u w:val="single"/>
          <w:shd w:val="clear" w:color="auto" w:fill="FFFFFF"/>
        </w:rPr>
        <w:t>Checked exceptions</w:t>
      </w:r>
      <w:r>
        <w:rPr>
          <w:rFonts w:ascii="Arial" w:hAnsi="Arial" w:cs="Arial"/>
          <w:color w:val="34302D"/>
          <w:shd w:val="clear" w:color="auto" w:fill="FFFFFF"/>
        </w:rPr>
        <w:t xml:space="preserve"> that </w:t>
      </w:r>
      <w:proofErr w:type="gramStart"/>
      <w:r>
        <w:rPr>
          <w:rFonts w:ascii="Arial" w:hAnsi="Arial" w:cs="Arial"/>
          <w:color w:val="34302D"/>
          <w:shd w:val="clear" w:color="auto" w:fill="FFFFFF"/>
        </w:rPr>
        <w:t>are thrown</w:t>
      </w:r>
      <w:proofErr w:type="gramEnd"/>
      <w:r>
        <w:rPr>
          <w:rFonts w:ascii="Arial" w:hAnsi="Arial" w:cs="Arial"/>
          <w:color w:val="34302D"/>
          <w:shd w:val="clear" w:color="auto" w:fill="FFFFFF"/>
        </w:rPr>
        <w:t xml:space="preserve"> from a transactional method do </w:t>
      </w:r>
      <w:r>
        <w:rPr>
          <w:rStyle w:val="Emphasis"/>
          <w:rFonts w:ascii="Arial" w:hAnsi="Arial" w:cs="Arial"/>
          <w:color w:val="34302D"/>
          <w:shd w:val="clear" w:color="auto" w:fill="FFFFFF"/>
        </w:rPr>
        <w:t>not</w:t>
      </w:r>
      <w:r w:rsidR="00251604">
        <w:rPr>
          <w:rStyle w:val="Emphasis"/>
          <w:rFonts w:ascii="Arial" w:hAnsi="Arial" w:cs="Arial"/>
          <w:color w:val="34302D"/>
          <w:shd w:val="clear" w:color="auto" w:fill="FFFFFF"/>
        </w:rPr>
        <w:t xml:space="preserve"> </w:t>
      </w:r>
      <w:r>
        <w:rPr>
          <w:rFonts w:ascii="Arial" w:hAnsi="Arial" w:cs="Arial"/>
          <w:color w:val="34302D"/>
          <w:shd w:val="clear" w:color="auto" w:fill="FFFFFF"/>
        </w:rPr>
        <w:t>result in rollback in the default configuration.</w:t>
      </w:r>
    </w:p>
    <w:p w:rsidR="00B16F66" w:rsidRDefault="00B16F66" w:rsidP="00E22849">
      <w:pPr>
        <w:spacing w:after="0"/>
        <w:rPr>
          <w:rFonts w:ascii="Arial" w:hAnsi="Arial" w:cs="Arial"/>
          <w:color w:val="34302D"/>
          <w:shd w:val="clear" w:color="auto" w:fill="FFFFFF"/>
        </w:rPr>
      </w:pPr>
    </w:p>
    <w:p w:rsidR="00B16F66" w:rsidRDefault="00B16F66" w:rsidP="00E22849">
      <w:pPr>
        <w:spacing w:after="0"/>
        <w:rPr>
          <w:rFonts w:ascii="Arial" w:hAnsi="Arial" w:cs="Arial"/>
          <w:color w:val="34302D"/>
          <w:shd w:val="clear" w:color="auto" w:fill="FFFFFF"/>
        </w:rPr>
      </w:pPr>
      <w:r>
        <w:rPr>
          <w:rFonts w:ascii="Arial" w:hAnsi="Arial" w:cs="Arial"/>
          <w:color w:val="34302D"/>
          <w:shd w:val="clear" w:color="auto" w:fill="FFFFFF"/>
        </w:rPr>
        <w:t xml:space="preserve">You can </w:t>
      </w:r>
      <w:r w:rsidRPr="00E84B4A">
        <w:rPr>
          <w:rFonts w:ascii="Arial" w:hAnsi="Arial" w:cs="Arial"/>
          <w:color w:val="34302D"/>
          <w:u w:val="single"/>
          <w:shd w:val="clear" w:color="auto" w:fill="FFFFFF"/>
        </w:rPr>
        <w:t>configure exactly which </w:t>
      </w:r>
      <w:r w:rsidRPr="00E84B4A">
        <w:rPr>
          <w:rStyle w:val="HTMLCode"/>
          <w:rFonts w:ascii="Consolas" w:eastAsiaTheme="minorHAnsi" w:hAnsi="Consolas"/>
          <w:sz w:val="23"/>
          <w:szCs w:val="23"/>
          <w:u w:val="single"/>
          <w:shd w:val="clear" w:color="auto" w:fill="F7F7F8"/>
        </w:rPr>
        <w:t>Exception</w:t>
      </w:r>
      <w:r w:rsidRPr="00E84B4A">
        <w:rPr>
          <w:rFonts w:ascii="Arial" w:hAnsi="Arial" w:cs="Arial"/>
          <w:color w:val="34302D"/>
          <w:u w:val="single"/>
          <w:shd w:val="clear" w:color="auto" w:fill="FFFFFF"/>
        </w:rPr>
        <w:t> types mark a transaction for rollback</w:t>
      </w:r>
      <w:r>
        <w:rPr>
          <w:rFonts w:ascii="Arial" w:hAnsi="Arial" w:cs="Arial"/>
          <w:color w:val="34302D"/>
          <w:shd w:val="clear" w:color="auto" w:fill="FFFFFF"/>
        </w:rPr>
        <w:t>, including checked exceptions. The following XML snippet demonstrates how you configure rollback for a checked, application-specific </w:t>
      </w:r>
      <w:r>
        <w:rPr>
          <w:rStyle w:val="HTMLCode"/>
          <w:rFonts w:ascii="Consolas" w:eastAsiaTheme="minorHAnsi" w:hAnsi="Consolas"/>
          <w:sz w:val="23"/>
          <w:szCs w:val="23"/>
          <w:shd w:val="clear" w:color="auto" w:fill="F7F7F8"/>
        </w:rPr>
        <w:t>Exception</w:t>
      </w:r>
      <w:r>
        <w:rPr>
          <w:rFonts w:ascii="Arial" w:hAnsi="Arial" w:cs="Arial"/>
          <w:color w:val="34302D"/>
          <w:shd w:val="clear" w:color="auto" w:fill="FFFFFF"/>
        </w:rPr>
        <w:t> type.</w:t>
      </w:r>
    </w:p>
    <w:p w:rsidR="00385F14" w:rsidRDefault="00385F14" w:rsidP="00E22849">
      <w:pPr>
        <w:spacing w:after="0"/>
        <w:rPr>
          <w:rFonts w:ascii="Arial" w:hAnsi="Arial" w:cs="Arial"/>
          <w:color w:val="34302D"/>
          <w:shd w:val="clear" w:color="auto" w:fill="FFFFFF"/>
        </w:rPr>
      </w:pPr>
    </w:p>
    <w:p w:rsidR="00B16F66" w:rsidRDefault="00385F14" w:rsidP="00E22849">
      <w:pPr>
        <w:spacing w:after="0"/>
      </w:pPr>
      <w:r>
        <w:rPr>
          <w:noProof/>
        </w:rPr>
        <w:drawing>
          <wp:inline distT="0" distB="0" distL="0" distR="0">
            <wp:extent cx="5939790" cy="1104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104900"/>
                    </a:xfrm>
                    <a:prstGeom prst="rect">
                      <a:avLst/>
                    </a:prstGeom>
                    <a:noFill/>
                    <a:ln>
                      <a:noFill/>
                    </a:ln>
                  </pic:spPr>
                </pic:pic>
              </a:graphicData>
            </a:graphic>
          </wp:inline>
        </w:drawing>
      </w:r>
    </w:p>
    <w:p w:rsidR="00100793" w:rsidRDefault="00100793" w:rsidP="00E22849">
      <w:pPr>
        <w:spacing w:after="0"/>
      </w:pPr>
    </w:p>
    <w:p w:rsidR="00100793" w:rsidRDefault="00E84B4A" w:rsidP="00E22849">
      <w:pPr>
        <w:spacing w:after="0"/>
        <w:rPr>
          <w:rFonts w:ascii="Arial" w:hAnsi="Arial" w:cs="Arial"/>
          <w:color w:val="34302D"/>
          <w:shd w:val="clear" w:color="auto" w:fill="FFFFFF"/>
        </w:rPr>
      </w:pPr>
      <w:r>
        <w:rPr>
          <w:rFonts w:ascii="Arial" w:hAnsi="Arial" w:cs="Arial"/>
          <w:color w:val="34302D"/>
          <w:shd w:val="clear" w:color="auto" w:fill="FFFFFF"/>
        </w:rPr>
        <w:t xml:space="preserve">You can also specify </w:t>
      </w:r>
      <w:r w:rsidRPr="00E84B4A">
        <w:rPr>
          <w:rFonts w:ascii="Arial" w:hAnsi="Arial" w:cs="Arial"/>
          <w:color w:val="34302D"/>
          <w:u w:val="single"/>
          <w:shd w:val="clear" w:color="auto" w:fill="FFFFFF"/>
        </w:rPr>
        <w:t>'no rollback rules', if you do </w:t>
      </w:r>
      <w:r w:rsidRPr="00E84B4A">
        <w:rPr>
          <w:rStyle w:val="Emphasis"/>
          <w:rFonts w:ascii="Arial" w:hAnsi="Arial" w:cs="Arial"/>
          <w:color w:val="34302D"/>
          <w:u w:val="single"/>
          <w:shd w:val="clear" w:color="auto" w:fill="FFFFFF"/>
        </w:rPr>
        <w:t>not</w:t>
      </w:r>
      <w:r w:rsidRPr="00E84B4A">
        <w:rPr>
          <w:rFonts w:ascii="Arial" w:hAnsi="Arial" w:cs="Arial"/>
          <w:color w:val="34302D"/>
          <w:u w:val="single"/>
          <w:shd w:val="clear" w:color="auto" w:fill="FFFFFF"/>
        </w:rPr>
        <w:t xml:space="preserve"> want a transaction rolled back when an exception </w:t>
      </w:r>
      <w:proofErr w:type="gramStart"/>
      <w:r w:rsidRPr="00E84B4A">
        <w:rPr>
          <w:rFonts w:ascii="Arial" w:hAnsi="Arial" w:cs="Arial"/>
          <w:color w:val="34302D"/>
          <w:u w:val="single"/>
          <w:shd w:val="clear" w:color="auto" w:fill="FFFFFF"/>
        </w:rPr>
        <w:t>is thrown</w:t>
      </w:r>
      <w:proofErr w:type="gramEnd"/>
      <w:r>
        <w:rPr>
          <w:rFonts w:ascii="Arial" w:hAnsi="Arial" w:cs="Arial"/>
          <w:color w:val="34302D"/>
          <w:shd w:val="clear" w:color="auto" w:fill="FFFFFF"/>
        </w:rPr>
        <w:t>. The following example tells the Spring Framework’s transaction infrastructure to commit the attendant transaction even in the face of an unhandled </w:t>
      </w:r>
      <w:proofErr w:type="spellStart"/>
      <w:r>
        <w:rPr>
          <w:rStyle w:val="HTMLCode"/>
          <w:rFonts w:ascii="Consolas" w:eastAsiaTheme="minorHAnsi" w:hAnsi="Consolas"/>
          <w:sz w:val="23"/>
          <w:szCs w:val="23"/>
          <w:shd w:val="clear" w:color="auto" w:fill="F7F7F8"/>
        </w:rPr>
        <w:t>InstrumentNotFoundException</w:t>
      </w:r>
      <w:proofErr w:type="spellEnd"/>
      <w:r>
        <w:rPr>
          <w:rFonts w:ascii="Arial" w:hAnsi="Arial" w:cs="Arial"/>
          <w:color w:val="34302D"/>
          <w:shd w:val="clear" w:color="auto" w:fill="FFFFFF"/>
        </w:rPr>
        <w:t>.</w:t>
      </w:r>
    </w:p>
    <w:p w:rsidR="00E84B4A" w:rsidRDefault="00E84B4A" w:rsidP="00E22849">
      <w:pPr>
        <w:spacing w:after="0"/>
        <w:rPr>
          <w:rFonts w:ascii="Arial" w:hAnsi="Arial" w:cs="Arial"/>
          <w:color w:val="34302D"/>
          <w:shd w:val="clear" w:color="auto" w:fill="FFFFFF"/>
        </w:rPr>
      </w:pPr>
    </w:p>
    <w:p w:rsidR="00E84B4A" w:rsidRDefault="007B0552" w:rsidP="00E22849">
      <w:pPr>
        <w:spacing w:after="0"/>
      </w:pPr>
      <w:r>
        <w:rPr>
          <w:noProof/>
        </w:rPr>
        <w:drawing>
          <wp:inline distT="0" distB="0" distL="0" distR="0">
            <wp:extent cx="5939790" cy="11264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126490"/>
                    </a:xfrm>
                    <a:prstGeom prst="rect">
                      <a:avLst/>
                    </a:prstGeom>
                    <a:noFill/>
                    <a:ln>
                      <a:noFill/>
                    </a:ln>
                  </pic:spPr>
                </pic:pic>
              </a:graphicData>
            </a:graphic>
          </wp:inline>
        </w:drawing>
      </w:r>
    </w:p>
    <w:p w:rsidR="007B0552" w:rsidRDefault="007B0552" w:rsidP="00E22849">
      <w:pPr>
        <w:spacing w:after="0"/>
      </w:pPr>
    </w:p>
    <w:p w:rsidR="007B0552" w:rsidRDefault="00FE0F22" w:rsidP="00E22849">
      <w:pPr>
        <w:spacing w:after="0"/>
        <w:rPr>
          <w:rFonts w:ascii="Arial" w:hAnsi="Arial" w:cs="Arial"/>
          <w:color w:val="34302D"/>
          <w:shd w:val="clear" w:color="auto" w:fill="FFFFFF"/>
        </w:rPr>
      </w:pPr>
      <w:r>
        <w:rPr>
          <w:rFonts w:ascii="Arial" w:hAnsi="Arial" w:cs="Arial"/>
          <w:color w:val="34302D"/>
          <w:shd w:val="clear" w:color="auto" w:fill="FFFFFF"/>
        </w:rPr>
        <w:lastRenderedPageBreak/>
        <w:t xml:space="preserve">When the Spring Framework’s transaction infrastructure catches an exception and it consults </w:t>
      </w:r>
      <w:r w:rsidRPr="00FE0F22">
        <w:rPr>
          <w:rFonts w:ascii="Arial" w:hAnsi="Arial" w:cs="Arial"/>
          <w:color w:val="34302D"/>
          <w:u w:val="single"/>
          <w:shd w:val="clear" w:color="auto" w:fill="FFFFFF"/>
        </w:rPr>
        <w:t>configured rollback rules to determine whether to mark the transaction for rollback, the </w:t>
      </w:r>
      <w:r w:rsidRPr="00FE0F22">
        <w:rPr>
          <w:rStyle w:val="Emphasis"/>
          <w:rFonts w:ascii="Arial" w:hAnsi="Arial" w:cs="Arial"/>
          <w:color w:val="34302D"/>
          <w:u w:val="single"/>
          <w:shd w:val="clear" w:color="auto" w:fill="FFFFFF"/>
        </w:rPr>
        <w:t>strongest</w:t>
      </w:r>
      <w:r w:rsidRPr="00FE0F22">
        <w:rPr>
          <w:rFonts w:ascii="Arial" w:hAnsi="Arial" w:cs="Arial"/>
          <w:color w:val="34302D"/>
          <w:u w:val="single"/>
          <w:shd w:val="clear" w:color="auto" w:fill="FFFFFF"/>
        </w:rPr>
        <w:t> matching rule wins</w:t>
      </w:r>
      <w:r>
        <w:rPr>
          <w:rFonts w:ascii="Arial" w:hAnsi="Arial" w:cs="Arial"/>
          <w:color w:val="34302D"/>
          <w:shd w:val="clear" w:color="auto" w:fill="FFFFFF"/>
        </w:rPr>
        <w:t>. So in the case of the following configuration, any exception other than an </w:t>
      </w:r>
      <w:proofErr w:type="spellStart"/>
      <w:r>
        <w:rPr>
          <w:rStyle w:val="HTMLCode"/>
          <w:rFonts w:ascii="Consolas" w:eastAsiaTheme="minorHAnsi" w:hAnsi="Consolas"/>
          <w:sz w:val="23"/>
          <w:szCs w:val="23"/>
          <w:shd w:val="clear" w:color="auto" w:fill="F7F7F8"/>
        </w:rPr>
        <w:t>InstrumentNotFoundException</w:t>
      </w:r>
      <w:proofErr w:type="spellEnd"/>
      <w:r>
        <w:rPr>
          <w:rFonts w:ascii="Arial" w:hAnsi="Arial" w:cs="Arial"/>
          <w:color w:val="34302D"/>
          <w:shd w:val="clear" w:color="auto" w:fill="FFFFFF"/>
        </w:rPr>
        <w:t> results in a rollback of the attendant transaction.</w:t>
      </w:r>
    </w:p>
    <w:p w:rsidR="00FE0F22" w:rsidRDefault="00FE0F22" w:rsidP="00E22849">
      <w:pPr>
        <w:spacing w:after="0"/>
        <w:rPr>
          <w:rFonts w:ascii="Arial" w:hAnsi="Arial" w:cs="Arial"/>
          <w:color w:val="34302D"/>
          <w:shd w:val="clear" w:color="auto" w:fill="FFFFFF"/>
        </w:rPr>
      </w:pPr>
    </w:p>
    <w:p w:rsidR="00FE0F22" w:rsidRDefault="00547443" w:rsidP="00E22849">
      <w:pPr>
        <w:spacing w:after="0"/>
      </w:pPr>
      <w:r>
        <w:rPr>
          <w:noProof/>
        </w:rPr>
        <w:drawing>
          <wp:inline distT="0" distB="0" distL="0" distR="0">
            <wp:extent cx="5939790" cy="8045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804545"/>
                    </a:xfrm>
                    <a:prstGeom prst="rect">
                      <a:avLst/>
                    </a:prstGeom>
                    <a:noFill/>
                    <a:ln>
                      <a:noFill/>
                    </a:ln>
                  </pic:spPr>
                </pic:pic>
              </a:graphicData>
            </a:graphic>
          </wp:inline>
        </w:drawing>
      </w:r>
    </w:p>
    <w:p w:rsidR="00547443" w:rsidRDefault="00547443" w:rsidP="00E22849">
      <w:pPr>
        <w:spacing w:after="0"/>
      </w:pPr>
    </w:p>
    <w:p w:rsidR="00547443" w:rsidRDefault="00ED0495" w:rsidP="00E22849">
      <w:pPr>
        <w:spacing w:after="0"/>
        <w:rPr>
          <w:rFonts w:ascii="Arial" w:hAnsi="Arial" w:cs="Arial"/>
          <w:color w:val="34302D"/>
          <w:shd w:val="clear" w:color="auto" w:fill="FFFFFF"/>
        </w:rPr>
      </w:pPr>
      <w:r>
        <w:rPr>
          <w:rFonts w:ascii="Arial" w:hAnsi="Arial" w:cs="Arial"/>
          <w:color w:val="34302D"/>
          <w:shd w:val="clear" w:color="auto" w:fill="FFFFFF"/>
        </w:rPr>
        <w:t xml:space="preserve">You can also indicate a required </w:t>
      </w:r>
      <w:r w:rsidRPr="00F322F5">
        <w:rPr>
          <w:rFonts w:ascii="Arial" w:hAnsi="Arial" w:cs="Arial"/>
          <w:color w:val="34302D"/>
          <w:u w:val="single"/>
          <w:shd w:val="clear" w:color="auto" w:fill="FFFFFF"/>
        </w:rPr>
        <w:t>rollback </w:t>
      </w:r>
      <w:r w:rsidRPr="00F322F5">
        <w:rPr>
          <w:rStyle w:val="Emphasis"/>
          <w:rFonts w:ascii="Arial" w:hAnsi="Arial" w:cs="Arial"/>
          <w:color w:val="34302D"/>
          <w:u w:val="single"/>
          <w:shd w:val="clear" w:color="auto" w:fill="FFFFFF"/>
        </w:rPr>
        <w:t>programmatically</w:t>
      </w:r>
      <w:r>
        <w:rPr>
          <w:rFonts w:ascii="Arial" w:hAnsi="Arial" w:cs="Arial"/>
          <w:color w:val="34302D"/>
          <w:shd w:val="clear" w:color="auto" w:fill="FFFFFF"/>
        </w:rPr>
        <w:t xml:space="preserve">. Although very simple, this process is quite invasive, and </w:t>
      </w:r>
      <w:r w:rsidRPr="00F322F5">
        <w:rPr>
          <w:rFonts w:ascii="Arial" w:hAnsi="Arial" w:cs="Arial"/>
          <w:color w:val="34302D"/>
          <w:u w:val="single"/>
          <w:shd w:val="clear" w:color="auto" w:fill="FFFFFF"/>
        </w:rPr>
        <w:t>tightly couples your code to the Spring Framework’s transaction infrastructure</w:t>
      </w:r>
      <w:r>
        <w:rPr>
          <w:rFonts w:ascii="Arial" w:hAnsi="Arial" w:cs="Arial"/>
          <w:color w:val="34302D"/>
          <w:shd w:val="clear" w:color="auto" w:fill="FFFFFF"/>
        </w:rPr>
        <w:t>:</w:t>
      </w:r>
    </w:p>
    <w:p w:rsidR="00F322F5" w:rsidRDefault="00F322F5" w:rsidP="00E22849">
      <w:pPr>
        <w:spacing w:after="0"/>
        <w:rPr>
          <w:rFonts w:ascii="Arial" w:hAnsi="Arial" w:cs="Arial"/>
          <w:color w:val="34302D"/>
          <w:shd w:val="clear" w:color="auto" w:fill="FFFFFF"/>
        </w:rPr>
      </w:pPr>
    </w:p>
    <w:p w:rsidR="00F322F5" w:rsidRDefault="006600FF" w:rsidP="00E22849">
      <w:pPr>
        <w:spacing w:after="0"/>
      </w:pPr>
      <w:r>
        <w:rPr>
          <w:noProof/>
        </w:rPr>
        <w:drawing>
          <wp:inline distT="0" distB="0" distL="0" distR="0">
            <wp:extent cx="5939790" cy="160210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602105"/>
                    </a:xfrm>
                    <a:prstGeom prst="rect">
                      <a:avLst/>
                    </a:prstGeom>
                    <a:noFill/>
                    <a:ln>
                      <a:noFill/>
                    </a:ln>
                  </pic:spPr>
                </pic:pic>
              </a:graphicData>
            </a:graphic>
          </wp:inline>
        </w:drawing>
      </w:r>
    </w:p>
    <w:p w:rsidR="00865CA5" w:rsidRDefault="00865CA5" w:rsidP="00E22849">
      <w:pPr>
        <w:spacing w:after="0"/>
      </w:pPr>
    </w:p>
    <w:p w:rsidR="00C71C4E" w:rsidRPr="00C71C4E" w:rsidRDefault="00C71C4E" w:rsidP="00C71C4E">
      <w:pPr>
        <w:shd w:val="clear" w:color="auto" w:fill="FFFFFF"/>
        <w:spacing w:before="240" w:after="120" w:line="240" w:lineRule="auto"/>
        <w:outlineLvl w:val="2"/>
        <w:rPr>
          <w:b/>
          <w:i/>
          <w:u w:val="single"/>
        </w:rPr>
      </w:pPr>
      <w:r w:rsidRPr="00C71C4E">
        <w:rPr>
          <w:b/>
          <w:i/>
          <w:u w:val="single"/>
        </w:rPr>
        <w:t>Configuring different transactional semantics for different beans</w:t>
      </w:r>
    </w:p>
    <w:p w:rsidR="00865CA5" w:rsidRDefault="00302E08" w:rsidP="00E22849">
      <w:pPr>
        <w:spacing w:after="0"/>
        <w:rPr>
          <w:rFonts w:ascii="Arial" w:hAnsi="Arial" w:cs="Arial"/>
          <w:color w:val="34302D"/>
          <w:shd w:val="clear" w:color="auto" w:fill="FFFFFF"/>
        </w:rPr>
      </w:pPr>
      <w:r>
        <w:rPr>
          <w:rFonts w:ascii="Arial" w:hAnsi="Arial" w:cs="Arial"/>
          <w:color w:val="34302D"/>
          <w:shd w:val="clear" w:color="auto" w:fill="FFFFFF"/>
        </w:rPr>
        <w:t xml:space="preserve">Consider the scenario where you have a </w:t>
      </w:r>
      <w:r w:rsidRPr="00302E08">
        <w:rPr>
          <w:rFonts w:ascii="Arial" w:hAnsi="Arial" w:cs="Arial"/>
          <w:color w:val="34302D"/>
          <w:u w:val="single"/>
          <w:shd w:val="clear" w:color="auto" w:fill="FFFFFF"/>
        </w:rPr>
        <w:t>number of service layer objects</w:t>
      </w:r>
      <w:r>
        <w:rPr>
          <w:rFonts w:ascii="Arial" w:hAnsi="Arial" w:cs="Arial"/>
          <w:color w:val="34302D"/>
          <w:shd w:val="clear" w:color="auto" w:fill="FFFFFF"/>
        </w:rPr>
        <w:t xml:space="preserve">, and you want to </w:t>
      </w:r>
      <w:r w:rsidRPr="00302E08">
        <w:rPr>
          <w:rFonts w:ascii="Arial" w:hAnsi="Arial" w:cs="Arial"/>
          <w:color w:val="34302D"/>
          <w:u w:val="single"/>
          <w:shd w:val="clear" w:color="auto" w:fill="FFFFFF"/>
        </w:rPr>
        <w:t>apply</w:t>
      </w:r>
      <w:r>
        <w:rPr>
          <w:rFonts w:ascii="Arial" w:hAnsi="Arial" w:cs="Arial"/>
          <w:color w:val="34302D"/>
          <w:shd w:val="clear" w:color="auto" w:fill="FFFFFF"/>
        </w:rPr>
        <w:t xml:space="preserve"> </w:t>
      </w:r>
      <w:r w:rsidRPr="00302E08">
        <w:rPr>
          <w:rFonts w:ascii="Arial" w:hAnsi="Arial" w:cs="Arial"/>
          <w:color w:val="34302D"/>
          <w:u w:val="single"/>
          <w:shd w:val="clear" w:color="auto" w:fill="FFFFFF"/>
        </w:rPr>
        <w:t>a </w:t>
      </w:r>
      <w:proofErr w:type="gramStart"/>
      <w:r w:rsidRPr="00302E08">
        <w:rPr>
          <w:rStyle w:val="Emphasis"/>
          <w:rFonts w:ascii="Arial" w:hAnsi="Arial" w:cs="Arial"/>
          <w:color w:val="34302D"/>
          <w:u w:val="single"/>
          <w:shd w:val="clear" w:color="auto" w:fill="FFFFFF"/>
        </w:rPr>
        <w:t>totally</w:t>
      </w:r>
      <w:proofErr w:type="gramEnd"/>
      <w:r w:rsidRPr="00302E08">
        <w:rPr>
          <w:rStyle w:val="Emphasis"/>
          <w:rFonts w:ascii="Arial" w:hAnsi="Arial" w:cs="Arial"/>
          <w:color w:val="34302D"/>
          <w:u w:val="single"/>
          <w:shd w:val="clear" w:color="auto" w:fill="FFFFFF"/>
        </w:rPr>
        <w:t xml:space="preserve"> different</w:t>
      </w:r>
      <w:r w:rsidRPr="00302E08">
        <w:rPr>
          <w:rFonts w:ascii="Arial" w:hAnsi="Arial" w:cs="Arial"/>
          <w:color w:val="34302D"/>
          <w:u w:val="single"/>
          <w:shd w:val="clear" w:color="auto" w:fill="FFFFFF"/>
        </w:rPr>
        <w:t> transactional configuration to each of them</w:t>
      </w:r>
      <w:r>
        <w:rPr>
          <w:rFonts w:ascii="Arial" w:hAnsi="Arial" w:cs="Arial"/>
          <w:color w:val="34302D"/>
          <w:shd w:val="clear" w:color="auto" w:fill="FFFFFF"/>
        </w:rPr>
        <w:t>. You do this by defining distinct </w:t>
      </w:r>
      <w:r>
        <w:rPr>
          <w:rStyle w:val="HTMLCode"/>
          <w:rFonts w:ascii="Consolas" w:eastAsiaTheme="minorHAnsi" w:hAnsi="Consolas"/>
          <w:sz w:val="23"/>
          <w:szCs w:val="23"/>
          <w:shd w:val="clear" w:color="auto" w:fill="F7F7F8"/>
        </w:rPr>
        <w:t>&lt;</w:t>
      </w:r>
      <w:proofErr w:type="spellStart"/>
      <w:r>
        <w:rPr>
          <w:rStyle w:val="HTMLCode"/>
          <w:rFonts w:ascii="Consolas" w:eastAsiaTheme="minorHAnsi" w:hAnsi="Consolas"/>
          <w:sz w:val="23"/>
          <w:szCs w:val="23"/>
          <w:shd w:val="clear" w:color="auto" w:fill="F7F7F8"/>
        </w:rPr>
        <w:t>aop</w:t>
      </w:r>
      <w:proofErr w:type="gramStart"/>
      <w:r>
        <w:rPr>
          <w:rStyle w:val="HTMLCode"/>
          <w:rFonts w:ascii="Consolas" w:eastAsiaTheme="minorHAnsi" w:hAnsi="Consolas"/>
          <w:sz w:val="23"/>
          <w:szCs w:val="23"/>
          <w:shd w:val="clear" w:color="auto" w:fill="F7F7F8"/>
        </w:rPr>
        <w:t>:advisor</w:t>
      </w:r>
      <w:proofErr w:type="spellEnd"/>
      <w:proofErr w:type="gramEnd"/>
      <w:r>
        <w:rPr>
          <w:rStyle w:val="HTMLCode"/>
          <w:rFonts w:ascii="Consolas" w:eastAsiaTheme="minorHAnsi" w:hAnsi="Consolas"/>
          <w:sz w:val="23"/>
          <w:szCs w:val="23"/>
          <w:shd w:val="clear" w:color="auto" w:fill="F7F7F8"/>
        </w:rPr>
        <w:t>/&gt;</w:t>
      </w:r>
      <w:r>
        <w:rPr>
          <w:rFonts w:ascii="Arial" w:hAnsi="Arial" w:cs="Arial"/>
          <w:color w:val="34302D"/>
          <w:shd w:val="clear" w:color="auto" w:fill="FFFFFF"/>
        </w:rPr>
        <w:t> elements with differing </w:t>
      </w:r>
      <w:proofErr w:type="spellStart"/>
      <w:r>
        <w:rPr>
          <w:rStyle w:val="HTMLCode"/>
          <w:rFonts w:ascii="Consolas" w:eastAsiaTheme="minorHAnsi" w:hAnsi="Consolas"/>
          <w:sz w:val="23"/>
          <w:szCs w:val="23"/>
          <w:shd w:val="clear" w:color="auto" w:fill="F7F7F8"/>
        </w:rPr>
        <w:t>pointcut</w:t>
      </w:r>
      <w:proofErr w:type="spellEnd"/>
      <w:r>
        <w:rPr>
          <w:rFonts w:ascii="Arial" w:hAnsi="Arial" w:cs="Arial"/>
          <w:color w:val="34302D"/>
          <w:shd w:val="clear" w:color="auto" w:fill="FFFFFF"/>
        </w:rPr>
        <w:t> and </w:t>
      </w:r>
      <w:r>
        <w:rPr>
          <w:rStyle w:val="HTMLCode"/>
          <w:rFonts w:ascii="Consolas" w:eastAsiaTheme="minorHAnsi" w:hAnsi="Consolas"/>
          <w:sz w:val="23"/>
          <w:szCs w:val="23"/>
          <w:shd w:val="clear" w:color="auto" w:fill="F7F7F8"/>
        </w:rPr>
        <w:t>advice-ref</w:t>
      </w:r>
      <w:r>
        <w:rPr>
          <w:rFonts w:ascii="Arial" w:hAnsi="Arial" w:cs="Arial"/>
          <w:color w:val="34302D"/>
          <w:shd w:val="clear" w:color="auto" w:fill="FFFFFF"/>
        </w:rPr>
        <w:t> attribute values.</w:t>
      </w:r>
    </w:p>
    <w:p w:rsidR="00302E08" w:rsidRDefault="00302E08" w:rsidP="00E22849">
      <w:pPr>
        <w:spacing w:after="0"/>
        <w:rPr>
          <w:rFonts w:ascii="Arial" w:hAnsi="Arial" w:cs="Arial"/>
          <w:color w:val="34302D"/>
          <w:shd w:val="clear" w:color="auto" w:fill="FFFFFF"/>
        </w:rPr>
      </w:pPr>
    </w:p>
    <w:p w:rsidR="00302E08" w:rsidRDefault="0053297C" w:rsidP="00E22849">
      <w:pPr>
        <w:spacing w:after="0"/>
        <w:rPr>
          <w:rFonts w:ascii="Arial" w:hAnsi="Arial" w:cs="Arial"/>
          <w:color w:val="34302D"/>
          <w:shd w:val="clear" w:color="auto" w:fill="FFFFFF"/>
        </w:rPr>
      </w:pPr>
      <w:r>
        <w:rPr>
          <w:rFonts w:ascii="Arial" w:hAnsi="Arial" w:cs="Arial"/>
          <w:color w:val="34302D"/>
          <w:shd w:val="clear" w:color="auto" w:fill="FFFFFF"/>
        </w:rPr>
        <w:t xml:space="preserve">As a point of comparison, first assume that all of your service layer classes </w:t>
      </w:r>
      <w:proofErr w:type="gramStart"/>
      <w:r>
        <w:rPr>
          <w:rFonts w:ascii="Arial" w:hAnsi="Arial" w:cs="Arial"/>
          <w:color w:val="34302D"/>
          <w:shd w:val="clear" w:color="auto" w:fill="FFFFFF"/>
        </w:rPr>
        <w:t>are defined</w:t>
      </w:r>
      <w:proofErr w:type="gramEnd"/>
      <w:r>
        <w:rPr>
          <w:rFonts w:ascii="Arial" w:hAnsi="Arial" w:cs="Arial"/>
          <w:color w:val="34302D"/>
          <w:shd w:val="clear" w:color="auto" w:fill="FFFFFF"/>
        </w:rPr>
        <w:t xml:space="preserve"> in a root </w:t>
      </w:r>
      <w:proofErr w:type="spellStart"/>
      <w:r>
        <w:rPr>
          <w:rStyle w:val="HTMLCode"/>
          <w:rFonts w:ascii="Consolas" w:eastAsiaTheme="minorHAnsi" w:hAnsi="Consolas"/>
          <w:sz w:val="23"/>
          <w:szCs w:val="23"/>
          <w:shd w:val="clear" w:color="auto" w:fill="F7F7F8"/>
        </w:rPr>
        <w:t>x.y.service</w:t>
      </w:r>
      <w:proofErr w:type="spellEnd"/>
      <w:r>
        <w:rPr>
          <w:rFonts w:ascii="Arial" w:hAnsi="Arial" w:cs="Arial"/>
          <w:color w:val="34302D"/>
          <w:shd w:val="clear" w:color="auto" w:fill="FFFFFF"/>
        </w:rPr>
        <w:t xml:space="preserve"> package. To make all </w:t>
      </w:r>
      <w:proofErr w:type="gramStart"/>
      <w:r>
        <w:rPr>
          <w:rFonts w:ascii="Arial" w:hAnsi="Arial" w:cs="Arial"/>
          <w:color w:val="34302D"/>
          <w:shd w:val="clear" w:color="auto" w:fill="FFFFFF"/>
        </w:rPr>
        <w:t xml:space="preserve">beans that are instances of classes defined in that package (or in </w:t>
      </w:r>
      <w:proofErr w:type="spellStart"/>
      <w:r>
        <w:rPr>
          <w:rFonts w:ascii="Arial" w:hAnsi="Arial" w:cs="Arial"/>
          <w:color w:val="34302D"/>
          <w:shd w:val="clear" w:color="auto" w:fill="FFFFFF"/>
        </w:rPr>
        <w:t>subpackages</w:t>
      </w:r>
      <w:proofErr w:type="spellEnd"/>
      <w:r>
        <w:rPr>
          <w:rFonts w:ascii="Arial" w:hAnsi="Arial" w:cs="Arial"/>
          <w:color w:val="34302D"/>
          <w:shd w:val="clear" w:color="auto" w:fill="FFFFFF"/>
        </w:rPr>
        <w:t>) and that have names ending in </w:t>
      </w:r>
      <w:r>
        <w:rPr>
          <w:rStyle w:val="HTMLCode"/>
          <w:rFonts w:ascii="Consolas" w:eastAsiaTheme="minorHAnsi" w:hAnsi="Consolas"/>
          <w:sz w:val="23"/>
          <w:szCs w:val="23"/>
          <w:shd w:val="clear" w:color="auto" w:fill="F7F7F8"/>
        </w:rPr>
        <w:t>Service</w:t>
      </w:r>
      <w:r>
        <w:rPr>
          <w:rFonts w:ascii="Arial" w:hAnsi="Arial" w:cs="Arial"/>
          <w:color w:val="34302D"/>
          <w:shd w:val="clear" w:color="auto" w:fill="FFFFFF"/>
        </w:rPr>
        <w:t> have the default transactional configuration</w:t>
      </w:r>
      <w:proofErr w:type="gramEnd"/>
      <w:r>
        <w:rPr>
          <w:rFonts w:ascii="Arial" w:hAnsi="Arial" w:cs="Arial"/>
          <w:color w:val="34302D"/>
          <w:shd w:val="clear" w:color="auto" w:fill="FFFFFF"/>
        </w:rPr>
        <w:t xml:space="preserve">, </w:t>
      </w:r>
      <w:proofErr w:type="gramStart"/>
      <w:r>
        <w:rPr>
          <w:rFonts w:ascii="Arial" w:hAnsi="Arial" w:cs="Arial"/>
          <w:color w:val="34302D"/>
          <w:shd w:val="clear" w:color="auto" w:fill="FFFFFF"/>
        </w:rPr>
        <w:t>you would write the following</w:t>
      </w:r>
      <w:proofErr w:type="gramEnd"/>
      <w:r>
        <w:rPr>
          <w:rFonts w:ascii="Arial" w:hAnsi="Arial" w:cs="Arial"/>
          <w:color w:val="34302D"/>
          <w:shd w:val="clear" w:color="auto" w:fill="FFFFFF"/>
        </w:rPr>
        <w:t>:</w:t>
      </w:r>
    </w:p>
    <w:p w:rsidR="00262D73" w:rsidRDefault="00262D73" w:rsidP="00E22849">
      <w:pPr>
        <w:spacing w:after="0"/>
        <w:rPr>
          <w:rFonts w:ascii="Arial" w:hAnsi="Arial" w:cs="Arial"/>
          <w:color w:val="34302D"/>
          <w:shd w:val="clear" w:color="auto" w:fill="FFFFFF"/>
        </w:rPr>
      </w:pPr>
    </w:p>
    <w:p w:rsidR="00262D73" w:rsidRDefault="00262D73" w:rsidP="00E22849">
      <w:pPr>
        <w:spacing w:after="0"/>
        <w:rPr>
          <w:rFonts w:ascii="Arial" w:hAnsi="Arial" w:cs="Arial"/>
          <w:color w:val="34302D"/>
          <w:shd w:val="clear" w:color="auto" w:fill="FFFFFF"/>
        </w:rPr>
      </w:pPr>
      <w:proofErr w:type="gramStart"/>
      <w:r>
        <w:rPr>
          <w:rFonts w:ascii="Arial" w:hAnsi="Arial" w:cs="Arial"/>
          <w:color w:val="34302D"/>
          <w:shd w:val="clear" w:color="auto" w:fill="FFFFFF"/>
        </w:rPr>
        <w:t>Refer:</w:t>
      </w:r>
      <w:proofErr w:type="gramEnd"/>
      <w:r>
        <w:rPr>
          <w:rFonts w:ascii="Arial" w:hAnsi="Arial" w:cs="Arial"/>
          <w:color w:val="34302D"/>
          <w:shd w:val="clear" w:color="auto" w:fill="FFFFFF"/>
        </w:rPr>
        <w:t xml:space="preserve"> </w:t>
      </w:r>
      <w:proofErr w:type="spellStart"/>
      <w:r>
        <w:rPr>
          <w:rFonts w:ascii="Arial" w:hAnsi="Arial" w:cs="Arial"/>
          <w:color w:val="34302D"/>
          <w:shd w:val="clear" w:color="auto" w:fill="FFFFFF"/>
        </w:rPr>
        <w:t>SpringJdbcDemo</w:t>
      </w:r>
      <w:proofErr w:type="spellEnd"/>
      <w:r>
        <w:rPr>
          <w:rFonts w:ascii="Arial" w:hAnsi="Arial" w:cs="Arial"/>
          <w:color w:val="34302D"/>
          <w:shd w:val="clear" w:color="auto" w:fill="FFFFFF"/>
        </w:rPr>
        <w:t xml:space="preserve"> (context2.xml)</w:t>
      </w:r>
    </w:p>
    <w:p w:rsidR="001D1491" w:rsidRDefault="001D1491" w:rsidP="00E22849">
      <w:pPr>
        <w:spacing w:after="0"/>
        <w:rPr>
          <w:rFonts w:ascii="Arial" w:hAnsi="Arial" w:cs="Arial"/>
          <w:color w:val="34302D"/>
          <w:shd w:val="clear" w:color="auto" w:fill="FFFFFF"/>
        </w:rPr>
      </w:pPr>
    </w:p>
    <w:p w:rsidR="001D1491" w:rsidRDefault="001D1491" w:rsidP="00E22849">
      <w:pPr>
        <w:spacing w:after="0"/>
        <w:rPr>
          <w:rFonts w:ascii="Arial" w:hAnsi="Arial" w:cs="Arial"/>
          <w:color w:val="34302D"/>
          <w:shd w:val="clear" w:color="auto" w:fill="FFFFFF"/>
        </w:rPr>
      </w:pPr>
      <w:r>
        <w:rPr>
          <w:rFonts w:ascii="Arial" w:hAnsi="Arial" w:cs="Arial"/>
          <w:color w:val="34302D"/>
          <w:shd w:val="clear" w:color="auto" w:fill="FFFFFF"/>
        </w:rPr>
        <w:t xml:space="preserve">The following example shows how to configure two distinct beans with </w:t>
      </w:r>
      <w:proofErr w:type="gramStart"/>
      <w:r>
        <w:rPr>
          <w:rFonts w:ascii="Arial" w:hAnsi="Arial" w:cs="Arial"/>
          <w:color w:val="34302D"/>
          <w:shd w:val="clear" w:color="auto" w:fill="FFFFFF"/>
        </w:rPr>
        <w:t>totally</w:t>
      </w:r>
      <w:proofErr w:type="gramEnd"/>
      <w:r>
        <w:rPr>
          <w:rFonts w:ascii="Arial" w:hAnsi="Arial" w:cs="Arial"/>
          <w:color w:val="34302D"/>
          <w:shd w:val="clear" w:color="auto" w:fill="FFFFFF"/>
        </w:rPr>
        <w:t xml:space="preserve"> different transactional settings.</w:t>
      </w:r>
    </w:p>
    <w:p w:rsidR="001D1491" w:rsidRDefault="001D1491" w:rsidP="00E22849">
      <w:pPr>
        <w:spacing w:after="0"/>
        <w:rPr>
          <w:rFonts w:ascii="Arial" w:hAnsi="Arial" w:cs="Arial"/>
          <w:color w:val="34302D"/>
          <w:shd w:val="clear" w:color="auto" w:fill="FFFFFF"/>
        </w:rPr>
      </w:pPr>
    </w:p>
    <w:p w:rsidR="001D1491" w:rsidRDefault="001D1491" w:rsidP="00E22849">
      <w:pPr>
        <w:spacing w:after="0"/>
        <w:rPr>
          <w:rFonts w:ascii="Arial" w:hAnsi="Arial" w:cs="Arial"/>
          <w:color w:val="34302D"/>
          <w:shd w:val="clear" w:color="auto" w:fill="FFFFFF"/>
        </w:rPr>
      </w:pPr>
      <w:proofErr w:type="gramStart"/>
      <w:r>
        <w:rPr>
          <w:rFonts w:ascii="Arial" w:hAnsi="Arial" w:cs="Arial"/>
          <w:color w:val="34302D"/>
          <w:shd w:val="clear" w:color="auto" w:fill="FFFFFF"/>
        </w:rPr>
        <w:t>Refer:</w:t>
      </w:r>
      <w:proofErr w:type="gramEnd"/>
      <w:r>
        <w:rPr>
          <w:rFonts w:ascii="Arial" w:hAnsi="Arial" w:cs="Arial"/>
          <w:color w:val="34302D"/>
          <w:shd w:val="clear" w:color="auto" w:fill="FFFFFF"/>
        </w:rPr>
        <w:t xml:space="preserve"> </w:t>
      </w:r>
      <w:proofErr w:type="spellStart"/>
      <w:r>
        <w:rPr>
          <w:rFonts w:ascii="Arial" w:hAnsi="Arial" w:cs="Arial"/>
          <w:color w:val="34302D"/>
          <w:shd w:val="clear" w:color="auto" w:fill="FFFFFF"/>
        </w:rPr>
        <w:t>SpringJdbcDemo</w:t>
      </w:r>
      <w:proofErr w:type="spellEnd"/>
      <w:r>
        <w:rPr>
          <w:rFonts w:ascii="Arial" w:hAnsi="Arial" w:cs="Arial"/>
          <w:color w:val="34302D"/>
          <w:shd w:val="clear" w:color="auto" w:fill="FFFFFF"/>
        </w:rPr>
        <w:t xml:space="preserve"> (context3.xml)</w:t>
      </w:r>
    </w:p>
    <w:p w:rsidR="00AC5C84" w:rsidRDefault="00AC5C84" w:rsidP="00E22849">
      <w:pPr>
        <w:spacing w:after="0"/>
        <w:rPr>
          <w:rFonts w:ascii="Arial" w:hAnsi="Arial" w:cs="Arial"/>
          <w:color w:val="34302D"/>
          <w:shd w:val="clear" w:color="auto" w:fill="FFFFFF"/>
        </w:rPr>
      </w:pPr>
    </w:p>
    <w:p w:rsidR="00AC5C84" w:rsidRPr="00AC5C84" w:rsidRDefault="00AC5C84" w:rsidP="00AC5C84">
      <w:pPr>
        <w:shd w:val="clear" w:color="auto" w:fill="FFFFFF"/>
        <w:spacing w:before="240" w:after="120" w:line="240" w:lineRule="auto"/>
        <w:outlineLvl w:val="2"/>
        <w:rPr>
          <w:b/>
          <w:i/>
          <w:u w:val="single"/>
        </w:rPr>
      </w:pPr>
      <w:r w:rsidRPr="00AC5C84">
        <w:rPr>
          <w:b/>
          <w:i/>
          <w:u w:val="single"/>
        </w:rPr>
        <w:t>&lt;</w:t>
      </w:r>
      <w:proofErr w:type="spellStart"/>
      <w:r w:rsidRPr="00AC5C84">
        <w:rPr>
          <w:b/>
          <w:i/>
          <w:u w:val="single"/>
        </w:rPr>
        <w:t>tx</w:t>
      </w:r>
      <w:proofErr w:type="gramStart"/>
      <w:r w:rsidRPr="00AC5C84">
        <w:rPr>
          <w:b/>
          <w:i/>
          <w:u w:val="single"/>
        </w:rPr>
        <w:t>:advice</w:t>
      </w:r>
      <w:proofErr w:type="spellEnd"/>
      <w:proofErr w:type="gramEnd"/>
      <w:r w:rsidRPr="00AC5C84">
        <w:rPr>
          <w:b/>
          <w:i/>
          <w:u w:val="single"/>
        </w:rPr>
        <w:t>/&gt; settings</w:t>
      </w:r>
    </w:p>
    <w:p w:rsidR="00AC5C84" w:rsidRDefault="00F26B31" w:rsidP="00E22849">
      <w:pPr>
        <w:spacing w:after="0"/>
        <w:rPr>
          <w:rFonts w:ascii="Arial" w:hAnsi="Arial" w:cs="Arial"/>
          <w:color w:val="34302D"/>
          <w:shd w:val="clear" w:color="auto" w:fill="FFFFFF"/>
        </w:rPr>
      </w:pPr>
      <w:r>
        <w:rPr>
          <w:rFonts w:ascii="Arial" w:hAnsi="Arial" w:cs="Arial"/>
          <w:color w:val="34302D"/>
          <w:shd w:val="clear" w:color="auto" w:fill="FFFFFF"/>
        </w:rPr>
        <w:lastRenderedPageBreak/>
        <w:t>This section summarizes the various transactional settings that can be specified using the </w:t>
      </w:r>
      <w:r>
        <w:rPr>
          <w:rStyle w:val="HTMLCode"/>
          <w:rFonts w:ascii="Consolas" w:eastAsiaTheme="minorHAnsi" w:hAnsi="Consolas"/>
          <w:sz w:val="23"/>
          <w:szCs w:val="23"/>
          <w:shd w:val="clear" w:color="auto" w:fill="F7F7F8"/>
        </w:rPr>
        <w:t>&lt;</w:t>
      </w:r>
      <w:proofErr w:type="spellStart"/>
      <w:r>
        <w:rPr>
          <w:rStyle w:val="HTMLCode"/>
          <w:rFonts w:ascii="Consolas" w:eastAsiaTheme="minorHAnsi" w:hAnsi="Consolas"/>
          <w:sz w:val="23"/>
          <w:szCs w:val="23"/>
          <w:shd w:val="clear" w:color="auto" w:fill="F7F7F8"/>
        </w:rPr>
        <w:t>tx</w:t>
      </w:r>
      <w:proofErr w:type="gramStart"/>
      <w:r>
        <w:rPr>
          <w:rStyle w:val="HTMLCode"/>
          <w:rFonts w:ascii="Consolas" w:eastAsiaTheme="minorHAnsi" w:hAnsi="Consolas"/>
          <w:sz w:val="23"/>
          <w:szCs w:val="23"/>
          <w:shd w:val="clear" w:color="auto" w:fill="F7F7F8"/>
        </w:rPr>
        <w:t>:advice</w:t>
      </w:r>
      <w:proofErr w:type="spellEnd"/>
      <w:proofErr w:type="gramEnd"/>
      <w:r>
        <w:rPr>
          <w:rStyle w:val="HTMLCode"/>
          <w:rFonts w:ascii="Consolas" w:eastAsiaTheme="minorHAnsi" w:hAnsi="Consolas"/>
          <w:sz w:val="23"/>
          <w:szCs w:val="23"/>
          <w:shd w:val="clear" w:color="auto" w:fill="F7F7F8"/>
        </w:rPr>
        <w:t>/&gt;</w:t>
      </w:r>
      <w:r>
        <w:rPr>
          <w:rFonts w:ascii="Arial" w:hAnsi="Arial" w:cs="Arial"/>
          <w:color w:val="34302D"/>
          <w:shd w:val="clear" w:color="auto" w:fill="FFFFFF"/>
        </w:rPr>
        <w:t xml:space="preserve"> tag. The </w:t>
      </w:r>
      <w:r w:rsidRPr="008C206C">
        <w:rPr>
          <w:rFonts w:ascii="Arial" w:hAnsi="Arial" w:cs="Arial"/>
          <w:color w:val="34302D"/>
          <w:u w:val="single"/>
          <w:shd w:val="clear" w:color="auto" w:fill="FFFFFF"/>
        </w:rPr>
        <w:t>default </w:t>
      </w:r>
      <w:r w:rsidRPr="008C206C">
        <w:rPr>
          <w:rStyle w:val="HTMLCode"/>
          <w:rFonts w:ascii="Consolas" w:eastAsiaTheme="minorHAnsi" w:hAnsi="Consolas"/>
          <w:sz w:val="23"/>
          <w:szCs w:val="23"/>
          <w:u w:val="single"/>
          <w:shd w:val="clear" w:color="auto" w:fill="F7F7F8"/>
        </w:rPr>
        <w:t>&lt;</w:t>
      </w:r>
      <w:proofErr w:type="spellStart"/>
      <w:r w:rsidRPr="008C206C">
        <w:rPr>
          <w:rStyle w:val="HTMLCode"/>
          <w:rFonts w:ascii="Consolas" w:eastAsiaTheme="minorHAnsi" w:hAnsi="Consolas"/>
          <w:sz w:val="23"/>
          <w:szCs w:val="23"/>
          <w:u w:val="single"/>
          <w:shd w:val="clear" w:color="auto" w:fill="F7F7F8"/>
        </w:rPr>
        <w:t>tx</w:t>
      </w:r>
      <w:proofErr w:type="gramStart"/>
      <w:r w:rsidRPr="008C206C">
        <w:rPr>
          <w:rStyle w:val="HTMLCode"/>
          <w:rFonts w:ascii="Consolas" w:eastAsiaTheme="minorHAnsi" w:hAnsi="Consolas"/>
          <w:sz w:val="23"/>
          <w:szCs w:val="23"/>
          <w:u w:val="single"/>
          <w:shd w:val="clear" w:color="auto" w:fill="F7F7F8"/>
        </w:rPr>
        <w:t>:advice</w:t>
      </w:r>
      <w:proofErr w:type="spellEnd"/>
      <w:proofErr w:type="gramEnd"/>
      <w:r w:rsidRPr="008C206C">
        <w:rPr>
          <w:rStyle w:val="HTMLCode"/>
          <w:rFonts w:ascii="Consolas" w:eastAsiaTheme="minorHAnsi" w:hAnsi="Consolas"/>
          <w:sz w:val="23"/>
          <w:szCs w:val="23"/>
          <w:u w:val="single"/>
          <w:shd w:val="clear" w:color="auto" w:fill="F7F7F8"/>
        </w:rPr>
        <w:t>/&gt;</w:t>
      </w:r>
      <w:r w:rsidRPr="008C206C">
        <w:rPr>
          <w:rFonts w:ascii="Arial" w:hAnsi="Arial" w:cs="Arial"/>
          <w:color w:val="34302D"/>
          <w:u w:val="single"/>
          <w:shd w:val="clear" w:color="auto" w:fill="FFFFFF"/>
        </w:rPr>
        <w:t> settings</w:t>
      </w:r>
      <w:r>
        <w:rPr>
          <w:rFonts w:ascii="Arial" w:hAnsi="Arial" w:cs="Arial"/>
          <w:color w:val="34302D"/>
          <w:shd w:val="clear" w:color="auto" w:fill="FFFFFF"/>
        </w:rPr>
        <w:t xml:space="preserve"> are:</w:t>
      </w:r>
    </w:p>
    <w:p w:rsidR="00ED4E2F" w:rsidRDefault="00ED4E2F" w:rsidP="00E22849">
      <w:pPr>
        <w:spacing w:after="0"/>
        <w:rPr>
          <w:rFonts w:ascii="Arial" w:hAnsi="Arial" w:cs="Arial"/>
          <w:color w:val="34302D"/>
          <w:shd w:val="clear" w:color="auto" w:fill="FFFFFF"/>
        </w:rPr>
      </w:pPr>
    </w:p>
    <w:p w:rsidR="00ED4E2F" w:rsidRDefault="00ED4E2F" w:rsidP="00ED4E2F">
      <w:pPr>
        <w:pStyle w:val="NormalWeb"/>
        <w:numPr>
          <w:ilvl w:val="0"/>
          <w:numId w:val="5"/>
        </w:numPr>
        <w:shd w:val="clear" w:color="auto" w:fill="FFFFFF"/>
        <w:spacing w:before="0" w:beforeAutospacing="0" w:after="150" w:afterAutospacing="0"/>
        <w:ind w:left="360"/>
        <w:rPr>
          <w:rFonts w:ascii="inherit" w:hAnsi="inherit" w:cs="Arial"/>
          <w:color w:val="34302D"/>
        </w:rPr>
      </w:pPr>
      <w:hyperlink r:id="rId25" w:anchor="tx-propagation" w:history="1">
        <w:r>
          <w:rPr>
            <w:rStyle w:val="Hyperlink"/>
            <w:rFonts w:ascii="inherit" w:hAnsi="inherit" w:cs="Arial"/>
            <w:color w:val="548E2E"/>
          </w:rPr>
          <w:t>Propagation setting</w:t>
        </w:r>
      </w:hyperlink>
      <w:r>
        <w:rPr>
          <w:rFonts w:ascii="inherit" w:hAnsi="inherit" w:cs="Arial"/>
          <w:color w:val="34302D"/>
        </w:rPr>
        <w:t> is </w:t>
      </w:r>
      <w:r>
        <w:rPr>
          <w:rStyle w:val="HTMLCode"/>
          <w:rFonts w:ascii="Consolas" w:hAnsi="Consolas"/>
          <w:color w:val="34302D"/>
          <w:sz w:val="23"/>
          <w:szCs w:val="23"/>
          <w:shd w:val="clear" w:color="auto" w:fill="F7F7F8"/>
        </w:rPr>
        <w:t>REQUIRED.</w:t>
      </w:r>
    </w:p>
    <w:p w:rsidR="00ED4E2F" w:rsidRDefault="00ED4E2F" w:rsidP="00ED4E2F">
      <w:pPr>
        <w:pStyle w:val="NormalWeb"/>
        <w:numPr>
          <w:ilvl w:val="0"/>
          <w:numId w:val="5"/>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Isolation level is </w:t>
      </w:r>
      <w:r>
        <w:rPr>
          <w:rStyle w:val="HTMLCode"/>
          <w:rFonts w:ascii="Consolas" w:hAnsi="Consolas"/>
          <w:color w:val="34302D"/>
          <w:sz w:val="23"/>
          <w:szCs w:val="23"/>
          <w:shd w:val="clear" w:color="auto" w:fill="F7F7F8"/>
        </w:rPr>
        <w:t>DEFAULT.</w:t>
      </w:r>
    </w:p>
    <w:p w:rsidR="00ED4E2F" w:rsidRDefault="00ED4E2F" w:rsidP="00ED4E2F">
      <w:pPr>
        <w:pStyle w:val="NormalWeb"/>
        <w:numPr>
          <w:ilvl w:val="0"/>
          <w:numId w:val="5"/>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 xml:space="preserve">Transaction </w:t>
      </w:r>
      <w:proofErr w:type="gramStart"/>
      <w:r>
        <w:rPr>
          <w:rFonts w:ascii="inherit" w:hAnsi="inherit" w:cs="Arial"/>
          <w:color w:val="34302D"/>
        </w:rPr>
        <w:t>is read/write</w:t>
      </w:r>
      <w:proofErr w:type="gramEnd"/>
      <w:r>
        <w:rPr>
          <w:rFonts w:ascii="inherit" w:hAnsi="inherit" w:cs="Arial"/>
          <w:color w:val="34302D"/>
        </w:rPr>
        <w:t>.</w:t>
      </w:r>
    </w:p>
    <w:p w:rsidR="00ED4E2F" w:rsidRDefault="00ED4E2F" w:rsidP="00ED4E2F">
      <w:pPr>
        <w:pStyle w:val="NormalWeb"/>
        <w:numPr>
          <w:ilvl w:val="0"/>
          <w:numId w:val="5"/>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 xml:space="preserve">Transaction timeout defaults to the default timeout of the underlying transaction system, or none if timeouts </w:t>
      </w:r>
      <w:proofErr w:type="gramStart"/>
      <w:r>
        <w:rPr>
          <w:rFonts w:ascii="inherit" w:hAnsi="inherit" w:cs="Arial"/>
          <w:color w:val="34302D"/>
        </w:rPr>
        <w:t>are not supported</w:t>
      </w:r>
      <w:proofErr w:type="gramEnd"/>
      <w:r>
        <w:rPr>
          <w:rFonts w:ascii="inherit" w:hAnsi="inherit" w:cs="Arial"/>
          <w:color w:val="34302D"/>
        </w:rPr>
        <w:t>.</w:t>
      </w:r>
    </w:p>
    <w:p w:rsidR="00ED4E2F" w:rsidRDefault="00ED4E2F" w:rsidP="00ED4E2F">
      <w:pPr>
        <w:pStyle w:val="NormalWeb"/>
        <w:numPr>
          <w:ilvl w:val="0"/>
          <w:numId w:val="5"/>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Any </w:t>
      </w:r>
      <w:proofErr w:type="spellStart"/>
      <w:r>
        <w:rPr>
          <w:rStyle w:val="HTMLCode"/>
          <w:rFonts w:ascii="Consolas" w:hAnsi="Consolas"/>
          <w:color w:val="34302D"/>
          <w:sz w:val="23"/>
          <w:szCs w:val="23"/>
          <w:shd w:val="clear" w:color="auto" w:fill="F7F7F8"/>
        </w:rPr>
        <w:t>RuntimeException</w:t>
      </w:r>
      <w:proofErr w:type="spellEnd"/>
      <w:r>
        <w:rPr>
          <w:rFonts w:ascii="inherit" w:hAnsi="inherit" w:cs="Arial"/>
          <w:color w:val="34302D"/>
        </w:rPr>
        <w:t> triggers rollback, and any checked </w:t>
      </w:r>
      <w:r>
        <w:rPr>
          <w:rStyle w:val="HTMLCode"/>
          <w:rFonts w:ascii="Consolas" w:hAnsi="Consolas"/>
          <w:color w:val="34302D"/>
          <w:sz w:val="23"/>
          <w:szCs w:val="23"/>
          <w:shd w:val="clear" w:color="auto" w:fill="F7F7F8"/>
        </w:rPr>
        <w:t>Exception</w:t>
      </w:r>
      <w:r>
        <w:rPr>
          <w:rFonts w:ascii="inherit" w:hAnsi="inherit" w:cs="Arial"/>
          <w:color w:val="34302D"/>
        </w:rPr>
        <w:t> does not.</w:t>
      </w:r>
    </w:p>
    <w:p w:rsidR="00ED4E2F" w:rsidRDefault="00ED4E2F" w:rsidP="00E22849">
      <w:pPr>
        <w:spacing w:after="0"/>
      </w:pPr>
    </w:p>
    <w:p w:rsidR="003E1F03" w:rsidRDefault="003E1F03" w:rsidP="00E22849">
      <w:pPr>
        <w:spacing w:after="0"/>
        <w:rPr>
          <w:rFonts w:ascii="Arial" w:hAnsi="Arial" w:cs="Arial"/>
          <w:color w:val="34302D"/>
          <w:shd w:val="clear" w:color="auto" w:fill="FFFFFF"/>
        </w:rPr>
      </w:pPr>
      <w:r w:rsidRPr="008C206C">
        <w:rPr>
          <w:rFonts w:ascii="Arial" w:hAnsi="Arial" w:cs="Arial"/>
          <w:color w:val="34302D"/>
          <w:u w:val="single"/>
          <w:shd w:val="clear" w:color="auto" w:fill="FFFFFF"/>
        </w:rPr>
        <w:t>You can change these default settings</w:t>
      </w:r>
      <w:r>
        <w:rPr>
          <w:rFonts w:ascii="Arial" w:hAnsi="Arial" w:cs="Arial"/>
          <w:color w:val="34302D"/>
          <w:shd w:val="clear" w:color="auto" w:fill="FFFFFF"/>
        </w:rPr>
        <w:t>; the various attributes of the </w:t>
      </w:r>
      <w:r>
        <w:rPr>
          <w:rStyle w:val="HTMLCode"/>
          <w:rFonts w:ascii="Consolas" w:eastAsiaTheme="minorHAnsi" w:hAnsi="Consolas"/>
          <w:sz w:val="23"/>
          <w:szCs w:val="23"/>
          <w:shd w:val="clear" w:color="auto" w:fill="F7F7F8"/>
        </w:rPr>
        <w:t>&lt;</w:t>
      </w:r>
      <w:proofErr w:type="spellStart"/>
      <w:r>
        <w:rPr>
          <w:rStyle w:val="HTMLCode"/>
          <w:rFonts w:ascii="Consolas" w:eastAsiaTheme="minorHAnsi" w:hAnsi="Consolas"/>
          <w:sz w:val="23"/>
          <w:szCs w:val="23"/>
          <w:shd w:val="clear" w:color="auto" w:fill="F7F7F8"/>
        </w:rPr>
        <w:t>tx</w:t>
      </w:r>
      <w:proofErr w:type="gramStart"/>
      <w:r>
        <w:rPr>
          <w:rStyle w:val="HTMLCode"/>
          <w:rFonts w:ascii="Consolas" w:eastAsiaTheme="minorHAnsi" w:hAnsi="Consolas"/>
          <w:sz w:val="23"/>
          <w:szCs w:val="23"/>
          <w:shd w:val="clear" w:color="auto" w:fill="F7F7F8"/>
        </w:rPr>
        <w:t>:method</w:t>
      </w:r>
      <w:proofErr w:type="spellEnd"/>
      <w:proofErr w:type="gramEnd"/>
      <w:r>
        <w:rPr>
          <w:rStyle w:val="HTMLCode"/>
          <w:rFonts w:ascii="Consolas" w:eastAsiaTheme="minorHAnsi" w:hAnsi="Consolas"/>
          <w:sz w:val="23"/>
          <w:szCs w:val="23"/>
          <w:shd w:val="clear" w:color="auto" w:fill="F7F7F8"/>
        </w:rPr>
        <w:t>/&gt;</w:t>
      </w:r>
      <w:r>
        <w:rPr>
          <w:rFonts w:ascii="Arial" w:hAnsi="Arial" w:cs="Arial"/>
          <w:color w:val="34302D"/>
          <w:shd w:val="clear" w:color="auto" w:fill="FFFFFF"/>
        </w:rPr>
        <w:t> tags that are nested within </w:t>
      </w:r>
      <w:r>
        <w:rPr>
          <w:rStyle w:val="HTMLCode"/>
          <w:rFonts w:ascii="Consolas" w:eastAsiaTheme="minorHAnsi" w:hAnsi="Consolas"/>
          <w:sz w:val="23"/>
          <w:szCs w:val="23"/>
          <w:shd w:val="clear" w:color="auto" w:fill="F7F7F8"/>
        </w:rPr>
        <w:t>&lt;</w:t>
      </w:r>
      <w:proofErr w:type="spellStart"/>
      <w:r>
        <w:rPr>
          <w:rStyle w:val="HTMLCode"/>
          <w:rFonts w:ascii="Consolas" w:eastAsiaTheme="minorHAnsi" w:hAnsi="Consolas"/>
          <w:sz w:val="23"/>
          <w:szCs w:val="23"/>
          <w:shd w:val="clear" w:color="auto" w:fill="F7F7F8"/>
        </w:rPr>
        <w:t>tx:advice</w:t>
      </w:r>
      <w:proofErr w:type="spellEnd"/>
      <w:r>
        <w:rPr>
          <w:rStyle w:val="HTMLCode"/>
          <w:rFonts w:ascii="Consolas" w:eastAsiaTheme="minorHAnsi" w:hAnsi="Consolas"/>
          <w:sz w:val="23"/>
          <w:szCs w:val="23"/>
          <w:shd w:val="clear" w:color="auto" w:fill="F7F7F8"/>
        </w:rPr>
        <w:t>/&gt;</w:t>
      </w:r>
      <w:r>
        <w:rPr>
          <w:rFonts w:ascii="Arial" w:hAnsi="Arial" w:cs="Arial"/>
          <w:color w:val="34302D"/>
          <w:shd w:val="clear" w:color="auto" w:fill="FFFFFF"/>
        </w:rPr>
        <w:t> and </w:t>
      </w:r>
      <w:r>
        <w:rPr>
          <w:rStyle w:val="HTMLCode"/>
          <w:rFonts w:ascii="Consolas" w:eastAsiaTheme="minorHAnsi" w:hAnsi="Consolas"/>
          <w:sz w:val="23"/>
          <w:szCs w:val="23"/>
          <w:shd w:val="clear" w:color="auto" w:fill="F7F7F8"/>
        </w:rPr>
        <w:t>&lt;</w:t>
      </w:r>
      <w:proofErr w:type="spellStart"/>
      <w:r>
        <w:rPr>
          <w:rStyle w:val="HTMLCode"/>
          <w:rFonts w:ascii="Consolas" w:eastAsiaTheme="minorHAnsi" w:hAnsi="Consolas"/>
          <w:sz w:val="23"/>
          <w:szCs w:val="23"/>
          <w:shd w:val="clear" w:color="auto" w:fill="F7F7F8"/>
        </w:rPr>
        <w:t>tx:attributes</w:t>
      </w:r>
      <w:proofErr w:type="spellEnd"/>
      <w:r>
        <w:rPr>
          <w:rStyle w:val="HTMLCode"/>
          <w:rFonts w:ascii="Consolas" w:eastAsiaTheme="minorHAnsi" w:hAnsi="Consolas"/>
          <w:sz w:val="23"/>
          <w:szCs w:val="23"/>
          <w:shd w:val="clear" w:color="auto" w:fill="F7F7F8"/>
        </w:rPr>
        <w:t>/&gt;</w:t>
      </w:r>
      <w:r>
        <w:rPr>
          <w:rFonts w:ascii="Arial" w:hAnsi="Arial" w:cs="Arial"/>
          <w:color w:val="34302D"/>
          <w:shd w:val="clear" w:color="auto" w:fill="FFFFFF"/>
        </w:rPr>
        <w:t> tags are summarized below:</w:t>
      </w:r>
    </w:p>
    <w:p w:rsidR="00CB2F44" w:rsidRDefault="00CB2F44" w:rsidP="00E22849">
      <w:pPr>
        <w:spacing w:after="0"/>
        <w:rPr>
          <w:rFonts w:ascii="Arial" w:hAnsi="Arial" w:cs="Arial"/>
          <w:color w:val="34302D"/>
          <w:shd w:val="clear" w:color="auto" w:fill="FFFFFF"/>
        </w:rPr>
      </w:pPr>
    </w:p>
    <w:p w:rsidR="00CB2F44" w:rsidRDefault="00E25A4C" w:rsidP="00E22849">
      <w:pPr>
        <w:spacing w:after="0"/>
      </w:pPr>
      <w:r>
        <w:rPr>
          <w:noProof/>
        </w:rPr>
        <w:drawing>
          <wp:inline distT="0" distB="0" distL="0" distR="0">
            <wp:extent cx="5939790" cy="40894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089400"/>
                    </a:xfrm>
                    <a:prstGeom prst="rect">
                      <a:avLst/>
                    </a:prstGeom>
                    <a:noFill/>
                    <a:ln>
                      <a:noFill/>
                    </a:ln>
                  </pic:spPr>
                </pic:pic>
              </a:graphicData>
            </a:graphic>
          </wp:inline>
        </w:drawing>
      </w:r>
    </w:p>
    <w:p w:rsidR="005E7341" w:rsidRDefault="005E7341" w:rsidP="005E7341">
      <w:pPr>
        <w:shd w:val="clear" w:color="auto" w:fill="FFFFFF"/>
        <w:spacing w:before="240" w:after="120" w:line="240" w:lineRule="auto"/>
        <w:outlineLvl w:val="2"/>
        <w:rPr>
          <w:b/>
          <w:i/>
          <w:u w:val="single"/>
        </w:rPr>
      </w:pPr>
      <w:r w:rsidRPr="005E7341">
        <w:rPr>
          <w:b/>
          <w:i/>
          <w:u w:val="single"/>
        </w:rPr>
        <w:t>Using @Transactional</w:t>
      </w:r>
    </w:p>
    <w:p w:rsidR="005E7341" w:rsidRPr="005E7341" w:rsidRDefault="00637BBB" w:rsidP="005E7341">
      <w:pPr>
        <w:shd w:val="clear" w:color="auto" w:fill="FFFFFF"/>
        <w:spacing w:before="240" w:after="120" w:line="240" w:lineRule="auto"/>
        <w:outlineLvl w:val="2"/>
      </w:pPr>
      <w:r>
        <w:rPr>
          <w:rFonts w:ascii="Arial" w:hAnsi="Arial" w:cs="Arial"/>
          <w:color w:val="34302D"/>
          <w:shd w:val="clear" w:color="auto" w:fill="FFFFFF"/>
        </w:rPr>
        <w:t xml:space="preserve">In addition to the XML-based declarative approach to transaction configuration, you can use an </w:t>
      </w:r>
      <w:r w:rsidRPr="00D76170">
        <w:rPr>
          <w:rFonts w:ascii="Arial" w:hAnsi="Arial" w:cs="Arial"/>
          <w:color w:val="34302D"/>
          <w:u w:val="single"/>
          <w:shd w:val="clear" w:color="auto" w:fill="FFFFFF"/>
        </w:rPr>
        <w:t>annotation-based approach</w:t>
      </w:r>
      <w:r>
        <w:rPr>
          <w:rFonts w:ascii="Arial" w:hAnsi="Arial" w:cs="Arial"/>
          <w:color w:val="34302D"/>
          <w:shd w:val="clear" w:color="auto" w:fill="FFFFFF"/>
        </w:rPr>
        <w:t xml:space="preserve">. Declaring transaction semantics directly in the Java source code puts the declarations much closer to the affected code. There is not much danger of undue coupling, because code that is meant to be used </w:t>
      </w:r>
      <w:proofErr w:type="spellStart"/>
      <w:r>
        <w:rPr>
          <w:rFonts w:ascii="Arial" w:hAnsi="Arial" w:cs="Arial"/>
          <w:color w:val="34302D"/>
          <w:shd w:val="clear" w:color="auto" w:fill="FFFFFF"/>
        </w:rPr>
        <w:t>transactionally</w:t>
      </w:r>
      <w:proofErr w:type="spellEnd"/>
      <w:r>
        <w:rPr>
          <w:rFonts w:ascii="Arial" w:hAnsi="Arial" w:cs="Arial"/>
          <w:color w:val="34302D"/>
          <w:shd w:val="clear" w:color="auto" w:fill="FFFFFF"/>
        </w:rPr>
        <w:t xml:space="preserve"> is </w:t>
      </w:r>
      <w:proofErr w:type="gramStart"/>
      <w:r>
        <w:rPr>
          <w:rFonts w:ascii="Arial" w:hAnsi="Arial" w:cs="Arial"/>
          <w:color w:val="34302D"/>
          <w:shd w:val="clear" w:color="auto" w:fill="FFFFFF"/>
        </w:rPr>
        <w:t>almost always</w:t>
      </w:r>
      <w:proofErr w:type="gramEnd"/>
      <w:r>
        <w:rPr>
          <w:rFonts w:ascii="Arial" w:hAnsi="Arial" w:cs="Arial"/>
          <w:color w:val="34302D"/>
          <w:shd w:val="clear" w:color="auto" w:fill="FFFFFF"/>
        </w:rPr>
        <w:t xml:space="preserve"> deployed that way anyway.</w:t>
      </w:r>
    </w:p>
    <w:p w:rsidR="005E7341" w:rsidRDefault="00B7623B" w:rsidP="00E22849">
      <w:pPr>
        <w:spacing w:after="0"/>
        <w:rPr>
          <w:rFonts w:ascii="Arial" w:hAnsi="Arial" w:cs="Arial"/>
          <w:shd w:val="clear" w:color="auto" w:fill="EBF1E7"/>
        </w:rPr>
      </w:pPr>
      <w:r>
        <w:rPr>
          <w:rFonts w:ascii="Arial" w:hAnsi="Arial" w:cs="Arial"/>
          <w:shd w:val="clear" w:color="auto" w:fill="EBF1E7"/>
        </w:rPr>
        <w:lastRenderedPageBreak/>
        <w:t>The standard </w:t>
      </w:r>
      <w:proofErr w:type="spellStart"/>
      <w:r>
        <w:rPr>
          <w:rStyle w:val="HTMLCode"/>
          <w:rFonts w:ascii="Consolas" w:eastAsiaTheme="minorHAnsi" w:hAnsi="Consolas"/>
          <w:sz w:val="23"/>
          <w:szCs w:val="23"/>
          <w:shd w:val="clear" w:color="auto" w:fill="F7F7F8"/>
        </w:rPr>
        <w:t>javax.transaction.Transactional</w:t>
      </w:r>
      <w:proofErr w:type="spellEnd"/>
      <w:r>
        <w:rPr>
          <w:rFonts w:ascii="Arial" w:hAnsi="Arial" w:cs="Arial"/>
          <w:shd w:val="clear" w:color="auto" w:fill="EBF1E7"/>
        </w:rPr>
        <w:t xml:space="preserve"> annotation is also supported as a drop-in replacement to </w:t>
      </w:r>
      <w:proofErr w:type="gramStart"/>
      <w:r>
        <w:rPr>
          <w:rFonts w:ascii="Arial" w:hAnsi="Arial" w:cs="Arial"/>
          <w:shd w:val="clear" w:color="auto" w:fill="EBF1E7"/>
        </w:rPr>
        <w:t>Spring’s</w:t>
      </w:r>
      <w:proofErr w:type="gramEnd"/>
      <w:r>
        <w:rPr>
          <w:rFonts w:ascii="Arial" w:hAnsi="Arial" w:cs="Arial"/>
          <w:shd w:val="clear" w:color="auto" w:fill="EBF1E7"/>
        </w:rPr>
        <w:t xml:space="preserve"> own annotation. Please refer to JTA 1.2 documentation for more details.</w:t>
      </w:r>
    </w:p>
    <w:p w:rsidR="00B7623B" w:rsidRDefault="00D728BB" w:rsidP="00D728BB">
      <w:pPr>
        <w:shd w:val="clear" w:color="auto" w:fill="FFFFFF"/>
        <w:spacing w:before="240" w:after="120" w:line="240" w:lineRule="auto"/>
        <w:outlineLvl w:val="2"/>
        <w:rPr>
          <w:rFonts w:ascii="Consolas" w:hAnsi="Consolas" w:cs="Consolas"/>
          <w:color w:val="000000"/>
          <w:sz w:val="20"/>
          <w:szCs w:val="20"/>
        </w:rPr>
      </w:pPr>
      <w:proofErr w:type="gramStart"/>
      <w:r w:rsidRPr="00D728BB">
        <w:rPr>
          <w:rFonts w:ascii="Arial" w:hAnsi="Arial" w:cs="Arial"/>
          <w:color w:val="34302D"/>
          <w:shd w:val="clear" w:color="auto" w:fill="FFFFFF"/>
        </w:rPr>
        <w:t>Refer:</w:t>
      </w:r>
      <w:proofErr w:type="gramEnd"/>
      <w:r w:rsidRPr="00D728BB">
        <w:rPr>
          <w:rFonts w:ascii="Arial" w:hAnsi="Arial" w:cs="Arial"/>
          <w:color w:val="34302D"/>
          <w:shd w:val="clear" w:color="auto" w:fill="FFFFFF"/>
        </w:rPr>
        <w:t xml:space="preserve"> </w:t>
      </w:r>
      <w:proofErr w:type="spellStart"/>
      <w:r>
        <w:rPr>
          <w:rFonts w:ascii="Arial" w:hAnsi="Arial" w:cs="Arial"/>
          <w:color w:val="34302D"/>
          <w:shd w:val="clear" w:color="auto" w:fill="FFFFFF"/>
        </w:rPr>
        <w:t>SpringJdbcDemo</w:t>
      </w:r>
      <w:proofErr w:type="spellEnd"/>
      <w:r>
        <w:rPr>
          <w:rFonts w:ascii="Arial" w:hAnsi="Arial" w:cs="Arial"/>
          <w:color w:val="34302D"/>
          <w:shd w:val="clear" w:color="auto" w:fill="FFFFFF"/>
        </w:rPr>
        <w:t xml:space="preserve"> </w:t>
      </w:r>
      <w:r w:rsidRPr="00D728BB">
        <w:rPr>
          <w:rFonts w:ascii="Consolas" w:hAnsi="Consolas" w:cs="Consolas"/>
          <w:color w:val="000000"/>
          <w:sz w:val="20"/>
          <w:szCs w:val="20"/>
        </w:rPr>
        <w:t>com.techstack.spring.declarativeTransactionManagement.annotation</w:t>
      </w:r>
      <w:r>
        <w:rPr>
          <w:rFonts w:ascii="Consolas" w:hAnsi="Consolas" w:cs="Consolas"/>
          <w:color w:val="000000"/>
          <w:sz w:val="20"/>
          <w:szCs w:val="20"/>
        </w:rPr>
        <w:t>.*</w:t>
      </w:r>
    </w:p>
    <w:p w:rsidR="00B57BBE" w:rsidRDefault="00B57BBE" w:rsidP="00022206">
      <w:pPr>
        <w:shd w:val="clear" w:color="auto" w:fill="FFFFFF"/>
        <w:spacing w:before="240" w:after="120" w:line="240" w:lineRule="auto"/>
        <w:ind w:firstLine="720"/>
        <w:outlineLvl w:val="2"/>
        <w:rPr>
          <w:rFonts w:ascii="Arial" w:hAnsi="Arial" w:cs="Arial"/>
          <w:color w:val="34302D"/>
          <w:u w:val="single"/>
          <w:shd w:val="clear" w:color="auto" w:fill="FFFFFF"/>
        </w:rPr>
      </w:pPr>
      <w:r w:rsidRPr="00022206">
        <w:rPr>
          <w:rFonts w:ascii="Arial" w:hAnsi="Arial" w:cs="Arial"/>
          <w:color w:val="34302D"/>
          <w:u w:val="single"/>
          <w:shd w:val="clear" w:color="auto" w:fill="FFFFFF"/>
        </w:rPr>
        <w:t>@Transactional settings</w:t>
      </w:r>
    </w:p>
    <w:p w:rsidR="00022206" w:rsidRDefault="003F4CF9" w:rsidP="00022206">
      <w:pPr>
        <w:shd w:val="clear" w:color="auto" w:fill="FFFFFF"/>
        <w:spacing w:before="240" w:after="120" w:line="240" w:lineRule="auto"/>
        <w:ind w:firstLine="720"/>
        <w:outlineLvl w:val="2"/>
        <w:rPr>
          <w:rFonts w:ascii="Arial" w:hAnsi="Arial" w:cs="Arial"/>
          <w:color w:val="34302D"/>
          <w:shd w:val="clear" w:color="auto" w:fill="FFFFFF"/>
        </w:rPr>
      </w:pPr>
      <w:r>
        <w:rPr>
          <w:rFonts w:ascii="Arial" w:hAnsi="Arial" w:cs="Arial"/>
          <w:color w:val="34302D"/>
          <w:shd w:val="clear" w:color="auto" w:fill="FFFFFF"/>
        </w:rPr>
        <w:t>The </w:t>
      </w:r>
      <w:r>
        <w:rPr>
          <w:rStyle w:val="HTMLCode"/>
          <w:rFonts w:ascii="Consolas" w:eastAsiaTheme="minorHAnsi" w:hAnsi="Consolas"/>
          <w:sz w:val="23"/>
          <w:szCs w:val="23"/>
          <w:shd w:val="clear" w:color="auto" w:fill="F7F7F8"/>
        </w:rPr>
        <w:t>@Transactional</w:t>
      </w:r>
      <w:r>
        <w:rPr>
          <w:rFonts w:ascii="Arial" w:hAnsi="Arial" w:cs="Arial"/>
          <w:color w:val="34302D"/>
          <w:shd w:val="clear" w:color="auto" w:fill="FFFFFF"/>
        </w:rPr>
        <w:t> annotation is metadata that specifies that an interface, class, or method must have transactional semantics; for example, "</w:t>
      </w:r>
      <w:r>
        <w:rPr>
          <w:rStyle w:val="Emphasis"/>
          <w:rFonts w:ascii="Arial" w:hAnsi="Arial" w:cs="Arial"/>
          <w:color w:val="34302D"/>
          <w:shd w:val="clear" w:color="auto" w:fill="FFFFFF"/>
        </w:rPr>
        <w:t>start a brand new read-only transaction when this method is invoked, suspending any existing transaction</w:t>
      </w:r>
      <w:r>
        <w:rPr>
          <w:rFonts w:ascii="Arial" w:hAnsi="Arial" w:cs="Arial"/>
          <w:color w:val="34302D"/>
          <w:shd w:val="clear" w:color="auto" w:fill="FFFFFF"/>
        </w:rPr>
        <w:t>". The default </w:t>
      </w:r>
      <w:r>
        <w:rPr>
          <w:rStyle w:val="HTMLCode"/>
          <w:rFonts w:ascii="Consolas" w:eastAsiaTheme="minorHAnsi" w:hAnsi="Consolas"/>
          <w:sz w:val="23"/>
          <w:szCs w:val="23"/>
          <w:shd w:val="clear" w:color="auto" w:fill="F7F7F8"/>
        </w:rPr>
        <w:t>@Transactional</w:t>
      </w:r>
      <w:r>
        <w:rPr>
          <w:rFonts w:ascii="Arial" w:hAnsi="Arial" w:cs="Arial"/>
          <w:color w:val="34302D"/>
          <w:shd w:val="clear" w:color="auto" w:fill="FFFFFF"/>
        </w:rPr>
        <w:t> settings are as follows:</w:t>
      </w:r>
    </w:p>
    <w:p w:rsidR="00931B6E" w:rsidRPr="00931B6E" w:rsidRDefault="00931B6E" w:rsidP="00931B6E">
      <w:pPr>
        <w:numPr>
          <w:ilvl w:val="0"/>
          <w:numId w:val="6"/>
        </w:numPr>
        <w:shd w:val="clear" w:color="auto" w:fill="FFFFFF"/>
        <w:spacing w:after="150" w:line="240" w:lineRule="auto"/>
        <w:ind w:left="360"/>
        <w:rPr>
          <w:rFonts w:ascii="inherit" w:eastAsia="Times New Roman" w:hAnsi="inherit" w:cs="Arial"/>
          <w:color w:val="34302D"/>
          <w:sz w:val="24"/>
          <w:szCs w:val="24"/>
        </w:rPr>
      </w:pPr>
      <w:r w:rsidRPr="00931B6E">
        <w:rPr>
          <w:rFonts w:ascii="inherit" w:eastAsia="Times New Roman" w:hAnsi="inherit" w:cs="Arial"/>
          <w:color w:val="34302D"/>
          <w:sz w:val="24"/>
          <w:szCs w:val="24"/>
        </w:rPr>
        <w:t>Propagation setting is </w:t>
      </w:r>
      <w:r w:rsidRPr="00931B6E">
        <w:rPr>
          <w:rFonts w:ascii="Consolas" w:eastAsia="Times New Roman" w:hAnsi="Consolas" w:cs="Courier New"/>
          <w:color w:val="34302D"/>
          <w:sz w:val="23"/>
          <w:szCs w:val="23"/>
          <w:shd w:val="clear" w:color="auto" w:fill="F7F7F8"/>
        </w:rPr>
        <w:t>PROPAGATION_REQUIRED.</w:t>
      </w:r>
    </w:p>
    <w:p w:rsidR="00931B6E" w:rsidRPr="00931B6E" w:rsidRDefault="00931B6E" w:rsidP="00931B6E">
      <w:pPr>
        <w:numPr>
          <w:ilvl w:val="0"/>
          <w:numId w:val="6"/>
        </w:numPr>
        <w:shd w:val="clear" w:color="auto" w:fill="FFFFFF"/>
        <w:spacing w:after="150" w:line="240" w:lineRule="auto"/>
        <w:ind w:left="360"/>
        <w:rPr>
          <w:rFonts w:ascii="inherit" w:eastAsia="Times New Roman" w:hAnsi="inherit" w:cs="Arial"/>
          <w:color w:val="34302D"/>
          <w:sz w:val="24"/>
          <w:szCs w:val="24"/>
        </w:rPr>
      </w:pPr>
      <w:r w:rsidRPr="00931B6E">
        <w:rPr>
          <w:rFonts w:ascii="inherit" w:eastAsia="Times New Roman" w:hAnsi="inherit" w:cs="Arial"/>
          <w:color w:val="34302D"/>
          <w:sz w:val="24"/>
          <w:szCs w:val="24"/>
        </w:rPr>
        <w:t>Isolation level is </w:t>
      </w:r>
      <w:r w:rsidRPr="00931B6E">
        <w:rPr>
          <w:rFonts w:ascii="Consolas" w:eastAsia="Times New Roman" w:hAnsi="Consolas" w:cs="Courier New"/>
          <w:color w:val="34302D"/>
          <w:sz w:val="23"/>
          <w:szCs w:val="23"/>
          <w:shd w:val="clear" w:color="auto" w:fill="F7F7F8"/>
        </w:rPr>
        <w:t>ISOLATION_DEFAULT.</w:t>
      </w:r>
    </w:p>
    <w:p w:rsidR="00931B6E" w:rsidRPr="00931B6E" w:rsidRDefault="00931B6E" w:rsidP="00931B6E">
      <w:pPr>
        <w:numPr>
          <w:ilvl w:val="0"/>
          <w:numId w:val="6"/>
        </w:numPr>
        <w:shd w:val="clear" w:color="auto" w:fill="FFFFFF"/>
        <w:spacing w:after="150" w:line="240" w:lineRule="auto"/>
        <w:ind w:left="360"/>
        <w:rPr>
          <w:rFonts w:ascii="inherit" w:eastAsia="Times New Roman" w:hAnsi="inherit" w:cs="Arial"/>
          <w:color w:val="34302D"/>
          <w:sz w:val="24"/>
          <w:szCs w:val="24"/>
        </w:rPr>
      </w:pPr>
      <w:r w:rsidRPr="00931B6E">
        <w:rPr>
          <w:rFonts w:ascii="inherit" w:eastAsia="Times New Roman" w:hAnsi="inherit" w:cs="Arial"/>
          <w:color w:val="34302D"/>
          <w:sz w:val="24"/>
          <w:szCs w:val="24"/>
        </w:rPr>
        <w:t xml:space="preserve">Transaction </w:t>
      </w:r>
      <w:proofErr w:type="gramStart"/>
      <w:r w:rsidRPr="00931B6E">
        <w:rPr>
          <w:rFonts w:ascii="inherit" w:eastAsia="Times New Roman" w:hAnsi="inherit" w:cs="Arial"/>
          <w:color w:val="34302D"/>
          <w:sz w:val="24"/>
          <w:szCs w:val="24"/>
        </w:rPr>
        <w:t>is read/write</w:t>
      </w:r>
      <w:proofErr w:type="gramEnd"/>
      <w:r w:rsidRPr="00931B6E">
        <w:rPr>
          <w:rFonts w:ascii="inherit" w:eastAsia="Times New Roman" w:hAnsi="inherit" w:cs="Arial"/>
          <w:color w:val="34302D"/>
          <w:sz w:val="24"/>
          <w:szCs w:val="24"/>
        </w:rPr>
        <w:t>.</w:t>
      </w:r>
    </w:p>
    <w:p w:rsidR="00931B6E" w:rsidRPr="00931B6E" w:rsidRDefault="00931B6E" w:rsidP="00931B6E">
      <w:pPr>
        <w:numPr>
          <w:ilvl w:val="0"/>
          <w:numId w:val="6"/>
        </w:numPr>
        <w:shd w:val="clear" w:color="auto" w:fill="FFFFFF"/>
        <w:spacing w:after="150" w:line="240" w:lineRule="auto"/>
        <w:ind w:left="360"/>
        <w:rPr>
          <w:rFonts w:ascii="inherit" w:eastAsia="Times New Roman" w:hAnsi="inherit" w:cs="Arial"/>
          <w:color w:val="34302D"/>
          <w:sz w:val="24"/>
          <w:szCs w:val="24"/>
        </w:rPr>
      </w:pPr>
      <w:r w:rsidRPr="00931B6E">
        <w:rPr>
          <w:rFonts w:ascii="inherit" w:eastAsia="Times New Roman" w:hAnsi="inherit" w:cs="Arial"/>
          <w:color w:val="34302D"/>
          <w:sz w:val="24"/>
          <w:szCs w:val="24"/>
        </w:rPr>
        <w:t xml:space="preserve">Transaction timeout defaults to the default timeout of the underlying transaction </w:t>
      </w:r>
      <w:proofErr w:type="gramStart"/>
      <w:r w:rsidRPr="00931B6E">
        <w:rPr>
          <w:rFonts w:ascii="inherit" w:eastAsia="Times New Roman" w:hAnsi="inherit" w:cs="Arial"/>
          <w:color w:val="34302D"/>
          <w:sz w:val="24"/>
          <w:szCs w:val="24"/>
        </w:rPr>
        <w:t>system,</w:t>
      </w:r>
      <w:proofErr w:type="gramEnd"/>
      <w:r w:rsidRPr="00931B6E">
        <w:rPr>
          <w:rFonts w:ascii="inherit" w:eastAsia="Times New Roman" w:hAnsi="inherit" w:cs="Arial"/>
          <w:color w:val="34302D"/>
          <w:sz w:val="24"/>
          <w:szCs w:val="24"/>
        </w:rPr>
        <w:t xml:space="preserve"> or to none if timeouts are not supported.</w:t>
      </w:r>
    </w:p>
    <w:p w:rsidR="00931B6E" w:rsidRPr="00931B6E" w:rsidRDefault="00931B6E" w:rsidP="00931B6E">
      <w:pPr>
        <w:numPr>
          <w:ilvl w:val="0"/>
          <w:numId w:val="6"/>
        </w:numPr>
        <w:shd w:val="clear" w:color="auto" w:fill="FFFFFF"/>
        <w:spacing w:after="150" w:line="240" w:lineRule="auto"/>
        <w:ind w:left="360"/>
        <w:rPr>
          <w:rFonts w:ascii="inherit" w:eastAsia="Times New Roman" w:hAnsi="inherit" w:cs="Arial"/>
          <w:color w:val="34302D"/>
          <w:sz w:val="24"/>
          <w:szCs w:val="24"/>
        </w:rPr>
      </w:pPr>
      <w:r w:rsidRPr="00931B6E">
        <w:rPr>
          <w:rFonts w:ascii="inherit" w:eastAsia="Times New Roman" w:hAnsi="inherit" w:cs="Arial"/>
          <w:color w:val="34302D"/>
          <w:sz w:val="24"/>
          <w:szCs w:val="24"/>
        </w:rPr>
        <w:t>Any </w:t>
      </w:r>
      <w:proofErr w:type="spellStart"/>
      <w:r w:rsidRPr="00931B6E">
        <w:rPr>
          <w:rFonts w:ascii="Consolas" w:eastAsia="Times New Roman" w:hAnsi="Consolas" w:cs="Courier New"/>
          <w:color w:val="34302D"/>
          <w:sz w:val="23"/>
          <w:szCs w:val="23"/>
          <w:shd w:val="clear" w:color="auto" w:fill="F7F7F8"/>
        </w:rPr>
        <w:t>RuntimeException</w:t>
      </w:r>
      <w:proofErr w:type="spellEnd"/>
      <w:r w:rsidRPr="00931B6E">
        <w:rPr>
          <w:rFonts w:ascii="inherit" w:eastAsia="Times New Roman" w:hAnsi="inherit" w:cs="Arial"/>
          <w:color w:val="34302D"/>
          <w:sz w:val="24"/>
          <w:szCs w:val="24"/>
        </w:rPr>
        <w:t> triggers rollback, and any checked </w:t>
      </w:r>
      <w:r w:rsidRPr="00931B6E">
        <w:rPr>
          <w:rFonts w:ascii="Consolas" w:eastAsia="Times New Roman" w:hAnsi="Consolas" w:cs="Courier New"/>
          <w:color w:val="34302D"/>
          <w:sz w:val="23"/>
          <w:szCs w:val="23"/>
          <w:shd w:val="clear" w:color="auto" w:fill="F7F7F8"/>
        </w:rPr>
        <w:t>Exception</w:t>
      </w:r>
      <w:r w:rsidRPr="00931B6E">
        <w:rPr>
          <w:rFonts w:ascii="inherit" w:eastAsia="Times New Roman" w:hAnsi="inherit" w:cs="Arial"/>
          <w:color w:val="34302D"/>
          <w:sz w:val="24"/>
          <w:szCs w:val="24"/>
        </w:rPr>
        <w:t> does not.</w:t>
      </w:r>
    </w:p>
    <w:p w:rsidR="00E10B1D" w:rsidRDefault="00E10B1D" w:rsidP="00E10B1D">
      <w:pPr>
        <w:shd w:val="clear" w:color="auto" w:fill="FFFFFF"/>
        <w:spacing w:before="240" w:after="120" w:line="240" w:lineRule="auto"/>
        <w:ind w:firstLine="720"/>
        <w:outlineLvl w:val="2"/>
        <w:rPr>
          <w:rFonts w:ascii="Arial" w:hAnsi="Arial" w:cs="Arial"/>
          <w:color w:val="34302D"/>
          <w:sz w:val="27"/>
          <w:szCs w:val="27"/>
        </w:rPr>
      </w:pPr>
      <w:r w:rsidRPr="00E10B1D">
        <w:rPr>
          <w:rFonts w:ascii="Arial" w:hAnsi="Arial" w:cs="Arial"/>
          <w:color w:val="34302D"/>
          <w:u w:val="single"/>
          <w:shd w:val="clear" w:color="auto" w:fill="FFFFFF"/>
        </w:rPr>
        <w:t>Multiple Transaction Managers with @Transactional</w:t>
      </w:r>
    </w:p>
    <w:p w:rsidR="003F4CF9" w:rsidRDefault="00E10B1D" w:rsidP="003F4CF9">
      <w:pPr>
        <w:shd w:val="clear" w:color="auto" w:fill="FFFFFF"/>
        <w:spacing w:before="240" w:after="120" w:line="240" w:lineRule="auto"/>
        <w:outlineLvl w:val="2"/>
        <w:rPr>
          <w:rFonts w:ascii="Arial" w:hAnsi="Arial" w:cs="Arial"/>
          <w:color w:val="34302D"/>
          <w:shd w:val="clear" w:color="auto" w:fill="FFFFFF"/>
        </w:rPr>
      </w:pPr>
      <w:r>
        <w:rPr>
          <w:rFonts w:ascii="Arial" w:hAnsi="Arial" w:cs="Arial"/>
          <w:color w:val="34302D"/>
          <w:shd w:val="clear" w:color="auto" w:fill="FFFFFF"/>
        </w:rPr>
        <w:tab/>
      </w:r>
      <w:r w:rsidR="008575DF">
        <w:rPr>
          <w:rFonts w:ascii="Arial" w:hAnsi="Arial" w:cs="Arial"/>
          <w:color w:val="34302D"/>
          <w:shd w:val="clear" w:color="auto" w:fill="FFFFFF"/>
        </w:rPr>
        <w:t xml:space="preserve">Most </w:t>
      </w:r>
      <w:proofErr w:type="gramStart"/>
      <w:r w:rsidR="008575DF">
        <w:rPr>
          <w:rFonts w:ascii="Arial" w:hAnsi="Arial" w:cs="Arial"/>
          <w:color w:val="34302D"/>
          <w:shd w:val="clear" w:color="auto" w:fill="FFFFFF"/>
        </w:rPr>
        <w:t>Spring</w:t>
      </w:r>
      <w:proofErr w:type="gramEnd"/>
      <w:r w:rsidR="008575DF">
        <w:rPr>
          <w:rFonts w:ascii="Arial" w:hAnsi="Arial" w:cs="Arial"/>
          <w:color w:val="34302D"/>
          <w:shd w:val="clear" w:color="auto" w:fill="FFFFFF"/>
        </w:rPr>
        <w:t xml:space="preserve"> applications </w:t>
      </w:r>
      <w:r w:rsidR="008575DF" w:rsidRPr="00F458FA">
        <w:rPr>
          <w:rFonts w:ascii="Arial" w:hAnsi="Arial" w:cs="Arial"/>
          <w:color w:val="34302D"/>
          <w:u w:val="single"/>
          <w:shd w:val="clear" w:color="auto" w:fill="FFFFFF"/>
        </w:rPr>
        <w:t>only need a single transaction manager</w:t>
      </w:r>
      <w:r w:rsidR="008575DF">
        <w:rPr>
          <w:rFonts w:ascii="Arial" w:hAnsi="Arial" w:cs="Arial"/>
          <w:color w:val="34302D"/>
          <w:shd w:val="clear" w:color="auto" w:fill="FFFFFF"/>
        </w:rPr>
        <w:t xml:space="preserve">, but there may be situations where you want </w:t>
      </w:r>
      <w:r w:rsidR="008575DF" w:rsidRPr="00F84E70">
        <w:rPr>
          <w:rFonts w:ascii="Arial" w:hAnsi="Arial" w:cs="Arial"/>
          <w:color w:val="34302D"/>
          <w:u w:val="single"/>
          <w:shd w:val="clear" w:color="auto" w:fill="FFFFFF"/>
        </w:rPr>
        <w:t>multiple independent transaction managers in a single application</w:t>
      </w:r>
      <w:r w:rsidR="008575DF">
        <w:rPr>
          <w:rFonts w:ascii="Arial" w:hAnsi="Arial" w:cs="Arial"/>
          <w:color w:val="34302D"/>
          <w:shd w:val="clear" w:color="auto" w:fill="FFFFFF"/>
        </w:rPr>
        <w:t>. The value attribute of the </w:t>
      </w:r>
      <w:r w:rsidR="008575DF">
        <w:rPr>
          <w:rStyle w:val="HTMLCode"/>
          <w:rFonts w:ascii="Consolas" w:eastAsiaTheme="minorHAnsi" w:hAnsi="Consolas"/>
          <w:sz w:val="23"/>
          <w:szCs w:val="23"/>
          <w:shd w:val="clear" w:color="auto" w:fill="F7F7F8"/>
        </w:rPr>
        <w:t>@Transactional</w:t>
      </w:r>
      <w:r w:rsidR="008575DF">
        <w:rPr>
          <w:rFonts w:ascii="Arial" w:hAnsi="Arial" w:cs="Arial"/>
          <w:color w:val="34302D"/>
          <w:shd w:val="clear" w:color="auto" w:fill="FFFFFF"/>
        </w:rPr>
        <w:t xml:space="preserve"> annotation </w:t>
      </w:r>
      <w:proofErr w:type="gramStart"/>
      <w:r w:rsidR="008575DF">
        <w:rPr>
          <w:rFonts w:ascii="Arial" w:hAnsi="Arial" w:cs="Arial"/>
          <w:color w:val="34302D"/>
          <w:shd w:val="clear" w:color="auto" w:fill="FFFFFF"/>
        </w:rPr>
        <w:t>can be used</w:t>
      </w:r>
      <w:proofErr w:type="gramEnd"/>
      <w:r w:rsidR="008575DF">
        <w:rPr>
          <w:rFonts w:ascii="Arial" w:hAnsi="Arial" w:cs="Arial"/>
          <w:color w:val="34302D"/>
          <w:shd w:val="clear" w:color="auto" w:fill="FFFFFF"/>
        </w:rPr>
        <w:t xml:space="preserve"> to optionally specify the identity of the </w:t>
      </w:r>
      <w:proofErr w:type="spellStart"/>
      <w:r w:rsidR="008575DF">
        <w:rPr>
          <w:rStyle w:val="HTMLCode"/>
          <w:rFonts w:ascii="Consolas" w:eastAsiaTheme="minorHAnsi" w:hAnsi="Consolas"/>
          <w:sz w:val="23"/>
          <w:szCs w:val="23"/>
          <w:shd w:val="clear" w:color="auto" w:fill="F7F7F8"/>
        </w:rPr>
        <w:t>PlatformTransactionManager</w:t>
      </w:r>
      <w:proofErr w:type="spellEnd"/>
      <w:r w:rsidR="008575DF">
        <w:rPr>
          <w:rFonts w:ascii="Arial" w:hAnsi="Arial" w:cs="Arial"/>
          <w:color w:val="34302D"/>
          <w:shd w:val="clear" w:color="auto" w:fill="FFFFFF"/>
        </w:rPr>
        <w:t xml:space="preserve"> to be used. This can </w:t>
      </w:r>
      <w:proofErr w:type="gramStart"/>
      <w:r w:rsidR="008575DF">
        <w:rPr>
          <w:rFonts w:ascii="Arial" w:hAnsi="Arial" w:cs="Arial"/>
          <w:color w:val="34302D"/>
          <w:shd w:val="clear" w:color="auto" w:fill="FFFFFF"/>
        </w:rPr>
        <w:t>either be</w:t>
      </w:r>
      <w:proofErr w:type="gramEnd"/>
      <w:r w:rsidR="008575DF">
        <w:rPr>
          <w:rFonts w:ascii="Arial" w:hAnsi="Arial" w:cs="Arial"/>
          <w:color w:val="34302D"/>
          <w:shd w:val="clear" w:color="auto" w:fill="FFFFFF"/>
        </w:rPr>
        <w:t xml:space="preserve"> the bean name or the qualifier value of the transaction manager bean. For example, using the qualifier notation, the following Java code</w:t>
      </w:r>
    </w:p>
    <w:p w:rsidR="00FC0526" w:rsidRDefault="00E04BE0" w:rsidP="003F4CF9">
      <w:pPr>
        <w:shd w:val="clear" w:color="auto" w:fill="FFFFFF"/>
        <w:spacing w:before="240" w:after="120" w:line="240" w:lineRule="auto"/>
        <w:outlineLvl w:val="2"/>
        <w:rPr>
          <w:rFonts w:ascii="Arial" w:hAnsi="Arial" w:cs="Arial"/>
          <w:color w:val="34302D"/>
          <w:shd w:val="clear" w:color="auto" w:fill="FFFFFF"/>
        </w:rPr>
      </w:pPr>
      <w:r>
        <w:rPr>
          <w:rFonts w:ascii="Arial" w:hAnsi="Arial" w:cs="Arial"/>
          <w:color w:val="34302D"/>
          <w:shd w:val="clear" w:color="auto" w:fill="FFFFFF"/>
        </w:rPr>
        <w:tab/>
        <w:t>Refer: TrasnactionalService.java and AppConfig2.java</w:t>
      </w:r>
    </w:p>
    <w:p w:rsidR="00AC408A" w:rsidRDefault="00AC408A" w:rsidP="00AC408A">
      <w:pPr>
        <w:shd w:val="clear" w:color="auto" w:fill="FFFFFF"/>
        <w:spacing w:before="240" w:after="120" w:line="240" w:lineRule="auto"/>
        <w:ind w:firstLine="720"/>
        <w:outlineLvl w:val="2"/>
        <w:rPr>
          <w:rFonts w:ascii="Arial" w:hAnsi="Arial" w:cs="Arial"/>
          <w:color w:val="34302D"/>
          <w:u w:val="single"/>
          <w:shd w:val="clear" w:color="auto" w:fill="FFFFFF"/>
        </w:rPr>
      </w:pPr>
      <w:r w:rsidRPr="00AC408A">
        <w:rPr>
          <w:rFonts w:ascii="Arial" w:hAnsi="Arial" w:cs="Arial"/>
          <w:color w:val="34302D"/>
          <w:u w:val="single"/>
          <w:shd w:val="clear" w:color="auto" w:fill="FFFFFF"/>
        </w:rPr>
        <w:t>Custom shortcut annotations</w:t>
      </w:r>
    </w:p>
    <w:p w:rsidR="00485DC0" w:rsidRDefault="00635367" w:rsidP="00AC408A">
      <w:pPr>
        <w:shd w:val="clear" w:color="auto" w:fill="FFFFFF"/>
        <w:spacing w:before="240" w:after="120" w:line="240" w:lineRule="auto"/>
        <w:ind w:firstLine="720"/>
        <w:outlineLvl w:val="2"/>
        <w:rPr>
          <w:rFonts w:ascii="Arial" w:hAnsi="Arial" w:cs="Arial"/>
          <w:color w:val="34302D"/>
          <w:shd w:val="clear" w:color="auto" w:fill="FFFFFF"/>
        </w:rPr>
      </w:pPr>
      <w:r>
        <w:rPr>
          <w:rFonts w:ascii="Arial" w:hAnsi="Arial" w:cs="Arial"/>
          <w:color w:val="34302D"/>
          <w:shd w:val="clear" w:color="auto" w:fill="FFFFFF"/>
        </w:rPr>
        <w:t>If you find you are repeatedly using the same attributes with </w:t>
      </w:r>
      <w:r>
        <w:rPr>
          <w:rStyle w:val="HTMLCode"/>
          <w:rFonts w:ascii="Consolas" w:eastAsiaTheme="minorHAnsi" w:hAnsi="Consolas"/>
          <w:sz w:val="23"/>
          <w:szCs w:val="23"/>
          <w:shd w:val="clear" w:color="auto" w:fill="F7F7F8"/>
        </w:rPr>
        <w:t>@Transactional</w:t>
      </w:r>
      <w:r>
        <w:rPr>
          <w:rFonts w:ascii="Arial" w:hAnsi="Arial" w:cs="Arial"/>
          <w:color w:val="34302D"/>
          <w:shd w:val="clear" w:color="auto" w:fill="FFFFFF"/>
        </w:rPr>
        <w:t> on many different methods, then </w:t>
      </w:r>
      <w:hyperlink r:id="rId27" w:anchor="beans-meta-annotations" w:history="1">
        <w:proofErr w:type="gramStart"/>
        <w:r>
          <w:rPr>
            <w:rStyle w:val="Hyperlink"/>
            <w:rFonts w:ascii="Arial" w:hAnsi="Arial" w:cs="Arial"/>
            <w:color w:val="548E2E"/>
            <w:shd w:val="clear" w:color="auto" w:fill="FFFFFF"/>
          </w:rPr>
          <w:t>Spring’s</w:t>
        </w:r>
        <w:proofErr w:type="gramEnd"/>
        <w:r>
          <w:rPr>
            <w:rStyle w:val="Hyperlink"/>
            <w:rFonts w:ascii="Arial" w:hAnsi="Arial" w:cs="Arial"/>
            <w:color w:val="548E2E"/>
            <w:shd w:val="clear" w:color="auto" w:fill="FFFFFF"/>
          </w:rPr>
          <w:t xml:space="preserve"> meta-annotation support</w:t>
        </w:r>
      </w:hyperlink>
      <w:r>
        <w:rPr>
          <w:rFonts w:ascii="Arial" w:hAnsi="Arial" w:cs="Arial"/>
          <w:color w:val="34302D"/>
          <w:shd w:val="clear" w:color="auto" w:fill="FFFFFF"/>
        </w:rPr>
        <w:t> allows you to define custom shortcut annotations for your specific use cases. For example, defining the following annotations</w:t>
      </w:r>
    </w:p>
    <w:p w:rsidR="00635367" w:rsidRDefault="00635367" w:rsidP="00AC408A">
      <w:pPr>
        <w:shd w:val="clear" w:color="auto" w:fill="FFFFFF"/>
        <w:spacing w:before="240" w:after="120" w:line="240" w:lineRule="auto"/>
        <w:ind w:firstLine="720"/>
        <w:outlineLvl w:val="2"/>
        <w:rPr>
          <w:rFonts w:ascii="Arial" w:hAnsi="Arial" w:cs="Arial"/>
          <w:color w:val="34302D"/>
          <w:sz w:val="27"/>
          <w:szCs w:val="27"/>
        </w:rPr>
      </w:pPr>
      <w:proofErr w:type="gramStart"/>
      <w:r w:rsidRPr="00635367">
        <w:rPr>
          <w:rFonts w:ascii="Arial" w:hAnsi="Arial" w:cs="Arial"/>
          <w:color w:val="34302D"/>
          <w:shd w:val="clear" w:color="auto" w:fill="FFFFFF"/>
        </w:rPr>
        <w:t>Refer:</w:t>
      </w:r>
      <w:proofErr w:type="gramEnd"/>
      <w:r w:rsidRPr="00635367">
        <w:rPr>
          <w:rFonts w:ascii="Arial" w:hAnsi="Arial" w:cs="Arial"/>
          <w:color w:val="34302D"/>
          <w:shd w:val="clear" w:color="auto" w:fill="FFFFFF"/>
        </w:rPr>
        <w:t xml:space="preserve"> </w:t>
      </w:r>
      <w:r w:rsidRPr="00635367">
        <w:rPr>
          <w:rFonts w:ascii="Consolas" w:hAnsi="Consolas" w:cs="Consolas"/>
          <w:color w:val="000000"/>
          <w:sz w:val="20"/>
          <w:szCs w:val="20"/>
        </w:rPr>
        <w:t>com.techstack.spring.declarativeTransactionManagement.annotation.custom</w:t>
      </w:r>
    </w:p>
    <w:p w:rsidR="00966658" w:rsidRPr="00966658" w:rsidRDefault="00966658" w:rsidP="00966658">
      <w:pPr>
        <w:shd w:val="clear" w:color="auto" w:fill="FFFFFF"/>
        <w:spacing w:before="240" w:after="120" w:line="240" w:lineRule="auto"/>
        <w:outlineLvl w:val="2"/>
        <w:rPr>
          <w:b/>
          <w:i/>
          <w:u w:val="single"/>
        </w:rPr>
      </w:pPr>
      <w:r w:rsidRPr="00966658">
        <w:rPr>
          <w:b/>
          <w:i/>
          <w:u w:val="single"/>
        </w:rPr>
        <w:t>Transaction propagation</w:t>
      </w:r>
    </w:p>
    <w:p w:rsidR="00AC408A" w:rsidRDefault="00AC408A" w:rsidP="003F4CF9">
      <w:pPr>
        <w:shd w:val="clear" w:color="auto" w:fill="FFFFFF"/>
        <w:spacing w:before="240" w:after="120" w:line="240" w:lineRule="auto"/>
        <w:outlineLvl w:val="2"/>
        <w:rPr>
          <w:rFonts w:ascii="Arial" w:hAnsi="Arial" w:cs="Arial"/>
          <w:color w:val="34302D"/>
          <w:shd w:val="clear" w:color="auto" w:fill="FFFFFF"/>
        </w:rPr>
      </w:pPr>
    </w:p>
    <w:p w:rsidR="00AC408A" w:rsidRPr="00022206" w:rsidRDefault="00AC408A" w:rsidP="003F4CF9">
      <w:pPr>
        <w:shd w:val="clear" w:color="auto" w:fill="FFFFFF"/>
        <w:spacing w:before="240" w:after="120" w:line="240" w:lineRule="auto"/>
        <w:outlineLvl w:val="2"/>
        <w:rPr>
          <w:rFonts w:ascii="Arial" w:hAnsi="Arial" w:cs="Arial"/>
          <w:color w:val="34302D"/>
          <w:shd w:val="clear" w:color="auto" w:fill="FFFFFF"/>
        </w:rPr>
      </w:pPr>
      <w:r>
        <w:rPr>
          <w:rFonts w:ascii="Arial" w:hAnsi="Arial" w:cs="Arial"/>
          <w:color w:val="34302D"/>
          <w:shd w:val="clear" w:color="auto" w:fill="FFFFFF"/>
        </w:rPr>
        <w:tab/>
      </w:r>
    </w:p>
    <w:p w:rsidR="00D728BB" w:rsidRDefault="00D728BB" w:rsidP="00D728BB">
      <w:pPr>
        <w:shd w:val="clear" w:color="auto" w:fill="FFFFFF"/>
        <w:spacing w:before="240" w:after="120" w:line="240" w:lineRule="auto"/>
        <w:outlineLvl w:val="2"/>
        <w:rPr>
          <w:rFonts w:ascii="Consolas" w:hAnsi="Consolas" w:cs="Consolas"/>
          <w:color w:val="000000"/>
          <w:sz w:val="20"/>
          <w:szCs w:val="20"/>
        </w:rPr>
      </w:pPr>
    </w:p>
    <w:p w:rsidR="00F03F91" w:rsidRDefault="00F03F91" w:rsidP="00D728BB">
      <w:pPr>
        <w:shd w:val="clear" w:color="auto" w:fill="FFFFFF"/>
        <w:spacing w:before="240" w:after="120" w:line="240" w:lineRule="auto"/>
        <w:outlineLvl w:val="2"/>
        <w:rPr>
          <w:rFonts w:ascii="Consolas" w:hAnsi="Consolas" w:cs="Consolas"/>
          <w:color w:val="000000"/>
          <w:sz w:val="20"/>
          <w:szCs w:val="20"/>
        </w:rPr>
      </w:pPr>
    </w:p>
    <w:p w:rsidR="00F03F91" w:rsidRPr="00F20737" w:rsidRDefault="00F03F91" w:rsidP="00F03F91">
      <w:pPr>
        <w:rPr>
          <w:rFonts w:ascii="Arial" w:hAnsi="Arial" w:cs="Arial"/>
          <w:b/>
          <w:color w:val="34302D"/>
          <w:u w:val="single"/>
          <w:shd w:val="clear" w:color="auto" w:fill="FFFFFF"/>
        </w:rPr>
      </w:pPr>
      <w:r>
        <w:rPr>
          <w:rFonts w:ascii="Arial" w:hAnsi="Arial" w:cs="Arial"/>
          <w:b/>
          <w:color w:val="34302D"/>
          <w:u w:val="single"/>
          <w:shd w:val="clear" w:color="auto" w:fill="FFFFFF"/>
        </w:rPr>
        <w:lastRenderedPageBreak/>
        <w:t>Programmatic</w:t>
      </w:r>
      <w:r w:rsidRPr="00F20737">
        <w:rPr>
          <w:rFonts w:ascii="Arial" w:hAnsi="Arial" w:cs="Arial"/>
          <w:b/>
          <w:color w:val="34302D"/>
          <w:u w:val="single"/>
          <w:shd w:val="clear" w:color="auto" w:fill="FFFFFF"/>
        </w:rPr>
        <w:t xml:space="preserve"> transaction management</w:t>
      </w:r>
    </w:p>
    <w:p w:rsidR="00ED33CA" w:rsidRPr="00ED33CA" w:rsidRDefault="00ED33CA" w:rsidP="00ED33CA">
      <w:pPr>
        <w:shd w:val="clear" w:color="auto" w:fill="FFFFFF"/>
        <w:spacing w:after="300" w:line="240" w:lineRule="auto"/>
        <w:rPr>
          <w:rFonts w:ascii="inherit" w:eastAsia="Times New Roman" w:hAnsi="inherit" w:cs="Arial"/>
          <w:color w:val="34302D"/>
          <w:sz w:val="24"/>
          <w:szCs w:val="24"/>
        </w:rPr>
      </w:pPr>
      <w:r w:rsidRPr="00ED33CA">
        <w:rPr>
          <w:rFonts w:ascii="inherit" w:eastAsia="Times New Roman" w:hAnsi="inherit" w:cs="Arial"/>
          <w:color w:val="34302D"/>
          <w:sz w:val="24"/>
          <w:szCs w:val="24"/>
        </w:rPr>
        <w:t>The Spring Framework provides two means of programmatic transaction management:</w:t>
      </w:r>
    </w:p>
    <w:p w:rsidR="00ED33CA" w:rsidRPr="00ED33CA" w:rsidRDefault="00ED33CA" w:rsidP="00ED33CA">
      <w:pPr>
        <w:numPr>
          <w:ilvl w:val="0"/>
          <w:numId w:val="7"/>
        </w:numPr>
        <w:shd w:val="clear" w:color="auto" w:fill="FFFFFF"/>
        <w:spacing w:after="150" w:line="240" w:lineRule="auto"/>
        <w:ind w:left="360"/>
        <w:rPr>
          <w:rFonts w:ascii="inherit" w:eastAsia="Times New Roman" w:hAnsi="inherit" w:cs="Arial"/>
          <w:color w:val="34302D"/>
          <w:sz w:val="24"/>
          <w:szCs w:val="24"/>
        </w:rPr>
      </w:pPr>
      <w:r w:rsidRPr="00ED33CA">
        <w:rPr>
          <w:rFonts w:ascii="inherit" w:eastAsia="Times New Roman" w:hAnsi="inherit" w:cs="Arial"/>
          <w:color w:val="34302D"/>
          <w:sz w:val="24"/>
          <w:szCs w:val="24"/>
        </w:rPr>
        <w:t>Using the </w:t>
      </w:r>
      <w:proofErr w:type="spellStart"/>
      <w:r w:rsidRPr="00ED33CA">
        <w:rPr>
          <w:rFonts w:ascii="Consolas" w:eastAsia="Times New Roman" w:hAnsi="Consolas" w:cs="Courier New"/>
          <w:color w:val="34302D"/>
          <w:sz w:val="23"/>
          <w:szCs w:val="23"/>
          <w:shd w:val="clear" w:color="auto" w:fill="F7F7F8"/>
        </w:rPr>
        <w:t>TransactionTemplate</w:t>
      </w:r>
      <w:proofErr w:type="spellEnd"/>
      <w:r w:rsidRPr="00ED33CA">
        <w:rPr>
          <w:rFonts w:ascii="inherit" w:eastAsia="Times New Roman" w:hAnsi="inherit" w:cs="Arial"/>
          <w:color w:val="34302D"/>
          <w:sz w:val="24"/>
          <w:szCs w:val="24"/>
        </w:rPr>
        <w:t>.</w:t>
      </w:r>
    </w:p>
    <w:p w:rsidR="00ED33CA" w:rsidRPr="00ED33CA" w:rsidRDefault="00ED33CA" w:rsidP="00ED33CA">
      <w:pPr>
        <w:numPr>
          <w:ilvl w:val="0"/>
          <w:numId w:val="7"/>
        </w:numPr>
        <w:shd w:val="clear" w:color="auto" w:fill="FFFFFF"/>
        <w:spacing w:after="150" w:line="240" w:lineRule="auto"/>
        <w:ind w:left="360"/>
        <w:rPr>
          <w:rFonts w:ascii="inherit" w:eastAsia="Times New Roman" w:hAnsi="inherit" w:cs="Arial"/>
          <w:color w:val="34302D"/>
          <w:sz w:val="24"/>
          <w:szCs w:val="24"/>
        </w:rPr>
      </w:pPr>
      <w:r w:rsidRPr="00ED33CA">
        <w:rPr>
          <w:rFonts w:ascii="inherit" w:eastAsia="Times New Roman" w:hAnsi="inherit" w:cs="Arial"/>
          <w:color w:val="34302D"/>
          <w:sz w:val="24"/>
          <w:szCs w:val="24"/>
        </w:rPr>
        <w:t>Using a </w:t>
      </w:r>
      <w:proofErr w:type="spellStart"/>
      <w:r w:rsidRPr="00ED33CA">
        <w:rPr>
          <w:rFonts w:ascii="Consolas" w:eastAsia="Times New Roman" w:hAnsi="Consolas" w:cs="Courier New"/>
          <w:color w:val="34302D"/>
          <w:sz w:val="23"/>
          <w:szCs w:val="23"/>
          <w:shd w:val="clear" w:color="auto" w:fill="F7F7F8"/>
        </w:rPr>
        <w:t>PlatformTransactionManager</w:t>
      </w:r>
      <w:proofErr w:type="spellEnd"/>
      <w:r w:rsidRPr="00ED33CA">
        <w:rPr>
          <w:rFonts w:ascii="inherit" w:eastAsia="Times New Roman" w:hAnsi="inherit" w:cs="Arial"/>
          <w:color w:val="34302D"/>
          <w:sz w:val="24"/>
          <w:szCs w:val="24"/>
        </w:rPr>
        <w:t> implementation directly.</w:t>
      </w:r>
    </w:p>
    <w:p w:rsidR="00ED33CA" w:rsidRPr="00ED33CA" w:rsidRDefault="00ED33CA" w:rsidP="00ED33CA">
      <w:pPr>
        <w:shd w:val="clear" w:color="auto" w:fill="FFFFFF"/>
        <w:spacing w:after="300" w:line="240" w:lineRule="auto"/>
        <w:rPr>
          <w:rFonts w:ascii="inherit" w:eastAsia="Times New Roman" w:hAnsi="inherit" w:cs="Arial"/>
          <w:color w:val="34302D"/>
          <w:sz w:val="24"/>
          <w:szCs w:val="24"/>
        </w:rPr>
      </w:pPr>
      <w:r w:rsidRPr="00ED33CA">
        <w:rPr>
          <w:rFonts w:ascii="inherit" w:eastAsia="Times New Roman" w:hAnsi="inherit" w:cs="Arial"/>
          <w:color w:val="34302D"/>
          <w:sz w:val="24"/>
          <w:szCs w:val="24"/>
        </w:rPr>
        <w:t xml:space="preserve">The </w:t>
      </w:r>
      <w:proofErr w:type="gramStart"/>
      <w:r w:rsidRPr="00ED33CA">
        <w:rPr>
          <w:rFonts w:ascii="inherit" w:eastAsia="Times New Roman" w:hAnsi="inherit" w:cs="Arial"/>
          <w:color w:val="34302D"/>
          <w:sz w:val="24"/>
          <w:szCs w:val="24"/>
        </w:rPr>
        <w:t>Spring</w:t>
      </w:r>
      <w:proofErr w:type="gramEnd"/>
      <w:r w:rsidRPr="00ED33CA">
        <w:rPr>
          <w:rFonts w:ascii="inherit" w:eastAsia="Times New Roman" w:hAnsi="inherit" w:cs="Arial"/>
          <w:color w:val="34302D"/>
          <w:sz w:val="24"/>
          <w:szCs w:val="24"/>
        </w:rPr>
        <w:t xml:space="preserve"> team generally recommends the </w:t>
      </w:r>
      <w:proofErr w:type="spellStart"/>
      <w:r w:rsidRPr="00ED33CA">
        <w:rPr>
          <w:rFonts w:ascii="Consolas" w:eastAsia="Times New Roman" w:hAnsi="Consolas" w:cs="Courier New"/>
          <w:color w:val="34302D"/>
          <w:sz w:val="23"/>
          <w:szCs w:val="23"/>
          <w:shd w:val="clear" w:color="auto" w:fill="F7F7F8"/>
        </w:rPr>
        <w:t>TransactionTemplate</w:t>
      </w:r>
      <w:proofErr w:type="spellEnd"/>
      <w:r w:rsidRPr="00ED33CA">
        <w:rPr>
          <w:rFonts w:ascii="inherit" w:eastAsia="Times New Roman" w:hAnsi="inherit" w:cs="Arial"/>
          <w:color w:val="34302D"/>
          <w:sz w:val="24"/>
          <w:szCs w:val="24"/>
        </w:rPr>
        <w:t> for programmatic transaction management. The second approach is similar to using the JTA </w:t>
      </w:r>
      <w:proofErr w:type="spellStart"/>
      <w:r w:rsidRPr="00ED33CA">
        <w:rPr>
          <w:rFonts w:ascii="Consolas" w:eastAsia="Times New Roman" w:hAnsi="Consolas" w:cs="Courier New"/>
          <w:color w:val="34302D"/>
          <w:sz w:val="23"/>
          <w:szCs w:val="23"/>
          <w:shd w:val="clear" w:color="auto" w:fill="F7F7F8"/>
        </w:rPr>
        <w:t>UserTransaction</w:t>
      </w:r>
      <w:proofErr w:type="spellEnd"/>
      <w:r w:rsidRPr="00ED33CA">
        <w:rPr>
          <w:rFonts w:ascii="inherit" w:eastAsia="Times New Roman" w:hAnsi="inherit" w:cs="Arial"/>
          <w:color w:val="34302D"/>
          <w:sz w:val="24"/>
          <w:szCs w:val="24"/>
        </w:rPr>
        <w:t> API, although exception handling is less cumbersome.</w:t>
      </w:r>
    </w:p>
    <w:p w:rsidR="00CC167E" w:rsidRDefault="00CC167E" w:rsidP="00CC167E">
      <w:pPr>
        <w:shd w:val="clear" w:color="auto" w:fill="FFFFFF"/>
        <w:spacing w:before="240" w:after="120" w:line="240" w:lineRule="auto"/>
        <w:outlineLvl w:val="2"/>
        <w:rPr>
          <w:b/>
          <w:i/>
          <w:u w:val="single"/>
        </w:rPr>
      </w:pPr>
      <w:r>
        <w:rPr>
          <w:b/>
          <w:i/>
          <w:u w:val="single"/>
        </w:rPr>
        <w:t xml:space="preserve">Using the </w:t>
      </w:r>
      <w:proofErr w:type="spellStart"/>
      <w:r>
        <w:rPr>
          <w:b/>
          <w:i/>
          <w:u w:val="single"/>
        </w:rPr>
        <w:t>TransactionTemplate</w:t>
      </w:r>
      <w:proofErr w:type="spellEnd"/>
    </w:p>
    <w:p w:rsidR="00CC167E" w:rsidRPr="00CC167E" w:rsidRDefault="00CC167E" w:rsidP="00CC167E">
      <w:pPr>
        <w:shd w:val="clear" w:color="auto" w:fill="FFFFFF"/>
        <w:spacing w:before="240" w:after="120" w:line="240" w:lineRule="auto"/>
        <w:outlineLvl w:val="2"/>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TransactionTemplate</w:t>
      </w:r>
      <w:proofErr w:type="spellEnd"/>
      <w:r>
        <w:rPr>
          <w:rFonts w:ascii="Arial" w:hAnsi="Arial" w:cs="Arial"/>
          <w:color w:val="34302D"/>
          <w:shd w:val="clear" w:color="auto" w:fill="FFFFFF"/>
        </w:rPr>
        <w:t xml:space="preserve"> adopts the same approach as other </w:t>
      </w:r>
      <w:proofErr w:type="gramStart"/>
      <w:r>
        <w:rPr>
          <w:rFonts w:ascii="Arial" w:hAnsi="Arial" w:cs="Arial"/>
          <w:color w:val="34302D"/>
          <w:shd w:val="clear" w:color="auto" w:fill="FFFFFF"/>
        </w:rPr>
        <w:t>Spring</w:t>
      </w:r>
      <w:proofErr w:type="gramEnd"/>
      <w:r>
        <w:rPr>
          <w:rFonts w:ascii="Arial" w:hAnsi="Arial" w:cs="Arial"/>
          <w:color w:val="34302D"/>
          <w:shd w:val="clear" w:color="auto" w:fill="FFFFFF"/>
        </w:rPr>
        <w:t> </w:t>
      </w:r>
      <w:r>
        <w:rPr>
          <w:rStyle w:val="Emphasis"/>
          <w:rFonts w:ascii="Arial" w:hAnsi="Arial" w:cs="Arial"/>
          <w:color w:val="34302D"/>
          <w:shd w:val="clear" w:color="auto" w:fill="FFFFFF"/>
        </w:rPr>
        <w:t>templates</w:t>
      </w:r>
      <w:r>
        <w:rPr>
          <w:rFonts w:ascii="Arial" w:hAnsi="Arial" w:cs="Arial"/>
          <w:color w:val="34302D"/>
          <w:shd w:val="clear" w:color="auto" w:fill="FFFFFF"/>
        </w:rPr>
        <w:t> such as the </w:t>
      </w:r>
      <w:proofErr w:type="spellStart"/>
      <w:r>
        <w:rPr>
          <w:rStyle w:val="HTMLCode"/>
          <w:rFonts w:ascii="Consolas" w:eastAsiaTheme="minorHAnsi" w:hAnsi="Consolas"/>
          <w:sz w:val="23"/>
          <w:szCs w:val="23"/>
          <w:shd w:val="clear" w:color="auto" w:fill="F7F7F8"/>
        </w:rPr>
        <w:t>JdbcTemplate</w:t>
      </w:r>
      <w:proofErr w:type="spellEnd"/>
      <w:r>
        <w:rPr>
          <w:rFonts w:ascii="Arial" w:hAnsi="Arial" w:cs="Arial"/>
          <w:color w:val="34302D"/>
          <w:shd w:val="clear" w:color="auto" w:fill="FFFFFF"/>
        </w:rPr>
        <w:t xml:space="preserve">. It uses a </w:t>
      </w:r>
      <w:r w:rsidRPr="00E549E4">
        <w:rPr>
          <w:rFonts w:ascii="Arial" w:hAnsi="Arial" w:cs="Arial"/>
          <w:color w:val="34302D"/>
          <w:u w:val="single"/>
          <w:shd w:val="clear" w:color="auto" w:fill="FFFFFF"/>
        </w:rPr>
        <w:t>callback approach</w:t>
      </w:r>
      <w:r>
        <w:rPr>
          <w:rFonts w:ascii="Arial" w:hAnsi="Arial" w:cs="Arial"/>
          <w:color w:val="34302D"/>
          <w:shd w:val="clear" w:color="auto" w:fill="FFFFFF"/>
        </w:rPr>
        <w:t xml:space="preserve">, </w:t>
      </w:r>
      <w:r w:rsidRPr="00E549E4">
        <w:rPr>
          <w:rFonts w:ascii="Arial" w:hAnsi="Arial" w:cs="Arial"/>
          <w:color w:val="34302D"/>
          <w:u w:val="single"/>
          <w:shd w:val="clear" w:color="auto" w:fill="FFFFFF"/>
        </w:rPr>
        <w:t>to free application code from having to do the boilerplate acquisition and release of transactional resources</w:t>
      </w:r>
      <w:r>
        <w:rPr>
          <w:rFonts w:ascii="Arial" w:hAnsi="Arial" w:cs="Arial"/>
          <w:color w:val="34302D"/>
          <w:shd w:val="clear" w:color="auto" w:fill="FFFFFF"/>
        </w:rPr>
        <w:t>, and results in code that is intention driven, in that the code that is written focuses solely on what the developer wants to do.</w:t>
      </w:r>
    </w:p>
    <w:p w:rsidR="00CD5B09" w:rsidRPr="00CD5B09" w:rsidRDefault="00CD5B09" w:rsidP="00CD5B09">
      <w:pPr>
        <w:rPr>
          <w:rFonts w:ascii="Arial" w:hAnsi="Arial" w:cs="Arial"/>
          <w:b/>
          <w:color w:val="34302D"/>
          <w:u w:val="single"/>
          <w:shd w:val="clear" w:color="auto" w:fill="FFFFFF"/>
        </w:rPr>
      </w:pPr>
      <w:r w:rsidRPr="00CD5B09">
        <w:rPr>
          <w:rFonts w:ascii="Arial" w:hAnsi="Arial" w:cs="Arial"/>
          <w:b/>
          <w:color w:val="34302D"/>
          <w:u w:val="single"/>
          <w:shd w:val="clear" w:color="auto" w:fill="FFFFFF"/>
        </w:rPr>
        <w:t>Transaction bound event</w:t>
      </w:r>
    </w:p>
    <w:p w:rsidR="00F03F91" w:rsidRDefault="00E12D02" w:rsidP="00D728BB">
      <w:pPr>
        <w:shd w:val="clear" w:color="auto" w:fill="FFFFFF"/>
        <w:spacing w:before="240" w:after="120" w:line="240" w:lineRule="auto"/>
        <w:outlineLvl w:val="2"/>
        <w:rPr>
          <w:rFonts w:ascii="Arial" w:hAnsi="Arial" w:cs="Arial"/>
          <w:color w:val="34302D"/>
          <w:shd w:val="clear" w:color="auto" w:fill="FFFFFF"/>
        </w:rPr>
      </w:pPr>
      <w:r>
        <w:rPr>
          <w:rFonts w:ascii="Arial" w:hAnsi="Arial" w:cs="Arial"/>
          <w:color w:val="34302D"/>
          <w:shd w:val="clear" w:color="auto" w:fill="FFFFFF"/>
        </w:rPr>
        <w:t xml:space="preserve">As of Spring 4.2, the listener of an event can be bound to a phase of the transaction. The typical </w:t>
      </w:r>
      <w:r w:rsidRPr="004F7D0B">
        <w:rPr>
          <w:rFonts w:ascii="Arial" w:hAnsi="Arial" w:cs="Arial"/>
          <w:color w:val="34302D"/>
          <w:u w:val="single"/>
          <w:shd w:val="clear" w:color="auto" w:fill="FFFFFF"/>
        </w:rPr>
        <w:t>example is to handle the event when the transaction has completed successfully</w:t>
      </w:r>
      <w:r>
        <w:rPr>
          <w:rFonts w:ascii="Arial" w:hAnsi="Arial" w:cs="Arial"/>
          <w:color w:val="34302D"/>
          <w:shd w:val="clear" w:color="auto" w:fill="FFFFFF"/>
        </w:rPr>
        <w:t xml:space="preserve">: this allows events to </w:t>
      </w:r>
      <w:proofErr w:type="gramStart"/>
      <w:r>
        <w:rPr>
          <w:rFonts w:ascii="Arial" w:hAnsi="Arial" w:cs="Arial"/>
          <w:color w:val="34302D"/>
          <w:shd w:val="clear" w:color="auto" w:fill="FFFFFF"/>
        </w:rPr>
        <w:t>be used</w:t>
      </w:r>
      <w:proofErr w:type="gramEnd"/>
      <w:r>
        <w:rPr>
          <w:rFonts w:ascii="Arial" w:hAnsi="Arial" w:cs="Arial"/>
          <w:color w:val="34302D"/>
          <w:shd w:val="clear" w:color="auto" w:fill="FFFFFF"/>
        </w:rPr>
        <w:t xml:space="preserve"> with more flexibility when the outcome of the current transaction actually matters to the listener.</w:t>
      </w:r>
    </w:p>
    <w:p w:rsidR="001A2995" w:rsidRDefault="001A2995" w:rsidP="00D728BB">
      <w:pPr>
        <w:shd w:val="clear" w:color="auto" w:fill="FFFFFF"/>
        <w:spacing w:before="240" w:after="120" w:line="240" w:lineRule="auto"/>
        <w:outlineLvl w:val="2"/>
        <w:rPr>
          <w:rFonts w:ascii="Arial" w:hAnsi="Arial" w:cs="Arial"/>
          <w:color w:val="34302D"/>
          <w:shd w:val="clear" w:color="auto" w:fill="FFFFFF"/>
        </w:rPr>
      </w:pPr>
      <w:r>
        <w:rPr>
          <w:rFonts w:ascii="Arial" w:hAnsi="Arial" w:cs="Arial"/>
          <w:color w:val="34302D"/>
          <w:shd w:val="clear" w:color="auto" w:fill="FFFFFF"/>
        </w:rPr>
        <w:t xml:space="preserve">Registering a regular event listener </w:t>
      </w:r>
      <w:proofErr w:type="gramStart"/>
      <w:r>
        <w:rPr>
          <w:rFonts w:ascii="Arial" w:hAnsi="Arial" w:cs="Arial"/>
          <w:color w:val="34302D"/>
          <w:shd w:val="clear" w:color="auto" w:fill="FFFFFF"/>
        </w:rPr>
        <w:t>is done</w:t>
      </w:r>
      <w:proofErr w:type="gramEnd"/>
      <w:r>
        <w:rPr>
          <w:rFonts w:ascii="Arial" w:hAnsi="Arial" w:cs="Arial"/>
          <w:color w:val="34302D"/>
          <w:shd w:val="clear" w:color="auto" w:fill="FFFFFF"/>
        </w:rPr>
        <w:t xml:space="preserve"> via the </w:t>
      </w:r>
      <w:r>
        <w:rPr>
          <w:rStyle w:val="HTMLCode"/>
          <w:rFonts w:ascii="Consolas" w:eastAsiaTheme="minorHAnsi" w:hAnsi="Consolas"/>
          <w:sz w:val="23"/>
          <w:szCs w:val="23"/>
          <w:shd w:val="clear" w:color="auto" w:fill="F7F7F8"/>
        </w:rPr>
        <w:t>@</w:t>
      </w:r>
      <w:proofErr w:type="spellStart"/>
      <w:r>
        <w:rPr>
          <w:rStyle w:val="HTMLCode"/>
          <w:rFonts w:ascii="Consolas" w:eastAsiaTheme="minorHAnsi" w:hAnsi="Consolas"/>
          <w:sz w:val="23"/>
          <w:szCs w:val="23"/>
          <w:shd w:val="clear" w:color="auto" w:fill="F7F7F8"/>
        </w:rPr>
        <w:t>EventListener</w:t>
      </w:r>
      <w:proofErr w:type="spellEnd"/>
      <w:r>
        <w:rPr>
          <w:rFonts w:ascii="Arial" w:hAnsi="Arial" w:cs="Arial"/>
          <w:color w:val="34302D"/>
          <w:shd w:val="clear" w:color="auto" w:fill="FFFFFF"/>
        </w:rPr>
        <w:t> annotation. If you need to bind it to the transaction use </w:t>
      </w:r>
      <w:r>
        <w:rPr>
          <w:rStyle w:val="HTMLCode"/>
          <w:rFonts w:ascii="Consolas" w:eastAsiaTheme="minorHAnsi" w:hAnsi="Consolas"/>
          <w:sz w:val="23"/>
          <w:szCs w:val="23"/>
          <w:shd w:val="clear" w:color="auto" w:fill="F7F7F8"/>
        </w:rPr>
        <w:t>@</w:t>
      </w:r>
      <w:proofErr w:type="spellStart"/>
      <w:r>
        <w:rPr>
          <w:rStyle w:val="HTMLCode"/>
          <w:rFonts w:ascii="Consolas" w:eastAsiaTheme="minorHAnsi" w:hAnsi="Consolas"/>
          <w:sz w:val="23"/>
          <w:szCs w:val="23"/>
          <w:shd w:val="clear" w:color="auto" w:fill="F7F7F8"/>
        </w:rPr>
        <w:t>TransactionalEventListener</w:t>
      </w:r>
      <w:proofErr w:type="spellEnd"/>
      <w:r>
        <w:rPr>
          <w:rFonts w:ascii="Arial" w:hAnsi="Arial" w:cs="Arial"/>
          <w:color w:val="34302D"/>
          <w:shd w:val="clear" w:color="auto" w:fill="FFFFFF"/>
        </w:rPr>
        <w:t>. When you do so, the listener will be bound to the commit phase of the transaction by default.</w:t>
      </w:r>
    </w:p>
    <w:p w:rsidR="002D3D80" w:rsidRDefault="002D3D80" w:rsidP="00D728BB">
      <w:pPr>
        <w:shd w:val="clear" w:color="auto" w:fill="FFFFFF"/>
        <w:spacing w:before="240" w:after="120" w:line="240" w:lineRule="auto"/>
        <w:outlineLvl w:val="2"/>
        <w:rPr>
          <w:rFonts w:ascii="Arial" w:hAnsi="Arial" w:cs="Arial"/>
          <w:color w:val="34302D"/>
          <w:shd w:val="clear" w:color="auto" w:fill="FFFFFF"/>
        </w:rPr>
      </w:pPr>
      <w:bookmarkStart w:id="0" w:name="_GoBack"/>
      <w:bookmarkEnd w:id="0"/>
    </w:p>
    <w:p w:rsidR="001A2995" w:rsidRDefault="001A2995" w:rsidP="00D728BB">
      <w:pPr>
        <w:shd w:val="clear" w:color="auto" w:fill="FFFFFF"/>
        <w:spacing w:before="240" w:after="120" w:line="240" w:lineRule="auto"/>
        <w:outlineLvl w:val="2"/>
        <w:rPr>
          <w:rFonts w:ascii="Consolas" w:hAnsi="Consolas" w:cs="Consolas"/>
          <w:color w:val="000000"/>
          <w:sz w:val="20"/>
          <w:szCs w:val="20"/>
        </w:rPr>
      </w:pPr>
    </w:p>
    <w:sectPr w:rsidR="001A2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06A"/>
    <w:multiLevelType w:val="multilevel"/>
    <w:tmpl w:val="43F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6D31"/>
    <w:multiLevelType w:val="multilevel"/>
    <w:tmpl w:val="915C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E70C4"/>
    <w:multiLevelType w:val="multilevel"/>
    <w:tmpl w:val="C81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149FB"/>
    <w:multiLevelType w:val="hybridMultilevel"/>
    <w:tmpl w:val="A6DA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A7629"/>
    <w:multiLevelType w:val="hybridMultilevel"/>
    <w:tmpl w:val="82B6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D035A"/>
    <w:multiLevelType w:val="multilevel"/>
    <w:tmpl w:val="71D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10BCF"/>
    <w:multiLevelType w:val="multilevel"/>
    <w:tmpl w:val="81B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E8"/>
    <w:rsid w:val="000021F1"/>
    <w:rsid w:val="000062EF"/>
    <w:rsid w:val="00020DED"/>
    <w:rsid w:val="00022206"/>
    <w:rsid w:val="0005288F"/>
    <w:rsid w:val="00085EDC"/>
    <w:rsid w:val="000A54FB"/>
    <w:rsid w:val="00100793"/>
    <w:rsid w:val="00112B8C"/>
    <w:rsid w:val="00161555"/>
    <w:rsid w:val="00180BA4"/>
    <w:rsid w:val="00191146"/>
    <w:rsid w:val="001A2995"/>
    <w:rsid w:val="001B787A"/>
    <w:rsid w:val="001C2D66"/>
    <w:rsid w:val="001C4504"/>
    <w:rsid w:val="001D1491"/>
    <w:rsid w:val="001D4993"/>
    <w:rsid w:val="001E7B71"/>
    <w:rsid w:val="00204011"/>
    <w:rsid w:val="00220B87"/>
    <w:rsid w:val="00251604"/>
    <w:rsid w:val="00262D73"/>
    <w:rsid w:val="002835CC"/>
    <w:rsid w:val="002D3D80"/>
    <w:rsid w:val="002E7D53"/>
    <w:rsid w:val="002F6A1A"/>
    <w:rsid w:val="00302E08"/>
    <w:rsid w:val="00331C27"/>
    <w:rsid w:val="00344913"/>
    <w:rsid w:val="003561F5"/>
    <w:rsid w:val="00385F14"/>
    <w:rsid w:val="00394CE8"/>
    <w:rsid w:val="003E1F03"/>
    <w:rsid w:val="003F4CF9"/>
    <w:rsid w:val="00411870"/>
    <w:rsid w:val="00456D2D"/>
    <w:rsid w:val="00485DC0"/>
    <w:rsid w:val="004D511A"/>
    <w:rsid w:val="004D66F8"/>
    <w:rsid w:val="004D6DD5"/>
    <w:rsid w:val="004F7D0B"/>
    <w:rsid w:val="005024DA"/>
    <w:rsid w:val="0053297C"/>
    <w:rsid w:val="005448DA"/>
    <w:rsid w:val="00545EDC"/>
    <w:rsid w:val="00547443"/>
    <w:rsid w:val="00583967"/>
    <w:rsid w:val="005B6543"/>
    <w:rsid w:val="005E488A"/>
    <w:rsid w:val="005E49E9"/>
    <w:rsid w:val="005E7341"/>
    <w:rsid w:val="005F4807"/>
    <w:rsid w:val="0062277A"/>
    <w:rsid w:val="00635367"/>
    <w:rsid w:val="00637BBB"/>
    <w:rsid w:val="006600FF"/>
    <w:rsid w:val="006A5EB8"/>
    <w:rsid w:val="006C76A3"/>
    <w:rsid w:val="007B0552"/>
    <w:rsid w:val="007F7AE1"/>
    <w:rsid w:val="008571E4"/>
    <w:rsid w:val="008575DF"/>
    <w:rsid w:val="00861420"/>
    <w:rsid w:val="00865CA5"/>
    <w:rsid w:val="008B37C5"/>
    <w:rsid w:val="008C206C"/>
    <w:rsid w:val="00902F1F"/>
    <w:rsid w:val="00931B6E"/>
    <w:rsid w:val="00966177"/>
    <w:rsid w:val="00966658"/>
    <w:rsid w:val="00985235"/>
    <w:rsid w:val="009869DD"/>
    <w:rsid w:val="009C08C2"/>
    <w:rsid w:val="00A20CE0"/>
    <w:rsid w:val="00A23895"/>
    <w:rsid w:val="00A67003"/>
    <w:rsid w:val="00A95E43"/>
    <w:rsid w:val="00AA0D25"/>
    <w:rsid w:val="00AA2242"/>
    <w:rsid w:val="00AC2DD3"/>
    <w:rsid w:val="00AC408A"/>
    <w:rsid w:val="00AC5C84"/>
    <w:rsid w:val="00AD43BD"/>
    <w:rsid w:val="00B12E9A"/>
    <w:rsid w:val="00B16F66"/>
    <w:rsid w:val="00B41340"/>
    <w:rsid w:val="00B57BBE"/>
    <w:rsid w:val="00B7623B"/>
    <w:rsid w:val="00B9401B"/>
    <w:rsid w:val="00B97728"/>
    <w:rsid w:val="00BE29BB"/>
    <w:rsid w:val="00C319E4"/>
    <w:rsid w:val="00C4577D"/>
    <w:rsid w:val="00C65EDE"/>
    <w:rsid w:val="00C71C4E"/>
    <w:rsid w:val="00CB2F44"/>
    <w:rsid w:val="00CC167E"/>
    <w:rsid w:val="00CD0F2F"/>
    <w:rsid w:val="00CD3D06"/>
    <w:rsid w:val="00CD5B09"/>
    <w:rsid w:val="00D13015"/>
    <w:rsid w:val="00D728BB"/>
    <w:rsid w:val="00D76170"/>
    <w:rsid w:val="00DC1277"/>
    <w:rsid w:val="00DD2B8A"/>
    <w:rsid w:val="00DD3BB0"/>
    <w:rsid w:val="00E04BE0"/>
    <w:rsid w:val="00E10B1D"/>
    <w:rsid w:val="00E12D02"/>
    <w:rsid w:val="00E22849"/>
    <w:rsid w:val="00E25A4C"/>
    <w:rsid w:val="00E549E4"/>
    <w:rsid w:val="00E70C28"/>
    <w:rsid w:val="00E84B4A"/>
    <w:rsid w:val="00ED0495"/>
    <w:rsid w:val="00ED33CA"/>
    <w:rsid w:val="00ED4E2F"/>
    <w:rsid w:val="00ED71DF"/>
    <w:rsid w:val="00F00C72"/>
    <w:rsid w:val="00F03F91"/>
    <w:rsid w:val="00F203B1"/>
    <w:rsid w:val="00F20737"/>
    <w:rsid w:val="00F26B31"/>
    <w:rsid w:val="00F322F5"/>
    <w:rsid w:val="00F3312D"/>
    <w:rsid w:val="00F36CD0"/>
    <w:rsid w:val="00F458FA"/>
    <w:rsid w:val="00F84E70"/>
    <w:rsid w:val="00FC0526"/>
    <w:rsid w:val="00FD1132"/>
    <w:rsid w:val="00FE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4E47"/>
  <w15:chartTrackingRefBased/>
  <w15:docId w15:val="{286AF138-67F4-4D94-9CEA-C655C210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4C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511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B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C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CE8"/>
    <w:rPr>
      <w:color w:val="0000FF"/>
      <w:u w:val="single"/>
    </w:rPr>
  </w:style>
  <w:style w:type="paragraph" w:styleId="ListParagraph">
    <w:name w:val="List Paragraph"/>
    <w:basedOn w:val="Normal"/>
    <w:uiPriority w:val="34"/>
    <w:qFormat/>
    <w:rsid w:val="00394CE8"/>
    <w:pPr>
      <w:ind w:left="720"/>
      <w:contextualSpacing/>
    </w:pPr>
  </w:style>
  <w:style w:type="character" w:styleId="Emphasis">
    <w:name w:val="Emphasis"/>
    <w:basedOn w:val="DefaultParagraphFont"/>
    <w:uiPriority w:val="20"/>
    <w:qFormat/>
    <w:rsid w:val="00394CE8"/>
    <w:rPr>
      <w:i/>
      <w:iCs/>
    </w:rPr>
  </w:style>
  <w:style w:type="character" w:styleId="HTMLCode">
    <w:name w:val="HTML Code"/>
    <w:basedOn w:val="DefaultParagraphFont"/>
    <w:uiPriority w:val="99"/>
    <w:semiHidden/>
    <w:unhideWhenUsed/>
    <w:rsid w:val="00394CE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94C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D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3BD"/>
    <w:rPr>
      <w:rFonts w:ascii="Courier New" w:eastAsia="Times New Roman" w:hAnsi="Courier New" w:cs="Courier New"/>
      <w:sz w:val="20"/>
      <w:szCs w:val="20"/>
    </w:rPr>
  </w:style>
  <w:style w:type="character" w:customStyle="1" w:styleId="directive">
    <w:name w:val="directive"/>
    <w:basedOn w:val="DefaultParagraphFont"/>
    <w:rsid w:val="00AD43BD"/>
  </w:style>
  <w:style w:type="character" w:customStyle="1" w:styleId="type">
    <w:name w:val="type"/>
    <w:basedOn w:val="DefaultParagraphFont"/>
    <w:rsid w:val="00AD43BD"/>
  </w:style>
  <w:style w:type="character" w:customStyle="1" w:styleId="class">
    <w:name w:val="class"/>
    <w:basedOn w:val="DefaultParagraphFont"/>
    <w:rsid w:val="00AD43BD"/>
  </w:style>
  <w:style w:type="character" w:customStyle="1" w:styleId="Heading4Char">
    <w:name w:val="Heading 4 Char"/>
    <w:basedOn w:val="DefaultParagraphFont"/>
    <w:link w:val="Heading4"/>
    <w:uiPriority w:val="9"/>
    <w:semiHidden/>
    <w:rsid w:val="004D511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D3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57BB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2673">
      <w:bodyDiv w:val="1"/>
      <w:marLeft w:val="0"/>
      <w:marRight w:val="0"/>
      <w:marTop w:val="0"/>
      <w:marBottom w:val="0"/>
      <w:divBdr>
        <w:top w:val="none" w:sz="0" w:space="0" w:color="auto"/>
        <w:left w:val="none" w:sz="0" w:space="0" w:color="auto"/>
        <w:bottom w:val="none" w:sz="0" w:space="0" w:color="auto"/>
        <w:right w:val="none" w:sz="0" w:space="0" w:color="auto"/>
      </w:divBdr>
      <w:divsChild>
        <w:div w:id="643891235">
          <w:marLeft w:val="0"/>
          <w:marRight w:val="0"/>
          <w:marTop w:val="0"/>
          <w:marBottom w:val="0"/>
          <w:divBdr>
            <w:top w:val="none" w:sz="0" w:space="0" w:color="auto"/>
            <w:left w:val="none" w:sz="0" w:space="0" w:color="auto"/>
            <w:bottom w:val="none" w:sz="0" w:space="0" w:color="auto"/>
            <w:right w:val="none" w:sz="0" w:space="0" w:color="auto"/>
          </w:divBdr>
        </w:div>
        <w:div w:id="1651396731">
          <w:marLeft w:val="0"/>
          <w:marRight w:val="0"/>
          <w:marTop w:val="0"/>
          <w:marBottom w:val="300"/>
          <w:divBdr>
            <w:top w:val="none" w:sz="0" w:space="0" w:color="auto"/>
            <w:left w:val="none" w:sz="0" w:space="0" w:color="auto"/>
            <w:bottom w:val="none" w:sz="0" w:space="0" w:color="auto"/>
            <w:right w:val="none" w:sz="0" w:space="0" w:color="auto"/>
          </w:divBdr>
          <w:divsChild>
            <w:div w:id="9443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854">
      <w:bodyDiv w:val="1"/>
      <w:marLeft w:val="0"/>
      <w:marRight w:val="0"/>
      <w:marTop w:val="0"/>
      <w:marBottom w:val="0"/>
      <w:divBdr>
        <w:top w:val="none" w:sz="0" w:space="0" w:color="auto"/>
        <w:left w:val="none" w:sz="0" w:space="0" w:color="auto"/>
        <w:bottom w:val="none" w:sz="0" w:space="0" w:color="auto"/>
        <w:right w:val="none" w:sz="0" w:space="0" w:color="auto"/>
      </w:divBdr>
    </w:div>
    <w:div w:id="304480309">
      <w:bodyDiv w:val="1"/>
      <w:marLeft w:val="0"/>
      <w:marRight w:val="0"/>
      <w:marTop w:val="0"/>
      <w:marBottom w:val="0"/>
      <w:divBdr>
        <w:top w:val="none" w:sz="0" w:space="0" w:color="auto"/>
        <w:left w:val="none" w:sz="0" w:space="0" w:color="auto"/>
        <w:bottom w:val="none" w:sz="0" w:space="0" w:color="auto"/>
        <w:right w:val="none" w:sz="0" w:space="0" w:color="auto"/>
      </w:divBdr>
    </w:div>
    <w:div w:id="388722497">
      <w:bodyDiv w:val="1"/>
      <w:marLeft w:val="0"/>
      <w:marRight w:val="0"/>
      <w:marTop w:val="0"/>
      <w:marBottom w:val="0"/>
      <w:divBdr>
        <w:top w:val="none" w:sz="0" w:space="0" w:color="auto"/>
        <w:left w:val="none" w:sz="0" w:space="0" w:color="auto"/>
        <w:bottom w:val="none" w:sz="0" w:space="0" w:color="auto"/>
        <w:right w:val="none" w:sz="0" w:space="0" w:color="auto"/>
      </w:divBdr>
    </w:div>
    <w:div w:id="406731217">
      <w:bodyDiv w:val="1"/>
      <w:marLeft w:val="0"/>
      <w:marRight w:val="0"/>
      <w:marTop w:val="0"/>
      <w:marBottom w:val="0"/>
      <w:divBdr>
        <w:top w:val="none" w:sz="0" w:space="0" w:color="auto"/>
        <w:left w:val="none" w:sz="0" w:space="0" w:color="auto"/>
        <w:bottom w:val="none" w:sz="0" w:space="0" w:color="auto"/>
        <w:right w:val="none" w:sz="0" w:space="0" w:color="auto"/>
      </w:divBdr>
    </w:div>
    <w:div w:id="456265016">
      <w:bodyDiv w:val="1"/>
      <w:marLeft w:val="0"/>
      <w:marRight w:val="0"/>
      <w:marTop w:val="0"/>
      <w:marBottom w:val="0"/>
      <w:divBdr>
        <w:top w:val="none" w:sz="0" w:space="0" w:color="auto"/>
        <w:left w:val="none" w:sz="0" w:space="0" w:color="auto"/>
        <w:bottom w:val="none" w:sz="0" w:space="0" w:color="auto"/>
        <w:right w:val="none" w:sz="0" w:space="0" w:color="auto"/>
      </w:divBdr>
    </w:div>
    <w:div w:id="498812837">
      <w:bodyDiv w:val="1"/>
      <w:marLeft w:val="0"/>
      <w:marRight w:val="0"/>
      <w:marTop w:val="0"/>
      <w:marBottom w:val="0"/>
      <w:divBdr>
        <w:top w:val="none" w:sz="0" w:space="0" w:color="auto"/>
        <w:left w:val="none" w:sz="0" w:space="0" w:color="auto"/>
        <w:bottom w:val="none" w:sz="0" w:space="0" w:color="auto"/>
        <w:right w:val="none" w:sz="0" w:space="0" w:color="auto"/>
      </w:divBdr>
    </w:div>
    <w:div w:id="517933557">
      <w:bodyDiv w:val="1"/>
      <w:marLeft w:val="0"/>
      <w:marRight w:val="0"/>
      <w:marTop w:val="0"/>
      <w:marBottom w:val="0"/>
      <w:divBdr>
        <w:top w:val="none" w:sz="0" w:space="0" w:color="auto"/>
        <w:left w:val="none" w:sz="0" w:space="0" w:color="auto"/>
        <w:bottom w:val="none" w:sz="0" w:space="0" w:color="auto"/>
        <w:right w:val="none" w:sz="0" w:space="0" w:color="auto"/>
      </w:divBdr>
    </w:div>
    <w:div w:id="639117012">
      <w:bodyDiv w:val="1"/>
      <w:marLeft w:val="0"/>
      <w:marRight w:val="0"/>
      <w:marTop w:val="0"/>
      <w:marBottom w:val="0"/>
      <w:divBdr>
        <w:top w:val="none" w:sz="0" w:space="0" w:color="auto"/>
        <w:left w:val="none" w:sz="0" w:space="0" w:color="auto"/>
        <w:bottom w:val="none" w:sz="0" w:space="0" w:color="auto"/>
        <w:right w:val="none" w:sz="0" w:space="0" w:color="auto"/>
      </w:divBdr>
    </w:div>
    <w:div w:id="693654804">
      <w:bodyDiv w:val="1"/>
      <w:marLeft w:val="0"/>
      <w:marRight w:val="0"/>
      <w:marTop w:val="0"/>
      <w:marBottom w:val="0"/>
      <w:divBdr>
        <w:top w:val="none" w:sz="0" w:space="0" w:color="auto"/>
        <w:left w:val="none" w:sz="0" w:space="0" w:color="auto"/>
        <w:bottom w:val="none" w:sz="0" w:space="0" w:color="auto"/>
        <w:right w:val="none" w:sz="0" w:space="0" w:color="auto"/>
      </w:divBdr>
    </w:div>
    <w:div w:id="711199765">
      <w:bodyDiv w:val="1"/>
      <w:marLeft w:val="0"/>
      <w:marRight w:val="0"/>
      <w:marTop w:val="0"/>
      <w:marBottom w:val="0"/>
      <w:divBdr>
        <w:top w:val="none" w:sz="0" w:space="0" w:color="auto"/>
        <w:left w:val="none" w:sz="0" w:space="0" w:color="auto"/>
        <w:bottom w:val="none" w:sz="0" w:space="0" w:color="auto"/>
        <w:right w:val="none" w:sz="0" w:space="0" w:color="auto"/>
      </w:divBdr>
    </w:div>
    <w:div w:id="743723581">
      <w:bodyDiv w:val="1"/>
      <w:marLeft w:val="0"/>
      <w:marRight w:val="0"/>
      <w:marTop w:val="0"/>
      <w:marBottom w:val="0"/>
      <w:divBdr>
        <w:top w:val="none" w:sz="0" w:space="0" w:color="auto"/>
        <w:left w:val="none" w:sz="0" w:space="0" w:color="auto"/>
        <w:bottom w:val="none" w:sz="0" w:space="0" w:color="auto"/>
        <w:right w:val="none" w:sz="0" w:space="0" w:color="auto"/>
      </w:divBdr>
    </w:div>
    <w:div w:id="810902587">
      <w:bodyDiv w:val="1"/>
      <w:marLeft w:val="0"/>
      <w:marRight w:val="0"/>
      <w:marTop w:val="0"/>
      <w:marBottom w:val="0"/>
      <w:divBdr>
        <w:top w:val="none" w:sz="0" w:space="0" w:color="auto"/>
        <w:left w:val="none" w:sz="0" w:space="0" w:color="auto"/>
        <w:bottom w:val="none" w:sz="0" w:space="0" w:color="auto"/>
        <w:right w:val="none" w:sz="0" w:space="0" w:color="auto"/>
      </w:divBdr>
    </w:div>
    <w:div w:id="926307174">
      <w:bodyDiv w:val="1"/>
      <w:marLeft w:val="0"/>
      <w:marRight w:val="0"/>
      <w:marTop w:val="0"/>
      <w:marBottom w:val="0"/>
      <w:divBdr>
        <w:top w:val="none" w:sz="0" w:space="0" w:color="auto"/>
        <w:left w:val="none" w:sz="0" w:space="0" w:color="auto"/>
        <w:bottom w:val="none" w:sz="0" w:space="0" w:color="auto"/>
        <w:right w:val="none" w:sz="0" w:space="0" w:color="auto"/>
      </w:divBdr>
    </w:div>
    <w:div w:id="988093027">
      <w:bodyDiv w:val="1"/>
      <w:marLeft w:val="0"/>
      <w:marRight w:val="0"/>
      <w:marTop w:val="0"/>
      <w:marBottom w:val="0"/>
      <w:divBdr>
        <w:top w:val="none" w:sz="0" w:space="0" w:color="auto"/>
        <w:left w:val="none" w:sz="0" w:space="0" w:color="auto"/>
        <w:bottom w:val="none" w:sz="0" w:space="0" w:color="auto"/>
        <w:right w:val="none" w:sz="0" w:space="0" w:color="auto"/>
      </w:divBdr>
    </w:div>
    <w:div w:id="1073314554">
      <w:bodyDiv w:val="1"/>
      <w:marLeft w:val="0"/>
      <w:marRight w:val="0"/>
      <w:marTop w:val="0"/>
      <w:marBottom w:val="0"/>
      <w:divBdr>
        <w:top w:val="none" w:sz="0" w:space="0" w:color="auto"/>
        <w:left w:val="none" w:sz="0" w:space="0" w:color="auto"/>
        <w:bottom w:val="none" w:sz="0" w:space="0" w:color="auto"/>
        <w:right w:val="none" w:sz="0" w:space="0" w:color="auto"/>
      </w:divBdr>
    </w:div>
    <w:div w:id="1412501569">
      <w:bodyDiv w:val="1"/>
      <w:marLeft w:val="0"/>
      <w:marRight w:val="0"/>
      <w:marTop w:val="0"/>
      <w:marBottom w:val="0"/>
      <w:divBdr>
        <w:top w:val="none" w:sz="0" w:space="0" w:color="auto"/>
        <w:left w:val="none" w:sz="0" w:space="0" w:color="auto"/>
        <w:bottom w:val="none" w:sz="0" w:space="0" w:color="auto"/>
        <w:right w:val="none" w:sz="0" w:space="0" w:color="auto"/>
      </w:divBdr>
      <w:divsChild>
        <w:div w:id="490213981">
          <w:marLeft w:val="0"/>
          <w:marRight w:val="0"/>
          <w:marTop w:val="0"/>
          <w:marBottom w:val="0"/>
          <w:divBdr>
            <w:top w:val="none" w:sz="0" w:space="0" w:color="auto"/>
            <w:left w:val="none" w:sz="0" w:space="0" w:color="auto"/>
            <w:bottom w:val="none" w:sz="0" w:space="0" w:color="auto"/>
            <w:right w:val="none" w:sz="0" w:space="0" w:color="auto"/>
          </w:divBdr>
        </w:div>
        <w:div w:id="859782507">
          <w:marLeft w:val="0"/>
          <w:marRight w:val="0"/>
          <w:marTop w:val="0"/>
          <w:marBottom w:val="0"/>
          <w:divBdr>
            <w:top w:val="none" w:sz="0" w:space="0" w:color="auto"/>
            <w:left w:val="none" w:sz="0" w:space="0" w:color="auto"/>
            <w:bottom w:val="none" w:sz="0" w:space="0" w:color="auto"/>
            <w:right w:val="none" w:sz="0" w:space="0" w:color="auto"/>
          </w:divBdr>
        </w:div>
        <w:div w:id="1067530590">
          <w:marLeft w:val="0"/>
          <w:marRight w:val="0"/>
          <w:marTop w:val="0"/>
          <w:marBottom w:val="0"/>
          <w:divBdr>
            <w:top w:val="none" w:sz="0" w:space="0" w:color="auto"/>
            <w:left w:val="none" w:sz="0" w:space="0" w:color="auto"/>
            <w:bottom w:val="none" w:sz="0" w:space="0" w:color="auto"/>
            <w:right w:val="none" w:sz="0" w:space="0" w:color="auto"/>
          </w:divBdr>
        </w:div>
      </w:divsChild>
    </w:div>
    <w:div w:id="1505978738">
      <w:bodyDiv w:val="1"/>
      <w:marLeft w:val="0"/>
      <w:marRight w:val="0"/>
      <w:marTop w:val="0"/>
      <w:marBottom w:val="0"/>
      <w:divBdr>
        <w:top w:val="none" w:sz="0" w:space="0" w:color="auto"/>
        <w:left w:val="none" w:sz="0" w:space="0" w:color="auto"/>
        <w:bottom w:val="none" w:sz="0" w:space="0" w:color="auto"/>
        <w:right w:val="none" w:sz="0" w:space="0" w:color="auto"/>
      </w:divBdr>
    </w:div>
    <w:div w:id="1572809331">
      <w:bodyDiv w:val="1"/>
      <w:marLeft w:val="0"/>
      <w:marRight w:val="0"/>
      <w:marTop w:val="0"/>
      <w:marBottom w:val="0"/>
      <w:divBdr>
        <w:top w:val="none" w:sz="0" w:space="0" w:color="auto"/>
        <w:left w:val="none" w:sz="0" w:space="0" w:color="auto"/>
        <w:bottom w:val="none" w:sz="0" w:space="0" w:color="auto"/>
        <w:right w:val="none" w:sz="0" w:space="0" w:color="auto"/>
      </w:divBdr>
    </w:div>
    <w:div w:id="1580212704">
      <w:bodyDiv w:val="1"/>
      <w:marLeft w:val="0"/>
      <w:marRight w:val="0"/>
      <w:marTop w:val="0"/>
      <w:marBottom w:val="0"/>
      <w:divBdr>
        <w:top w:val="none" w:sz="0" w:space="0" w:color="auto"/>
        <w:left w:val="none" w:sz="0" w:space="0" w:color="auto"/>
        <w:bottom w:val="none" w:sz="0" w:space="0" w:color="auto"/>
        <w:right w:val="none" w:sz="0" w:space="0" w:color="auto"/>
      </w:divBdr>
    </w:div>
    <w:div w:id="1650282237">
      <w:bodyDiv w:val="1"/>
      <w:marLeft w:val="0"/>
      <w:marRight w:val="0"/>
      <w:marTop w:val="0"/>
      <w:marBottom w:val="0"/>
      <w:divBdr>
        <w:top w:val="none" w:sz="0" w:space="0" w:color="auto"/>
        <w:left w:val="none" w:sz="0" w:space="0" w:color="auto"/>
        <w:bottom w:val="none" w:sz="0" w:space="0" w:color="auto"/>
        <w:right w:val="none" w:sz="0" w:space="0" w:color="auto"/>
      </w:divBdr>
    </w:div>
    <w:div w:id="1657756887">
      <w:bodyDiv w:val="1"/>
      <w:marLeft w:val="0"/>
      <w:marRight w:val="0"/>
      <w:marTop w:val="0"/>
      <w:marBottom w:val="0"/>
      <w:divBdr>
        <w:top w:val="none" w:sz="0" w:space="0" w:color="auto"/>
        <w:left w:val="none" w:sz="0" w:space="0" w:color="auto"/>
        <w:bottom w:val="none" w:sz="0" w:space="0" w:color="auto"/>
        <w:right w:val="none" w:sz="0" w:space="0" w:color="auto"/>
      </w:divBdr>
    </w:div>
    <w:div w:id="1866477490">
      <w:bodyDiv w:val="1"/>
      <w:marLeft w:val="0"/>
      <w:marRight w:val="0"/>
      <w:marTop w:val="0"/>
      <w:marBottom w:val="0"/>
      <w:divBdr>
        <w:top w:val="none" w:sz="0" w:space="0" w:color="auto"/>
        <w:left w:val="none" w:sz="0" w:space="0" w:color="auto"/>
        <w:bottom w:val="none" w:sz="0" w:space="0" w:color="auto"/>
        <w:right w:val="none" w:sz="0" w:space="0" w:color="auto"/>
      </w:divBdr>
    </w:div>
    <w:div w:id="2002155948">
      <w:bodyDiv w:val="1"/>
      <w:marLeft w:val="0"/>
      <w:marRight w:val="0"/>
      <w:marTop w:val="0"/>
      <w:marBottom w:val="0"/>
      <w:divBdr>
        <w:top w:val="none" w:sz="0" w:space="0" w:color="auto"/>
        <w:left w:val="none" w:sz="0" w:space="0" w:color="auto"/>
        <w:bottom w:val="none" w:sz="0" w:space="0" w:color="auto"/>
        <w:right w:val="none" w:sz="0" w:space="0" w:color="auto"/>
      </w:divBdr>
    </w:div>
    <w:div w:id="2059743658">
      <w:bodyDiv w:val="1"/>
      <w:marLeft w:val="0"/>
      <w:marRight w:val="0"/>
      <w:marTop w:val="0"/>
      <w:marBottom w:val="0"/>
      <w:divBdr>
        <w:top w:val="none" w:sz="0" w:space="0" w:color="auto"/>
        <w:left w:val="none" w:sz="0" w:space="0" w:color="auto"/>
        <w:bottom w:val="none" w:sz="0" w:space="0" w:color="auto"/>
        <w:right w:val="none" w:sz="0" w:space="0" w:color="auto"/>
      </w:divBdr>
    </w:div>
    <w:div w:id="21200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spring-framework-reference/data-access.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ocs.spring.io/spring-framework/docs/current/spring-framework-reference/data-access.html" TargetMode="External"/><Relationship Id="rId12" Type="http://schemas.openxmlformats.org/officeDocument/2006/relationships/hyperlink" Target="https://docs.spring.io/spring-framework/docs/current/spring-framework-reference/data-access.html" TargetMode="External"/><Relationship Id="rId17" Type="http://schemas.openxmlformats.org/officeDocument/2006/relationships/image" Target="media/image5.png"/><Relationship Id="rId25" Type="http://schemas.openxmlformats.org/officeDocument/2006/relationships/hyperlink" Target="https://docs.spring.io/spring-framework/docs/current/spring-framework-reference/data-access.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pring.io/spring-framework/docs/current/spring-framework-reference/data-access.html" TargetMode="External"/><Relationship Id="rId11" Type="http://schemas.openxmlformats.org/officeDocument/2006/relationships/hyperlink" Target="https://docs.spring.io/spring-framework/docs/current/spring-framework-reference/data-access.html" TargetMode="External"/><Relationship Id="rId24" Type="http://schemas.openxmlformats.org/officeDocument/2006/relationships/image" Target="media/image11.png"/><Relationship Id="rId5" Type="http://schemas.openxmlformats.org/officeDocument/2006/relationships/hyperlink" Target="https://docs.spring.io/spring-framework/docs/current/spring-framework-reference/data-access.html"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ocs.spring.io/spring-framework/docs/current/spring-framework-reference/data-access.html" TargetMode="External"/><Relationship Id="rId19" Type="http://schemas.openxmlformats.org/officeDocument/2006/relationships/hyperlink" Target="https://docs.spring.io/spring-framework/docs/current/spring-framework-reference/data-access.html" TargetMode="External"/><Relationship Id="rId4" Type="http://schemas.openxmlformats.org/officeDocument/2006/relationships/webSettings" Target="webSettings.xml"/><Relationship Id="rId9" Type="http://schemas.openxmlformats.org/officeDocument/2006/relationships/hyperlink" Target="https://docs.spring.io/spring-framework/docs/current/spring-framework-reference/data-access.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docs.spring.io/spring-framework/docs/current/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11</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N (N.)</dc:creator>
  <cp:keywords/>
  <dc:description/>
  <cp:lastModifiedBy>Karthikeyan, N (N.)</cp:lastModifiedBy>
  <cp:revision>124</cp:revision>
  <dcterms:created xsi:type="dcterms:W3CDTF">2018-06-01T17:18:00Z</dcterms:created>
  <dcterms:modified xsi:type="dcterms:W3CDTF">2018-06-06T12:39:00Z</dcterms:modified>
</cp:coreProperties>
</file>