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  <w:lang w:bidi="hi-IN"/>
        </w:rPr>
      </w:pPr>
      <w:r w:rsidRPr="00183B80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  <w:lang w:bidi="hi-IN"/>
        </w:rPr>
        <w:t>March Thirty-First</w:t>
      </w:r>
    </w:p>
    <w:p w:rsidR="00183B80" w:rsidRDefault="00183B80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bidi="hi-IN"/>
        </w:rPr>
      </w:pP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bidi="hi-IN"/>
        </w:rPr>
        <w:t>THE DAY OF TENACITY</w:t>
      </w: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People born on March 31 are fighters who will get ahead no matter what. They have</w:t>
      </w: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proofErr w:type="gramStart"/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the</w:t>
      </w:r>
      <w:proofErr w:type="gramEnd"/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tenacity to hang in there for the duration. Once established in a post, they will be</w:t>
      </w: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proofErr w:type="gramStart"/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very</w:t>
      </w:r>
      <w:proofErr w:type="gramEnd"/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difficult to unseat. They may have original ideas that remain unexpressed simply</w:t>
      </w:r>
    </w:p>
    <w:p w:rsidR="00AC1C61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proofErr w:type="gramStart"/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because</w:t>
      </w:r>
      <w:proofErr w:type="gramEnd"/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they indeed relish holding on to a favo</w:t>
      </w:r>
      <w:r w:rsidR="00A76023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u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rable position. When called upon in a time of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crisis, however, they often come up with highly creative and practical solutions, winning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them the appreciation of their superiors.</w:t>
      </w:r>
    </w:p>
    <w:p w:rsidR="00183B80" w:rsidRPr="00183B80" w:rsidRDefault="00183B80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March 31 people can be difficult to work with as they tend to be argumentative and</w:t>
      </w:r>
    </w:p>
    <w:p w:rsidR="00AC1C61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proofErr w:type="gramStart"/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demanding</w:t>
      </w:r>
      <w:proofErr w:type="gramEnd"/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of co-workers. But those born on this day are above all very realistic about the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positions they hold and shrewd enough to guarantee their survival in the job jungle.</w:t>
      </w:r>
    </w:p>
    <w:p w:rsidR="00183B80" w:rsidRPr="00183B80" w:rsidRDefault="00183B80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</w:p>
    <w:p w:rsidR="00AC1C61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Perhaps once or twice in a lifetime, March 31 people will be presented with the opportunity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to make a major change in occupation- if they take it they will probably succeed,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though it may take time. If they decide to pass up the opportunity, their hidden talents may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never see the light. Those born on this day react well to challenges but due to their love of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security and realism about money matters prefer calculated risks to reckless gambles.</w:t>
      </w:r>
    </w:p>
    <w:p w:rsidR="00183B80" w:rsidRPr="00183B80" w:rsidRDefault="00183B80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</w:p>
    <w:p w:rsidR="00AC1C61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March 31 people are comfortable as the boss, but really do better as associates or partners,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where their talents for innovation and creative thought can contribute to a team effort.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Those born on this day can live for years on their own, but function well in family life.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Because they often marry late, they may adopt children or even a ready-made family, acting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the role of step-parent.</w:t>
      </w:r>
    </w:p>
    <w:p w:rsidR="00183B80" w:rsidRPr="00183B80" w:rsidRDefault="00183B80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March 31 people hardly impress one as cuddly types, but are quite affectionate in their</w:t>
      </w:r>
    </w:p>
    <w:p w:rsidR="00AC1C61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proofErr w:type="gramStart"/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own</w:t>
      </w:r>
      <w:proofErr w:type="gramEnd"/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way, expressing warmth through gentle teasing or humo</w:t>
      </w:r>
      <w:r w:rsidR="008A76AA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u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r. Overt love is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something that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unconsciously frightens them, hence their often ironic or even cynical exterior. But a deep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need for caring, heightened by any parental rejection in childhood, demands a warm understanding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mate who knows when to back off and when to come on. Reading the signals of a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March 31 person is the key to relating to them. They are very intuitive and expect loved ones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to be the same way, perhaps to understand them without a word being spoken. Indeed, they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are very suspicious of anyone who is too glib, too giving of promises.</w:t>
      </w:r>
    </w:p>
    <w:p w:rsidR="00183B80" w:rsidRPr="00183B80" w:rsidRDefault="00183B80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</w:p>
    <w:p w:rsidR="00F87510" w:rsidRDefault="00AC1C61" w:rsidP="00183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March 31 people do not really have the drive to be great leaders, but are patient enough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to wait and ultimately get what they want. Generally they follow their head rather than their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heart. Because they are so mentally oriented, others would do better not to appeal to them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through emotions (pa</w:t>
      </w:r>
      <w:r w:rsidR="008A76AA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r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ticularly when manipulative) but plain common sense. This will elicit a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heartfelt response, as straight talking is what those born on this day value most.</w:t>
      </w:r>
    </w:p>
    <w:p w:rsidR="00183B80" w:rsidRPr="00183B80" w:rsidRDefault="00183B80" w:rsidP="00183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bidi="hi-IN"/>
        </w:rPr>
        <w:t>NUMBERS AND PLANETS</w:t>
      </w: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Those born on the 3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1s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t day of the month are ruled by the number 4 (3+ 1 =4), and by the planet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Uranus. Since only seven months have a 31st day, it is a less common number for a birthday,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and the people born on these days are often difficult to fathom. The combination of Mars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(ruler of Aries) and Uranus can mean an explosive temper and unpredictable, impulsive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behavio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u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r. Those ruled by the number 4 can be stubborn or argumentative, since they see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lastRenderedPageBreak/>
        <w:t>things so differently from everyone else. Their psyche is sensitive, particularly when it comes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to rejection, which they take very hard. Generally March 31 people are </w:t>
      </w:r>
      <w:proofErr w:type="spellStart"/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reasoners</w:t>
      </w:r>
      <w:proofErr w:type="spellEnd"/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and show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good sense, muting the more erratic qualities mentioned above.</w:t>
      </w:r>
    </w:p>
    <w:p w:rsidR="00183B80" w:rsidRDefault="00183B80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bidi="hi-IN"/>
        </w:rPr>
      </w:pP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bidi="hi-IN"/>
        </w:rPr>
        <w:t>HEALTH</w:t>
      </w: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The greatest health danger for people born on March 31 is that they will push their frustration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or anger inside. This can result in chronic ailments such as ulcers, high blood pressure or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even cancer, particularly at an advanced age. Those born on this day need to express themselves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directly, since they are often concerned with keeping the ship on an even course, or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serving as compromiser and mediator. Physical exercise of a quite demanding nature, such as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running, boxing, gymnastics or mountain climbing may be just what the doctor ordered;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because March 31 people like group activities, team sports such as baseball or basketball may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be appealing. Since the social nature of March 31 people is usually well developed, they love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group meals. Whether at cookouts or Sunday smorgasbords, they like to see others eat, talk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and socialize. What better hobby for them, then, than cooking for others? Few restraints need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be put on their dietary preferences.</w:t>
      </w:r>
    </w:p>
    <w:p w:rsidR="00183B80" w:rsidRDefault="00183B80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bidi="hi-IN"/>
        </w:rPr>
      </w:pP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bidi="hi-IN"/>
        </w:rPr>
        <w:t>ADVICE</w:t>
      </w: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Use your good sense to advantage but also trust your deepest instincts. Beware of your argumentative</w:t>
      </w:r>
      <w:r w:rsid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 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tendencies. Open yourself to love and to affection. Deal with your fear of rejection.</w:t>
      </w: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bidi="hi-IN"/>
        </w:rPr>
      </w:pP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bidi="hi-IN"/>
        </w:rPr>
        <w:t>MEDITATION</w:t>
      </w:r>
    </w:p>
    <w:p w:rsidR="00AC1C61" w:rsidRPr="00A76023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bidi="hi-IN"/>
        </w:rPr>
      </w:pPr>
      <w:r w:rsidRPr="00A76023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bidi="hi-IN"/>
        </w:rPr>
        <w:t>Quitting is not always a bad idea</w:t>
      </w: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II STRENGTHS II</w:t>
      </w: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TENACIO US</w:t>
      </w: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LUCID</w:t>
      </w: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PRAGMATIC</w:t>
      </w:r>
    </w:p>
    <w:p w:rsidR="00183B80" w:rsidRDefault="00183B80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 xml:space="preserve">II WEAKNESSES </w:t>
      </w:r>
      <w:r w:rsidR="00183B80"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II</w:t>
      </w: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R</w:t>
      </w:r>
      <w:r w:rsidR="00A76023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EP</w:t>
      </w: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RESSED</w:t>
      </w: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FRUSTRATED</w:t>
      </w:r>
    </w:p>
    <w:p w:rsidR="00AC1C61" w:rsidRPr="00183B80" w:rsidRDefault="00AC1C61" w:rsidP="00A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</w:pPr>
      <w:r w:rsidRPr="00183B80">
        <w:rPr>
          <w:rFonts w:ascii="Times New Roman" w:hAnsi="Times New Roman" w:cs="Times New Roman"/>
          <w:color w:val="0D0D0D" w:themeColor="text1" w:themeTint="F2"/>
          <w:sz w:val="28"/>
          <w:szCs w:val="28"/>
          <w:lang w:bidi="hi-IN"/>
        </w:rPr>
        <w:t>ARGUMENTATIVE</w:t>
      </w:r>
    </w:p>
    <w:sectPr w:rsidR="00AC1C61" w:rsidRPr="00183B80" w:rsidSect="00A760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1C61"/>
    <w:rsid w:val="00183B80"/>
    <w:rsid w:val="008A76AA"/>
    <w:rsid w:val="009D2F09"/>
    <w:rsid w:val="00A76023"/>
    <w:rsid w:val="00AC1C61"/>
    <w:rsid w:val="00F87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7C223A-099F-412C-814B-368142D2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2021-04-01T02:04:00Z</dcterms:created>
  <dcterms:modified xsi:type="dcterms:W3CDTF">2021-04-01T03:39:00Z</dcterms:modified>
</cp:coreProperties>
</file>