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240" w:after="120"/>
        <w:ind w:left="0" w:hanging="0"/>
        <w:jc w:val="left"/>
        <w:rPr>
          <w:sz w:val="20"/>
          <w:szCs w:val="20"/>
        </w:rPr>
      </w:pPr>
      <w:bookmarkStart w:id="0" w:name="457c"/>
      <w:bookmarkEnd w:id="0"/>
      <w:r>
        <w:rPr>
          <w:sz w:val="20"/>
          <w:szCs w:val="20"/>
        </w:rPr>
        <w:t>EC2 Instance and VPC via CloudFormation</w:t>
      </w:r>
    </w:p>
    <w:p>
      <w:pPr>
        <w:pStyle w:val="TextBody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bidi w:val="0"/>
        <w:jc w:val="left"/>
        <w:rPr>
          <w:sz w:val="26"/>
          <w:szCs w:val="26"/>
        </w:rPr>
      </w:pPr>
      <w:r>
        <w:rPr>
          <w:rStyle w:val="Strong"/>
          <w:sz w:val="20"/>
          <w:szCs w:val="20"/>
        </w:rPr>
        <w:t>Step 1 (VPC Setup)</w:t>
      </w:r>
      <w:r>
        <w:rPr>
          <w:sz w:val="20"/>
          <w:szCs w:val="20"/>
        </w:rPr>
        <w:t xml:space="preserve"> </w:t>
      </w:r>
    </w:p>
    <w:p>
      <w:pPr>
        <w:pStyle w:val="TextBody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Currently my VPC is being created in the us-east-1 region. If you’d like your VPC and other services to be created in a different region, you’ll need to make that change. 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3440" cy="39852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‘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;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Select “Create Stack” and chose the option “With new resources”. 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976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,</w:t>
      </w:r>
    </w:p>
    <w:p>
      <w:pPr>
        <w:pStyle w:val="Normal"/>
        <w:bidi w:val="0"/>
        <w:jc w:val="left"/>
        <w:rPr>
          <w:sz w:val="20"/>
          <w:szCs w:val="20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144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,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8734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,</w:t>
      </w:r>
    </w:p>
    <w:p>
      <w:pPr>
        <w:pStyle w:val="Normal"/>
        <w:bidi w:val="0"/>
        <w:jc w:val="left"/>
        <w:rPr>
          <w:sz w:val="20"/>
          <w:szCs w:val="20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4625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,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Once we’re on the review screen, review that everything looks okay and hit “Create Stack”. </w:t>
      </w:r>
    </w:p>
    <w:p>
      <w:pPr>
        <w:pStyle w:val="Normal"/>
        <w:bidi w:val="0"/>
        <w:jc w:val="left"/>
        <w:rPr>
          <w:sz w:val="20"/>
          <w:szCs w:val="20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7622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,</w:t>
      </w:r>
    </w:p>
    <w:p>
      <w:pPr>
        <w:pStyle w:val="Normal"/>
        <w:bidi w:val="0"/>
        <w:jc w:val="left"/>
        <w:rPr>
          <w:sz w:val="20"/>
          <w:szCs w:val="20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127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,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You’ll be prompted back to your CloudFormation dashboard and will see that your stack is in progress of being created. 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6900" cy="1892300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,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,</w:t>
      </w:r>
    </w:p>
    <w:p>
      <w:pPr>
        <w:pStyle w:val="TextBody"/>
        <w:bidi w:val="0"/>
        <w:spacing w:lineRule="auto" w:line="276" w:before="0" w:after="140"/>
        <w:jc w:val="left"/>
        <w:rPr/>
      </w:pPr>
      <w:bookmarkStart w:id="1" w:name="78a1"/>
      <w:bookmarkEnd w:id="1"/>
      <w:r>
        <w:rPr>
          <w:rStyle w:val="Strong"/>
          <w:sz w:val="20"/>
          <w:szCs w:val="20"/>
        </w:rPr>
        <w:t>Step 2 (EC2 creation)</w:t>
      </w:r>
    </w:p>
    <w:p>
      <w:pPr>
        <w:pStyle w:val="TextBody"/>
        <w:bidi w:val="0"/>
        <w:jc w:val="left"/>
        <w:rPr>
          <w:sz w:val="20"/>
          <w:szCs w:val="20"/>
        </w:rPr>
      </w:pPr>
      <w:bookmarkStart w:id="2" w:name="872a"/>
      <w:bookmarkEnd w:id="2"/>
      <w:r>
        <w:rPr>
          <w:sz w:val="20"/>
          <w:szCs w:val="20"/>
        </w:rPr>
        <w:t>First we’re going to create a Key 🔑 Pair. Later we will need to input the Key Pair information into our CloudFormation template.</w:t>
      </w:r>
    </w:p>
    <w:p>
      <w:pPr>
        <w:pStyle w:val="TextBody"/>
        <w:bidi w:val="0"/>
        <w:jc w:val="left"/>
        <w:rPr>
          <w:sz w:val="20"/>
          <w:szCs w:val="20"/>
        </w:rPr>
      </w:pPr>
      <w:bookmarkStart w:id="3" w:name="8d40"/>
      <w:bookmarkEnd w:id="3"/>
      <w:r>
        <w:rPr>
          <w:sz w:val="20"/>
          <w:szCs w:val="20"/>
        </w:rPr>
        <w:t>Go to EC2 in the AWS console, scroll down and select Key Pair.</w:t>
      </w:r>
    </w:p>
    <w:p>
      <w:pPr>
        <w:pStyle w:val="TextBody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59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 xml:space="preserve">Now select “Create key pair”. 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19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144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.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alter the key pair in templete keypair and ami id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.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41275</wp:posOffset>
            </wp:positionH>
            <wp:positionV relativeFrom="paragraph">
              <wp:posOffset>133985</wp:posOffset>
            </wp:positionV>
            <wp:extent cx="6120130" cy="12128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31750</wp:posOffset>
            </wp:positionH>
            <wp:positionV relativeFrom="paragraph">
              <wp:posOffset>1497330</wp:posOffset>
            </wp:positionV>
            <wp:extent cx="6120130" cy="91186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Now launch it with the stack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6238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SimSun" w:cs="Lucida Sans"/>
      <w:b/>
      <w:bCs/>
      <w:sz w:val="48"/>
      <w:szCs w:val="48"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</TotalTime>
  <Application>LibreOffice/7.4.7.2$Windows_x86 LibreOffice_project/723314e595e8007d3cf785c16538505a1c878ca5</Application>
  <AppVersion>15.0000</AppVersion>
  <Pages>3</Pages>
  <Words>159</Words>
  <Characters>693</Characters>
  <CharactersWithSpaces>834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2024-03-19T07:00:44Z</dcterms:created>
  <dc:creator/>
  <dc:description/>
  <dc:language>en-IN</dc:language>
  <cp:lastModifiedBy/>
  <dcterms:modified xsi:type="dcterms:W3CDTF">2024-03-19T08:01:08Z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