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2D4097" w14:textId="77777777" w:rsidR="00194025" w:rsidRPr="00194025" w:rsidRDefault="00194025" w:rsidP="00194025">
      <w:pPr>
        <w:spacing w:before="100" w:beforeAutospacing="1" w:after="100" w:afterAutospacing="1" w:line="240" w:lineRule="auto"/>
        <w:rPr>
          <w:rFonts w:ascii="Times New Roman" w:eastAsia="Times New Roman" w:hAnsi="Times New Roman" w:cs="Times New Roman"/>
          <w:kern w:val="0"/>
          <w:sz w:val="21"/>
          <w:szCs w:val="21"/>
          <w14:ligatures w14:val="none"/>
        </w:rPr>
      </w:pPr>
      <w:r w:rsidRPr="00194025">
        <w:rPr>
          <w:rFonts w:ascii="Times New Roman" w:eastAsia="Times New Roman" w:hAnsi="Times New Roman" w:cs="Times New Roman"/>
          <w:b/>
          <w:bCs/>
          <w:kern w:val="0"/>
          <w:sz w:val="21"/>
          <w:szCs w:val="21"/>
          <w14:ligatures w14:val="none"/>
        </w:rPr>
        <w:t>AI Generated Document</w:t>
      </w:r>
    </w:p>
    <w:p w14:paraId="2513A15F" w14:textId="1290E6C4" w:rsidR="00194025" w:rsidRPr="00194025" w:rsidRDefault="00194025" w:rsidP="00194025">
      <w:pPr>
        <w:spacing w:before="100" w:beforeAutospacing="1" w:after="100" w:afterAutospacing="1" w:line="240" w:lineRule="auto"/>
        <w:outlineLvl w:val="0"/>
        <w:rPr>
          <w:rFonts w:ascii="Times New Roman" w:eastAsia="Times New Roman" w:hAnsi="Times New Roman" w:cs="Times New Roman"/>
          <w:b/>
          <w:bCs/>
          <w:kern w:val="36"/>
          <w:sz w:val="40"/>
          <w:szCs w:val="40"/>
          <w14:ligatures w14:val="none"/>
        </w:rPr>
      </w:pPr>
      <w:r w:rsidRPr="00194025">
        <w:rPr>
          <w:rFonts w:ascii="Times New Roman" w:eastAsia="Times New Roman" w:hAnsi="Times New Roman" w:cs="Times New Roman"/>
          <w:b/>
          <w:bCs/>
          <w:kern w:val="36"/>
          <w:sz w:val="40"/>
          <w:szCs w:val="40"/>
          <w14:ligatures w14:val="none"/>
        </w:rPr>
        <w:t>STATEMENT OF WORK (SOW)</w:t>
      </w:r>
    </w:p>
    <w:p w14:paraId="7D227C0B" w14:textId="77777777" w:rsidR="00194025" w:rsidRPr="00194025" w:rsidRDefault="00194025" w:rsidP="00194025">
      <w:pPr>
        <w:spacing w:before="100" w:beforeAutospacing="1" w:after="100" w:afterAutospacing="1" w:line="240" w:lineRule="auto"/>
        <w:rPr>
          <w:rFonts w:ascii="Times New Roman" w:eastAsia="Times New Roman" w:hAnsi="Times New Roman" w:cs="Times New Roman"/>
          <w:kern w:val="0"/>
          <w:sz w:val="21"/>
          <w:szCs w:val="21"/>
          <w14:ligatures w14:val="none"/>
        </w:rPr>
      </w:pPr>
      <w:r w:rsidRPr="00194025">
        <w:rPr>
          <w:rFonts w:ascii="Times New Roman" w:eastAsia="Times New Roman" w:hAnsi="Times New Roman" w:cs="Times New Roman"/>
          <w:b/>
          <w:bCs/>
          <w:kern w:val="0"/>
          <w:sz w:val="21"/>
          <w:szCs w:val="21"/>
          <w14:ligatures w14:val="none"/>
        </w:rPr>
        <w:t>SOW Number:</w:t>
      </w:r>
      <w:r w:rsidRPr="00194025">
        <w:rPr>
          <w:rFonts w:ascii="Times New Roman" w:eastAsia="Times New Roman" w:hAnsi="Times New Roman" w:cs="Times New Roman"/>
          <w:kern w:val="0"/>
          <w:sz w:val="21"/>
          <w:szCs w:val="21"/>
          <w14:ligatures w14:val="none"/>
        </w:rPr>
        <w:t xml:space="preserve"> SOW-HC-DPI-2024-001 </w:t>
      </w:r>
      <w:r w:rsidRPr="00194025">
        <w:rPr>
          <w:rFonts w:ascii="Times New Roman" w:eastAsia="Times New Roman" w:hAnsi="Times New Roman" w:cs="Times New Roman"/>
          <w:b/>
          <w:bCs/>
          <w:kern w:val="0"/>
          <w:sz w:val="21"/>
          <w:szCs w:val="21"/>
          <w14:ligatures w14:val="none"/>
        </w:rPr>
        <w:t>Version:</w:t>
      </w:r>
      <w:r w:rsidRPr="00194025">
        <w:rPr>
          <w:rFonts w:ascii="Times New Roman" w:eastAsia="Times New Roman" w:hAnsi="Times New Roman" w:cs="Times New Roman"/>
          <w:kern w:val="0"/>
          <w:sz w:val="21"/>
          <w:szCs w:val="21"/>
          <w14:ligatures w14:val="none"/>
        </w:rPr>
        <w:t xml:space="preserve"> 1.0 </w:t>
      </w:r>
      <w:r w:rsidRPr="00194025">
        <w:rPr>
          <w:rFonts w:ascii="Times New Roman" w:eastAsia="Times New Roman" w:hAnsi="Times New Roman" w:cs="Times New Roman"/>
          <w:b/>
          <w:bCs/>
          <w:kern w:val="0"/>
          <w:sz w:val="21"/>
          <w:szCs w:val="21"/>
          <w14:ligatures w14:val="none"/>
        </w:rPr>
        <w:t>Effective Date:</w:t>
      </w:r>
      <w:r w:rsidRPr="00194025">
        <w:rPr>
          <w:rFonts w:ascii="Times New Roman" w:eastAsia="Times New Roman" w:hAnsi="Times New Roman" w:cs="Times New Roman"/>
          <w:kern w:val="0"/>
          <w:sz w:val="21"/>
          <w:szCs w:val="21"/>
          <w14:ligatures w14:val="none"/>
        </w:rPr>
        <w:t xml:space="preserve"> June 15, 2024</w:t>
      </w:r>
    </w:p>
    <w:p w14:paraId="2EFDBD97" w14:textId="77777777" w:rsidR="00194025" w:rsidRPr="00194025" w:rsidRDefault="00194025" w:rsidP="00194025">
      <w:pPr>
        <w:spacing w:before="100" w:beforeAutospacing="1" w:after="100" w:afterAutospacing="1" w:line="240" w:lineRule="auto"/>
        <w:rPr>
          <w:rFonts w:ascii="Times New Roman" w:eastAsia="Times New Roman" w:hAnsi="Times New Roman" w:cs="Times New Roman"/>
          <w:kern w:val="0"/>
          <w:sz w:val="21"/>
          <w:szCs w:val="21"/>
          <w14:ligatures w14:val="none"/>
        </w:rPr>
      </w:pPr>
      <w:r w:rsidRPr="00194025">
        <w:rPr>
          <w:rFonts w:ascii="Times New Roman" w:eastAsia="Times New Roman" w:hAnsi="Times New Roman" w:cs="Times New Roman"/>
          <w:kern w:val="0"/>
          <w:sz w:val="21"/>
          <w:szCs w:val="21"/>
          <w14:ligatures w14:val="none"/>
        </w:rPr>
        <w:t>This Statement of Work ("</w:t>
      </w:r>
      <w:r w:rsidRPr="00194025">
        <w:rPr>
          <w:rFonts w:ascii="Times New Roman" w:eastAsia="Times New Roman" w:hAnsi="Times New Roman" w:cs="Times New Roman"/>
          <w:b/>
          <w:bCs/>
          <w:kern w:val="0"/>
          <w:sz w:val="21"/>
          <w:szCs w:val="21"/>
          <w14:ligatures w14:val="none"/>
        </w:rPr>
        <w:t>SOW</w:t>
      </w:r>
      <w:r w:rsidRPr="00194025">
        <w:rPr>
          <w:rFonts w:ascii="Times New Roman" w:eastAsia="Times New Roman" w:hAnsi="Times New Roman" w:cs="Times New Roman"/>
          <w:kern w:val="0"/>
          <w:sz w:val="21"/>
          <w:szCs w:val="21"/>
          <w14:ligatures w14:val="none"/>
        </w:rPr>
        <w:t>") is entered into under the terms and conditions of the Master Service Agreement ("</w:t>
      </w:r>
      <w:r w:rsidRPr="00194025">
        <w:rPr>
          <w:rFonts w:ascii="Times New Roman" w:eastAsia="Times New Roman" w:hAnsi="Times New Roman" w:cs="Times New Roman"/>
          <w:b/>
          <w:bCs/>
          <w:kern w:val="0"/>
          <w:sz w:val="21"/>
          <w:szCs w:val="21"/>
          <w14:ligatures w14:val="none"/>
        </w:rPr>
        <w:t>MSA</w:t>
      </w:r>
      <w:r w:rsidRPr="00194025">
        <w:rPr>
          <w:rFonts w:ascii="Times New Roman" w:eastAsia="Times New Roman" w:hAnsi="Times New Roman" w:cs="Times New Roman"/>
          <w:kern w:val="0"/>
          <w:sz w:val="21"/>
          <w:szCs w:val="21"/>
          <w14:ligatures w14:val="none"/>
        </w:rPr>
        <w:t xml:space="preserve">") between </w:t>
      </w:r>
      <w:r w:rsidRPr="00194025">
        <w:rPr>
          <w:rFonts w:ascii="Times New Roman" w:eastAsia="Times New Roman" w:hAnsi="Times New Roman" w:cs="Times New Roman"/>
          <w:b/>
          <w:bCs/>
          <w:kern w:val="0"/>
          <w:sz w:val="21"/>
          <w:szCs w:val="21"/>
          <w14:ligatures w14:val="none"/>
        </w:rPr>
        <w:t>HealthCare Co.</w:t>
      </w:r>
      <w:r w:rsidRPr="00194025">
        <w:rPr>
          <w:rFonts w:ascii="Times New Roman" w:eastAsia="Times New Roman" w:hAnsi="Times New Roman" w:cs="Times New Roman"/>
          <w:kern w:val="0"/>
          <w:sz w:val="21"/>
          <w:szCs w:val="21"/>
          <w14:ligatures w14:val="none"/>
        </w:rPr>
        <w:t xml:space="preserve"> ("</w:t>
      </w:r>
      <w:r w:rsidRPr="00194025">
        <w:rPr>
          <w:rFonts w:ascii="Times New Roman" w:eastAsia="Times New Roman" w:hAnsi="Times New Roman" w:cs="Times New Roman"/>
          <w:b/>
          <w:bCs/>
          <w:kern w:val="0"/>
          <w:sz w:val="21"/>
          <w:szCs w:val="21"/>
          <w14:ligatures w14:val="none"/>
        </w:rPr>
        <w:t>Client</w:t>
      </w:r>
      <w:r w:rsidRPr="00194025">
        <w:rPr>
          <w:rFonts w:ascii="Times New Roman" w:eastAsia="Times New Roman" w:hAnsi="Times New Roman" w:cs="Times New Roman"/>
          <w:kern w:val="0"/>
          <w:sz w:val="21"/>
          <w:szCs w:val="21"/>
          <w14:ligatures w14:val="none"/>
        </w:rPr>
        <w:t xml:space="preserve">") and </w:t>
      </w:r>
      <w:r w:rsidRPr="00194025">
        <w:rPr>
          <w:rFonts w:ascii="Times New Roman" w:eastAsia="Times New Roman" w:hAnsi="Times New Roman" w:cs="Times New Roman"/>
          <w:b/>
          <w:bCs/>
          <w:kern w:val="0"/>
          <w:sz w:val="21"/>
          <w:szCs w:val="21"/>
          <w14:ligatures w14:val="none"/>
        </w:rPr>
        <w:t>DataPeak Innovators Inc.</w:t>
      </w:r>
      <w:r w:rsidRPr="00194025">
        <w:rPr>
          <w:rFonts w:ascii="Times New Roman" w:eastAsia="Times New Roman" w:hAnsi="Times New Roman" w:cs="Times New Roman"/>
          <w:kern w:val="0"/>
          <w:sz w:val="21"/>
          <w:szCs w:val="21"/>
          <w14:ligatures w14:val="none"/>
        </w:rPr>
        <w:t xml:space="preserve"> ("</w:t>
      </w:r>
      <w:r w:rsidRPr="00194025">
        <w:rPr>
          <w:rFonts w:ascii="Times New Roman" w:eastAsia="Times New Roman" w:hAnsi="Times New Roman" w:cs="Times New Roman"/>
          <w:b/>
          <w:bCs/>
          <w:kern w:val="0"/>
          <w:sz w:val="21"/>
          <w:szCs w:val="21"/>
          <w14:ligatures w14:val="none"/>
        </w:rPr>
        <w:t>Consultant</w:t>
      </w:r>
      <w:r w:rsidRPr="00194025">
        <w:rPr>
          <w:rFonts w:ascii="Times New Roman" w:eastAsia="Times New Roman" w:hAnsi="Times New Roman" w:cs="Times New Roman"/>
          <w:kern w:val="0"/>
          <w:sz w:val="21"/>
          <w:szCs w:val="21"/>
          <w14:ligatures w14:val="none"/>
        </w:rPr>
        <w:t>"), effective as of May 1, 2024. All terms not defined herein shall have the meaning ascribed to them in the MSA.</w:t>
      </w:r>
    </w:p>
    <w:p w14:paraId="575F0C9E" w14:textId="77777777" w:rsidR="00194025" w:rsidRPr="00194025" w:rsidRDefault="00194025" w:rsidP="00194025">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194025">
        <w:rPr>
          <w:rFonts w:ascii="Times New Roman" w:eastAsia="Times New Roman" w:hAnsi="Times New Roman" w:cs="Times New Roman"/>
          <w:b/>
          <w:bCs/>
          <w:kern w:val="0"/>
          <w:sz w:val="28"/>
          <w:szCs w:val="28"/>
          <w14:ligatures w14:val="none"/>
        </w:rPr>
        <w:t>1. PROJECT TITLE</w:t>
      </w:r>
    </w:p>
    <w:p w14:paraId="7473DD2A" w14:textId="77777777" w:rsidR="00194025" w:rsidRPr="00194025" w:rsidRDefault="00194025" w:rsidP="00194025">
      <w:pPr>
        <w:spacing w:before="100" w:beforeAutospacing="1" w:after="100" w:afterAutospacing="1" w:line="240" w:lineRule="auto"/>
        <w:rPr>
          <w:rFonts w:ascii="Times New Roman" w:eastAsia="Times New Roman" w:hAnsi="Times New Roman" w:cs="Times New Roman"/>
          <w:kern w:val="0"/>
          <w:sz w:val="21"/>
          <w:szCs w:val="21"/>
          <w14:ligatures w14:val="none"/>
        </w:rPr>
      </w:pPr>
      <w:r w:rsidRPr="00194025">
        <w:rPr>
          <w:rFonts w:ascii="Times New Roman" w:eastAsia="Times New Roman" w:hAnsi="Times New Roman" w:cs="Times New Roman"/>
          <w:kern w:val="0"/>
          <w:sz w:val="21"/>
          <w:szCs w:val="21"/>
          <w14:ligatures w14:val="none"/>
        </w:rPr>
        <w:t>Comprehensive Data Governance Framework Implementation</w:t>
      </w:r>
    </w:p>
    <w:p w14:paraId="1BF8974F" w14:textId="77777777" w:rsidR="00194025" w:rsidRPr="00194025" w:rsidRDefault="00194025" w:rsidP="00194025">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194025">
        <w:rPr>
          <w:rFonts w:ascii="Times New Roman" w:eastAsia="Times New Roman" w:hAnsi="Times New Roman" w:cs="Times New Roman"/>
          <w:b/>
          <w:bCs/>
          <w:kern w:val="0"/>
          <w:sz w:val="28"/>
          <w:szCs w:val="28"/>
          <w14:ligatures w14:val="none"/>
        </w:rPr>
        <w:t>2. PROJECT OVERVIEW</w:t>
      </w:r>
    </w:p>
    <w:p w14:paraId="2AD17FB4" w14:textId="77777777" w:rsidR="00194025" w:rsidRPr="00194025" w:rsidRDefault="00194025" w:rsidP="00194025">
      <w:pPr>
        <w:spacing w:before="100" w:beforeAutospacing="1" w:after="100" w:afterAutospacing="1" w:line="240" w:lineRule="auto"/>
        <w:rPr>
          <w:rFonts w:ascii="Times New Roman" w:eastAsia="Times New Roman" w:hAnsi="Times New Roman" w:cs="Times New Roman"/>
          <w:kern w:val="0"/>
          <w:sz w:val="21"/>
          <w:szCs w:val="21"/>
          <w14:ligatures w14:val="none"/>
        </w:rPr>
      </w:pPr>
      <w:r w:rsidRPr="00194025">
        <w:rPr>
          <w:rFonts w:ascii="Times New Roman" w:eastAsia="Times New Roman" w:hAnsi="Times New Roman" w:cs="Times New Roman"/>
          <w:kern w:val="0"/>
          <w:sz w:val="21"/>
          <w:szCs w:val="21"/>
          <w14:ligatures w14:val="none"/>
        </w:rPr>
        <w:t>Client requires Consultant's expertise to establish a robust data governance framework within its Snowflake environment. This project focuses on defining data ownership, quality standards, access policies, and a data catalog to ensure data integrity, compliance, and usability across the organization.</w:t>
      </w:r>
    </w:p>
    <w:p w14:paraId="421CD33D" w14:textId="77777777" w:rsidR="00194025" w:rsidRPr="00194025" w:rsidRDefault="00194025" w:rsidP="00194025">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194025">
        <w:rPr>
          <w:rFonts w:ascii="Times New Roman" w:eastAsia="Times New Roman" w:hAnsi="Times New Roman" w:cs="Times New Roman"/>
          <w:b/>
          <w:bCs/>
          <w:kern w:val="0"/>
          <w:sz w:val="28"/>
          <w:szCs w:val="28"/>
          <w14:ligatures w14:val="none"/>
        </w:rPr>
        <w:t>3. SCOPE OF SERVICES</w:t>
      </w:r>
    </w:p>
    <w:p w14:paraId="66E0A380" w14:textId="77777777" w:rsidR="00194025" w:rsidRPr="00194025" w:rsidRDefault="00194025" w:rsidP="00194025">
      <w:pPr>
        <w:spacing w:before="100" w:beforeAutospacing="1" w:after="100" w:afterAutospacing="1" w:line="240" w:lineRule="auto"/>
        <w:rPr>
          <w:rFonts w:ascii="Times New Roman" w:eastAsia="Times New Roman" w:hAnsi="Times New Roman" w:cs="Times New Roman"/>
          <w:kern w:val="0"/>
          <w:sz w:val="21"/>
          <w:szCs w:val="21"/>
          <w14:ligatures w14:val="none"/>
        </w:rPr>
      </w:pPr>
      <w:r w:rsidRPr="00194025">
        <w:rPr>
          <w:rFonts w:ascii="Times New Roman" w:eastAsia="Times New Roman" w:hAnsi="Times New Roman" w:cs="Times New Roman"/>
          <w:kern w:val="0"/>
          <w:sz w:val="21"/>
          <w:szCs w:val="21"/>
          <w14:ligatures w14:val="none"/>
        </w:rPr>
        <w:t>Consultant shall perform the following Services:</w:t>
      </w:r>
    </w:p>
    <w:p w14:paraId="52ED4542" w14:textId="77777777" w:rsidR="00194025" w:rsidRPr="00194025" w:rsidRDefault="00194025" w:rsidP="00194025">
      <w:pPr>
        <w:spacing w:before="100" w:beforeAutospacing="1" w:after="100" w:afterAutospacing="1" w:line="240" w:lineRule="auto"/>
        <w:rPr>
          <w:rFonts w:ascii="Times New Roman" w:eastAsia="Times New Roman" w:hAnsi="Times New Roman" w:cs="Times New Roman"/>
          <w:kern w:val="0"/>
          <w:sz w:val="21"/>
          <w:szCs w:val="21"/>
          <w14:ligatures w14:val="none"/>
        </w:rPr>
      </w:pPr>
      <w:r w:rsidRPr="00194025">
        <w:rPr>
          <w:rFonts w:ascii="Times New Roman" w:eastAsia="Times New Roman" w:hAnsi="Times New Roman" w:cs="Times New Roman"/>
          <w:kern w:val="0"/>
          <w:sz w:val="21"/>
          <w:szCs w:val="21"/>
          <w14:ligatures w14:val="none"/>
        </w:rPr>
        <w:t xml:space="preserve">3.1. </w:t>
      </w:r>
      <w:r w:rsidRPr="00194025">
        <w:rPr>
          <w:rFonts w:ascii="Times New Roman" w:eastAsia="Times New Roman" w:hAnsi="Times New Roman" w:cs="Times New Roman"/>
          <w:b/>
          <w:bCs/>
          <w:kern w:val="0"/>
          <w:sz w:val="21"/>
          <w:szCs w:val="21"/>
          <w14:ligatures w14:val="none"/>
        </w:rPr>
        <w:t>Phase 1: Assessment &amp; Strategy (Weeks 1-4)</w:t>
      </w:r>
      <w:r w:rsidRPr="00194025">
        <w:rPr>
          <w:rFonts w:ascii="Times New Roman" w:eastAsia="Times New Roman" w:hAnsi="Times New Roman" w:cs="Times New Roman"/>
          <w:kern w:val="0"/>
          <w:sz w:val="21"/>
          <w:szCs w:val="21"/>
          <w14:ligatures w14:val="none"/>
        </w:rPr>
        <w:t xml:space="preserve"> * Conduct interviews with key stakeholders to assess current data landscape, pain points, and governance maturity. * Develop a tailored data governance strategy and roadmap for Client's Snowflake data assets. * Define roles and responsibilities for data owners, stewards, and custodians.</w:t>
      </w:r>
    </w:p>
    <w:p w14:paraId="7386D40F" w14:textId="77777777" w:rsidR="00194025" w:rsidRPr="00194025" w:rsidRDefault="00194025" w:rsidP="00194025">
      <w:pPr>
        <w:spacing w:before="100" w:beforeAutospacing="1" w:after="100" w:afterAutospacing="1" w:line="240" w:lineRule="auto"/>
        <w:rPr>
          <w:rFonts w:ascii="Times New Roman" w:eastAsia="Times New Roman" w:hAnsi="Times New Roman" w:cs="Times New Roman"/>
          <w:kern w:val="0"/>
          <w:sz w:val="21"/>
          <w:szCs w:val="21"/>
          <w14:ligatures w14:val="none"/>
        </w:rPr>
      </w:pPr>
      <w:r w:rsidRPr="00194025">
        <w:rPr>
          <w:rFonts w:ascii="Times New Roman" w:eastAsia="Times New Roman" w:hAnsi="Times New Roman" w:cs="Times New Roman"/>
          <w:kern w:val="0"/>
          <w:sz w:val="21"/>
          <w:szCs w:val="21"/>
          <w14:ligatures w14:val="none"/>
        </w:rPr>
        <w:t xml:space="preserve">3.2. </w:t>
      </w:r>
      <w:r w:rsidRPr="00194025">
        <w:rPr>
          <w:rFonts w:ascii="Times New Roman" w:eastAsia="Times New Roman" w:hAnsi="Times New Roman" w:cs="Times New Roman"/>
          <w:b/>
          <w:bCs/>
          <w:kern w:val="0"/>
          <w:sz w:val="21"/>
          <w:szCs w:val="21"/>
          <w14:ligatures w14:val="none"/>
        </w:rPr>
        <w:t>Phase 2: Policy &amp; Process Development (Weeks 5-10)</w:t>
      </w:r>
      <w:r w:rsidRPr="00194025">
        <w:rPr>
          <w:rFonts w:ascii="Times New Roman" w:eastAsia="Times New Roman" w:hAnsi="Times New Roman" w:cs="Times New Roman"/>
          <w:kern w:val="0"/>
          <w:sz w:val="21"/>
          <w:szCs w:val="21"/>
          <w14:ligatures w14:val="none"/>
        </w:rPr>
        <w:t xml:space="preserve"> * Draft data quality standards, data classification policies (e.g., PII, PHI), and data retention guidelines. * Design data access request and approval workflows. * Select and configure a data catalog tool integrated with Snowflake.</w:t>
      </w:r>
    </w:p>
    <w:p w14:paraId="1682308C" w14:textId="77777777" w:rsidR="00194025" w:rsidRPr="00194025" w:rsidRDefault="00194025" w:rsidP="00194025">
      <w:pPr>
        <w:spacing w:before="100" w:beforeAutospacing="1" w:after="100" w:afterAutospacing="1" w:line="240" w:lineRule="auto"/>
        <w:rPr>
          <w:rFonts w:ascii="Times New Roman" w:eastAsia="Times New Roman" w:hAnsi="Times New Roman" w:cs="Times New Roman"/>
          <w:kern w:val="0"/>
          <w:sz w:val="21"/>
          <w:szCs w:val="21"/>
          <w14:ligatures w14:val="none"/>
        </w:rPr>
      </w:pPr>
      <w:r w:rsidRPr="00194025">
        <w:rPr>
          <w:rFonts w:ascii="Times New Roman" w:eastAsia="Times New Roman" w:hAnsi="Times New Roman" w:cs="Times New Roman"/>
          <w:kern w:val="0"/>
          <w:sz w:val="21"/>
          <w:szCs w:val="21"/>
          <w14:ligatures w14:val="none"/>
        </w:rPr>
        <w:t xml:space="preserve">3.3. </w:t>
      </w:r>
      <w:r w:rsidRPr="00194025">
        <w:rPr>
          <w:rFonts w:ascii="Times New Roman" w:eastAsia="Times New Roman" w:hAnsi="Times New Roman" w:cs="Times New Roman"/>
          <w:b/>
          <w:bCs/>
          <w:kern w:val="0"/>
          <w:sz w:val="21"/>
          <w:szCs w:val="21"/>
          <w14:ligatures w14:val="none"/>
        </w:rPr>
        <w:t>Phase 3: Implementation &amp; Training (Weeks 11-16)</w:t>
      </w:r>
      <w:r w:rsidRPr="00194025">
        <w:rPr>
          <w:rFonts w:ascii="Times New Roman" w:eastAsia="Times New Roman" w:hAnsi="Times New Roman" w:cs="Times New Roman"/>
          <w:kern w:val="0"/>
          <w:sz w:val="21"/>
          <w:szCs w:val="21"/>
          <w14:ligatures w14:val="none"/>
        </w:rPr>
        <w:t xml:space="preserve"> * Implement data governance policies and access controls within Snowflake. * Populate the data catalog with metadata for critical datasets. * Conduct training sessions for data owners, stewards, and end-users on new governance processes and tools. * Provide post-implementation support for two weeks.</w:t>
      </w:r>
    </w:p>
    <w:p w14:paraId="1B8D3052" w14:textId="77777777" w:rsidR="00194025" w:rsidRPr="00194025" w:rsidRDefault="00194025" w:rsidP="00194025">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194025">
        <w:rPr>
          <w:rFonts w:ascii="Times New Roman" w:eastAsia="Times New Roman" w:hAnsi="Times New Roman" w:cs="Times New Roman"/>
          <w:b/>
          <w:bCs/>
          <w:kern w:val="0"/>
          <w:sz w:val="28"/>
          <w:szCs w:val="28"/>
          <w14:ligatures w14:val="none"/>
        </w:rPr>
        <w:t>4. DELIVERABLES</w:t>
      </w:r>
    </w:p>
    <w:p w14:paraId="12837BE1" w14:textId="77777777" w:rsidR="00194025" w:rsidRPr="00194025" w:rsidRDefault="00194025" w:rsidP="00194025">
      <w:pPr>
        <w:spacing w:before="100" w:beforeAutospacing="1" w:after="100" w:afterAutospacing="1" w:line="240" w:lineRule="auto"/>
        <w:rPr>
          <w:rFonts w:ascii="Times New Roman" w:eastAsia="Times New Roman" w:hAnsi="Times New Roman" w:cs="Times New Roman"/>
          <w:kern w:val="0"/>
          <w:sz w:val="21"/>
          <w:szCs w:val="21"/>
          <w14:ligatures w14:val="none"/>
        </w:rPr>
      </w:pPr>
      <w:r w:rsidRPr="00194025">
        <w:rPr>
          <w:rFonts w:ascii="Times New Roman" w:eastAsia="Times New Roman" w:hAnsi="Times New Roman" w:cs="Times New Roman"/>
          <w:kern w:val="0"/>
          <w:sz w:val="21"/>
          <w:szCs w:val="21"/>
          <w14:ligatures w14:val="none"/>
        </w:rPr>
        <w:t>Consultant shall provide the following Deliverables:</w:t>
      </w:r>
    </w:p>
    <w:p w14:paraId="59342228" w14:textId="77777777" w:rsidR="00194025" w:rsidRPr="00194025" w:rsidRDefault="00194025" w:rsidP="00194025">
      <w:pPr>
        <w:numPr>
          <w:ilvl w:val="0"/>
          <w:numId w:val="1"/>
        </w:numPr>
        <w:spacing w:before="100" w:beforeAutospacing="1" w:after="100" w:afterAutospacing="1" w:line="240" w:lineRule="auto"/>
        <w:rPr>
          <w:rFonts w:ascii="Times New Roman" w:eastAsia="Times New Roman" w:hAnsi="Times New Roman" w:cs="Times New Roman"/>
          <w:kern w:val="0"/>
          <w:sz w:val="21"/>
          <w:szCs w:val="21"/>
          <w14:ligatures w14:val="none"/>
        </w:rPr>
      </w:pPr>
      <w:r w:rsidRPr="00194025">
        <w:rPr>
          <w:rFonts w:ascii="Times New Roman" w:eastAsia="Times New Roman" w:hAnsi="Times New Roman" w:cs="Times New Roman"/>
          <w:kern w:val="0"/>
          <w:sz w:val="21"/>
          <w:szCs w:val="21"/>
          <w14:ligatures w14:val="none"/>
        </w:rPr>
        <w:t>Data Governance Assessment Report (by end of Week 4)</w:t>
      </w:r>
    </w:p>
    <w:p w14:paraId="400F33F2" w14:textId="77777777" w:rsidR="00194025" w:rsidRPr="00194025" w:rsidRDefault="00194025" w:rsidP="00194025">
      <w:pPr>
        <w:numPr>
          <w:ilvl w:val="0"/>
          <w:numId w:val="1"/>
        </w:numPr>
        <w:spacing w:before="100" w:beforeAutospacing="1" w:after="100" w:afterAutospacing="1" w:line="240" w:lineRule="auto"/>
        <w:rPr>
          <w:rFonts w:ascii="Times New Roman" w:eastAsia="Times New Roman" w:hAnsi="Times New Roman" w:cs="Times New Roman"/>
          <w:kern w:val="0"/>
          <w:sz w:val="21"/>
          <w:szCs w:val="21"/>
          <w14:ligatures w14:val="none"/>
        </w:rPr>
      </w:pPr>
      <w:r w:rsidRPr="00194025">
        <w:rPr>
          <w:rFonts w:ascii="Times New Roman" w:eastAsia="Times New Roman" w:hAnsi="Times New Roman" w:cs="Times New Roman"/>
          <w:kern w:val="0"/>
          <w:sz w:val="21"/>
          <w:szCs w:val="21"/>
          <w14:ligatures w14:val="none"/>
        </w:rPr>
        <w:t>Data Governance Strategy &amp; Roadmap (by end of Week 4)</w:t>
      </w:r>
    </w:p>
    <w:p w14:paraId="22489578" w14:textId="77777777" w:rsidR="00194025" w:rsidRPr="00194025" w:rsidRDefault="00194025" w:rsidP="00194025">
      <w:pPr>
        <w:numPr>
          <w:ilvl w:val="0"/>
          <w:numId w:val="1"/>
        </w:numPr>
        <w:spacing w:before="100" w:beforeAutospacing="1" w:after="100" w:afterAutospacing="1" w:line="240" w:lineRule="auto"/>
        <w:rPr>
          <w:rFonts w:ascii="Times New Roman" w:eastAsia="Times New Roman" w:hAnsi="Times New Roman" w:cs="Times New Roman"/>
          <w:kern w:val="0"/>
          <w:sz w:val="21"/>
          <w:szCs w:val="21"/>
          <w14:ligatures w14:val="none"/>
        </w:rPr>
      </w:pPr>
      <w:r w:rsidRPr="00194025">
        <w:rPr>
          <w:rFonts w:ascii="Times New Roman" w:eastAsia="Times New Roman" w:hAnsi="Times New Roman" w:cs="Times New Roman"/>
          <w:kern w:val="0"/>
          <w:sz w:val="21"/>
          <w:szCs w:val="21"/>
          <w14:ligatures w14:val="none"/>
        </w:rPr>
        <w:t>Defined Data Roles &amp; Responsibilities Matrix (by end of Week 6)</w:t>
      </w:r>
    </w:p>
    <w:p w14:paraId="559AEC2B" w14:textId="77777777" w:rsidR="00194025" w:rsidRPr="00194025" w:rsidRDefault="00194025" w:rsidP="00194025">
      <w:pPr>
        <w:numPr>
          <w:ilvl w:val="0"/>
          <w:numId w:val="1"/>
        </w:numPr>
        <w:spacing w:before="100" w:beforeAutospacing="1" w:after="100" w:afterAutospacing="1" w:line="240" w:lineRule="auto"/>
        <w:rPr>
          <w:rFonts w:ascii="Times New Roman" w:eastAsia="Times New Roman" w:hAnsi="Times New Roman" w:cs="Times New Roman"/>
          <w:kern w:val="0"/>
          <w:sz w:val="21"/>
          <w:szCs w:val="21"/>
          <w14:ligatures w14:val="none"/>
        </w:rPr>
      </w:pPr>
      <w:r w:rsidRPr="00194025">
        <w:rPr>
          <w:rFonts w:ascii="Times New Roman" w:eastAsia="Times New Roman" w:hAnsi="Times New Roman" w:cs="Times New Roman"/>
          <w:kern w:val="0"/>
          <w:sz w:val="21"/>
          <w:szCs w:val="21"/>
          <w14:ligatures w14:val="none"/>
        </w:rPr>
        <w:t>Data Quality &amp; Classification Policies (by end of Week 8)</w:t>
      </w:r>
    </w:p>
    <w:p w14:paraId="336303B7" w14:textId="77777777" w:rsidR="00194025" w:rsidRPr="00194025" w:rsidRDefault="00194025" w:rsidP="00194025">
      <w:pPr>
        <w:numPr>
          <w:ilvl w:val="0"/>
          <w:numId w:val="1"/>
        </w:numPr>
        <w:spacing w:before="100" w:beforeAutospacing="1" w:after="100" w:afterAutospacing="1" w:line="240" w:lineRule="auto"/>
        <w:rPr>
          <w:rFonts w:ascii="Times New Roman" w:eastAsia="Times New Roman" w:hAnsi="Times New Roman" w:cs="Times New Roman"/>
          <w:kern w:val="0"/>
          <w:sz w:val="21"/>
          <w:szCs w:val="21"/>
          <w14:ligatures w14:val="none"/>
        </w:rPr>
      </w:pPr>
      <w:r w:rsidRPr="00194025">
        <w:rPr>
          <w:rFonts w:ascii="Times New Roman" w:eastAsia="Times New Roman" w:hAnsi="Times New Roman" w:cs="Times New Roman"/>
          <w:kern w:val="0"/>
          <w:sz w:val="21"/>
          <w:szCs w:val="21"/>
          <w14:ligatures w14:val="none"/>
        </w:rPr>
        <w:t>Data Access Workflow Documentation (by end of Week 10)</w:t>
      </w:r>
    </w:p>
    <w:p w14:paraId="78925201" w14:textId="77777777" w:rsidR="00194025" w:rsidRPr="00194025" w:rsidRDefault="00194025" w:rsidP="00194025">
      <w:pPr>
        <w:numPr>
          <w:ilvl w:val="0"/>
          <w:numId w:val="1"/>
        </w:numPr>
        <w:spacing w:before="100" w:beforeAutospacing="1" w:after="100" w:afterAutospacing="1" w:line="240" w:lineRule="auto"/>
        <w:rPr>
          <w:rFonts w:ascii="Times New Roman" w:eastAsia="Times New Roman" w:hAnsi="Times New Roman" w:cs="Times New Roman"/>
          <w:kern w:val="0"/>
          <w:sz w:val="21"/>
          <w:szCs w:val="21"/>
          <w14:ligatures w14:val="none"/>
        </w:rPr>
      </w:pPr>
      <w:r w:rsidRPr="00194025">
        <w:rPr>
          <w:rFonts w:ascii="Times New Roman" w:eastAsia="Times New Roman" w:hAnsi="Times New Roman" w:cs="Times New Roman"/>
          <w:kern w:val="0"/>
          <w:sz w:val="21"/>
          <w:szCs w:val="21"/>
          <w14:ligatures w14:val="none"/>
        </w:rPr>
        <w:t>Configured Data Catalog with Initial Metadata (by end of Week 14)</w:t>
      </w:r>
    </w:p>
    <w:p w14:paraId="2060D7FE" w14:textId="77777777" w:rsidR="00194025" w:rsidRPr="00194025" w:rsidRDefault="00194025" w:rsidP="00194025">
      <w:pPr>
        <w:numPr>
          <w:ilvl w:val="0"/>
          <w:numId w:val="1"/>
        </w:numPr>
        <w:spacing w:before="100" w:beforeAutospacing="1" w:after="100" w:afterAutospacing="1" w:line="240" w:lineRule="auto"/>
        <w:rPr>
          <w:rFonts w:ascii="Times New Roman" w:eastAsia="Times New Roman" w:hAnsi="Times New Roman" w:cs="Times New Roman"/>
          <w:kern w:val="0"/>
          <w:sz w:val="21"/>
          <w:szCs w:val="21"/>
          <w14:ligatures w14:val="none"/>
        </w:rPr>
      </w:pPr>
      <w:r w:rsidRPr="00194025">
        <w:rPr>
          <w:rFonts w:ascii="Times New Roman" w:eastAsia="Times New Roman" w:hAnsi="Times New Roman" w:cs="Times New Roman"/>
          <w:kern w:val="0"/>
          <w:sz w:val="21"/>
          <w:szCs w:val="21"/>
          <w14:ligatures w14:val="none"/>
        </w:rPr>
        <w:lastRenderedPageBreak/>
        <w:t>Training Materials &amp; Session Delivery (by end of Week 16)</w:t>
      </w:r>
    </w:p>
    <w:p w14:paraId="3E4AE6D8" w14:textId="77777777" w:rsidR="00194025" w:rsidRPr="00194025" w:rsidRDefault="00194025" w:rsidP="00194025">
      <w:pPr>
        <w:numPr>
          <w:ilvl w:val="0"/>
          <w:numId w:val="1"/>
        </w:numPr>
        <w:spacing w:before="100" w:beforeAutospacing="1" w:after="100" w:afterAutospacing="1" w:line="240" w:lineRule="auto"/>
        <w:rPr>
          <w:rFonts w:ascii="Times New Roman" w:eastAsia="Times New Roman" w:hAnsi="Times New Roman" w:cs="Times New Roman"/>
          <w:kern w:val="0"/>
          <w:sz w:val="21"/>
          <w:szCs w:val="21"/>
          <w14:ligatures w14:val="none"/>
        </w:rPr>
      </w:pPr>
      <w:r w:rsidRPr="00194025">
        <w:rPr>
          <w:rFonts w:ascii="Times New Roman" w:eastAsia="Times New Roman" w:hAnsi="Times New Roman" w:cs="Times New Roman"/>
          <w:kern w:val="0"/>
          <w:sz w:val="21"/>
          <w:szCs w:val="21"/>
          <w14:ligatures w14:val="none"/>
        </w:rPr>
        <w:t>Project Closure Report (by end of Week 16)</w:t>
      </w:r>
    </w:p>
    <w:p w14:paraId="5A86AF74" w14:textId="77777777" w:rsidR="00194025" w:rsidRPr="00194025" w:rsidRDefault="00194025" w:rsidP="00194025">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194025">
        <w:rPr>
          <w:rFonts w:ascii="Times New Roman" w:eastAsia="Times New Roman" w:hAnsi="Times New Roman" w:cs="Times New Roman"/>
          <w:b/>
          <w:bCs/>
          <w:kern w:val="0"/>
          <w:sz w:val="28"/>
          <w:szCs w:val="28"/>
          <w14:ligatures w14:val="none"/>
        </w:rPr>
        <w:t>5. ROLES AND RESPONSIBILITIES</w:t>
      </w:r>
    </w:p>
    <w:p w14:paraId="7C05DDD0" w14:textId="77777777" w:rsidR="00194025" w:rsidRPr="00194025" w:rsidRDefault="00194025" w:rsidP="00194025">
      <w:pPr>
        <w:spacing w:before="100" w:beforeAutospacing="1" w:after="100" w:afterAutospacing="1" w:line="240" w:lineRule="auto"/>
        <w:rPr>
          <w:rFonts w:ascii="Times New Roman" w:eastAsia="Times New Roman" w:hAnsi="Times New Roman" w:cs="Times New Roman"/>
          <w:kern w:val="0"/>
          <w:sz w:val="21"/>
          <w:szCs w:val="21"/>
          <w14:ligatures w14:val="none"/>
        </w:rPr>
      </w:pPr>
      <w:r w:rsidRPr="00194025">
        <w:rPr>
          <w:rFonts w:ascii="Times New Roman" w:eastAsia="Times New Roman" w:hAnsi="Times New Roman" w:cs="Times New Roman"/>
          <w:b/>
          <w:bCs/>
          <w:kern w:val="0"/>
          <w:sz w:val="21"/>
          <w:szCs w:val="21"/>
          <w14:ligatures w14:val="none"/>
        </w:rPr>
        <w:t>Client Responsibilities:</w:t>
      </w:r>
    </w:p>
    <w:p w14:paraId="081B6B41" w14:textId="77777777" w:rsidR="00194025" w:rsidRPr="00194025" w:rsidRDefault="00194025" w:rsidP="00194025">
      <w:pPr>
        <w:numPr>
          <w:ilvl w:val="0"/>
          <w:numId w:val="2"/>
        </w:numPr>
        <w:spacing w:before="100" w:beforeAutospacing="1" w:after="100" w:afterAutospacing="1" w:line="240" w:lineRule="auto"/>
        <w:rPr>
          <w:rFonts w:ascii="Times New Roman" w:eastAsia="Times New Roman" w:hAnsi="Times New Roman" w:cs="Times New Roman"/>
          <w:kern w:val="0"/>
          <w:sz w:val="21"/>
          <w:szCs w:val="21"/>
          <w14:ligatures w14:val="none"/>
        </w:rPr>
      </w:pPr>
      <w:r w:rsidRPr="00194025">
        <w:rPr>
          <w:rFonts w:ascii="Times New Roman" w:eastAsia="Times New Roman" w:hAnsi="Times New Roman" w:cs="Times New Roman"/>
          <w:kern w:val="0"/>
          <w:sz w:val="21"/>
          <w:szCs w:val="21"/>
          <w14:ligatures w14:val="none"/>
        </w:rPr>
        <w:t>Provide dedicated Project Sponsor and Project Manager.</w:t>
      </w:r>
    </w:p>
    <w:p w14:paraId="1EEE454D" w14:textId="77777777" w:rsidR="00194025" w:rsidRPr="00194025" w:rsidRDefault="00194025" w:rsidP="00194025">
      <w:pPr>
        <w:numPr>
          <w:ilvl w:val="0"/>
          <w:numId w:val="2"/>
        </w:numPr>
        <w:spacing w:before="100" w:beforeAutospacing="1" w:after="100" w:afterAutospacing="1" w:line="240" w:lineRule="auto"/>
        <w:rPr>
          <w:rFonts w:ascii="Times New Roman" w:eastAsia="Times New Roman" w:hAnsi="Times New Roman" w:cs="Times New Roman"/>
          <w:kern w:val="0"/>
          <w:sz w:val="21"/>
          <w:szCs w:val="21"/>
          <w14:ligatures w14:val="none"/>
        </w:rPr>
      </w:pPr>
      <w:r w:rsidRPr="00194025">
        <w:rPr>
          <w:rFonts w:ascii="Times New Roman" w:eastAsia="Times New Roman" w:hAnsi="Times New Roman" w:cs="Times New Roman"/>
          <w:kern w:val="0"/>
          <w:sz w:val="21"/>
          <w:szCs w:val="21"/>
          <w14:ligatures w14:val="none"/>
        </w:rPr>
        <w:t>Ensure availability of key business and technical stakeholders for workshops and reviews.</w:t>
      </w:r>
    </w:p>
    <w:p w14:paraId="35E566A7" w14:textId="77777777" w:rsidR="00194025" w:rsidRPr="00194025" w:rsidRDefault="00194025" w:rsidP="00194025">
      <w:pPr>
        <w:numPr>
          <w:ilvl w:val="0"/>
          <w:numId w:val="2"/>
        </w:numPr>
        <w:spacing w:before="100" w:beforeAutospacing="1" w:after="100" w:afterAutospacing="1" w:line="240" w:lineRule="auto"/>
        <w:rPr>
          <w:rFonts w:ascii="Times New Roman" w:eastAsia="Times New Roman" w:hAnsi="Times New Roman" w:cs="Times New Roman"/>
          <w:kern w:val="0"/>
          <w:sz w:val="21"/>
          <w:szCs w:val="21"/>
          <w14:ligatures w14:val="none"/>
        </w:rPr>
      </w:pPr>
      <w:r w:rsidRPr="00194025">
        <w:rPr>
          <w:rFonts w:ascii="Times New Roman" w:eastAsia="Times New Roman" w:hAnsi="Times New Roman" w:cs="Times New Roman"/>
          <w:kern w:val="0"/>
          <w:sz w:val="21"/>
          <w:szCs w:val="21"/>
          <w14:ligatures w14:val="none"/>
        </w:rPr>
        <w:t>Provide access to necessary systems and documentation.</w:t>
      </w:r>
    </w:p>
    <w:p w14:paraId="3C9FD9AD" w14:textId="77777777" w:rsidR="00194025" w:rsidRPr="00194025" w:rsidRDefault="00194025" w:rsidP="00194025">
      <w:pPr>
        <w:numPr>
          <w:ilvl w:val="0"/>
          <w:numId w:val="2"/>
        </w:numPr>
        <w:spacing w:before="100" w:beforeAutospacing="1" w:after="100" w:afterAutospacing="1" w:line="240" w:lineRule="auto"/>
        <w:rPr>
          <w:rFonts w:ascii="Times New Roman" w:eastAsia="Times New Roman" w:hAnsi="Times New Roman" w:cs="Times New Roman"/>
          <w:kern w:val="0"/>
          <w:sz w:val="21"/>
          <w:szCs w:val="21"/>
          <w14:ligatures w14:val="none"/>
        </w:rPr>
      </w:pPr>
      <w:r w:rsidRPr="00194025">
        <w:rPr>
          <w:rFonts w:ascii="Times New Roman" w:eastAsia="Times New Roman" w:hAnsi="Times New Roman" w:cs="Times New Roman"/>
          <w:kern w:val="0"/>
          <w:sz w:val="21"/>
          <w:szCs w:val="21"/>
          <w14:ligatures w14:val="none"/>
        </w:rPr>
        <w:t>Timely review and approval of all deliverables.</w:t>
      </w:r>
    </w:p>
    <w:p w14:paraId="5B6EA6DA" w14:textId="77777777" w:rsidR="00194025" w:rsidRPr="00194025" w:rsidRDefault="00194025" w:rsidP="00194025">
      <w:pPr>
        <w:spacing w:before="100" w:beforeAutospacing="1" w:after="100" w:afterAutospacing="1" w:line="240" w:lineRule="auto"/>
        <w:rPr>
          <w:rFonts w:ascii="Times New Roman" w:eastAsia="Times New Roman" w:hAnsi="Times New Roman" w:cs="Times New Roman"/>
          <w:kern w:val="0"/>
          <w:sz w:val="21"/>
          <w:szCs w:val="21"/>
          <w14:ligatures w14:val="none"/>
        </w:rPr>
      </w:pPr>
      <w:r w:rsidRPr="00194025">
        <w:rPr>
          <w:rFonts w:ascii="Times New Roman" w:eastAsia="Times New Roman" w:hAnsi="Times New Roman" w:cs="Times New Roman"/>
          <w:b/>
          <w:bCs/>
          <w:kern w:val="0"/>
          <w:sz w:val="21"/>
          <w:szCs w:val="21"/>
          <w14:ligatures w14:val="none"/>
        </w:rPr>
        <w:t>Consultant Responsibilities:</w:t>
      </w:r>
    </w:p>
    <w:p w14:paraId="3F03CD57" w14:textId="77777777" w:rsidR="00194025" w:rsidRPr="00194025" w:rsidRDefault="00194025" w:rsidP="00194025">
      <w:pPr>
        <w:numPr>
          <w:ilvl w:val="0"/>
          <w:numId w:val="3"/>
        </w:numPr>
        <w:spacing w:before="100" w:beforeAutospacing="1" w:after="100" w:afterAutospacing="1" w:line="240" w:lineRule="auto"/>
        <w:rPr>
          <w:rFonts w:ascii="Times New Roman" w:eastAsia="Times New Roman" w:hAnsi="Times New Roman" w:cs="Times New Roman"/>
          <w:kern w:val="0"/>
          <w:sz w:val="21"/>
          <w:szCs w:val="21"/>
          <w14:ligatures w14:val="none"/>
        </w:rPr>
      </w:pPr>
      <w:r w:rsidRPr="00194025">
        <w:rPr>
          <w:rFonts w:ascii="Times New Roman" w:eastAsia="Times New Roman" w:hAnsi="Times New Roman" w:cs="Times New Roman"/>
          <w:kern w:val="0"/>
          <w:sz w:val="21"/>
          <w:szCs w:val="21"/>
          <w14:ligatures w14:val="none"/>
        </w:rPr>
        <w:t>Perform all Services and deliver all Deliverables as specified in Sections 3 and 4.</w:t>
      </w:r>
    </w:p>
    <w:p w14:paraId="0FE95BC6" w14:textId="77777777" w:rsidR="00194025" w:rsidRPr="00194025" w:rsidRDefault="00194025" w:rsidP="00194025">
      <w:pPr>
        <w:numPr>
          <w:ilvl w:val="0"/>
          <w:numId w:val="3"/>
        </w:numPr>
        <w:spacing w:before="100" w:beforeAutospacing="1" w:after="100" w:afterAutospacing="1" w:line="240" w:lineRule="auto"/>
        <w:rPr>
          <w:rFonts w:ascii="Times New Roman" w:eastAsia="Times New Roman" w:hAnsi="Times New Roman" w:cs="Times New Roman"/>
          <w:kern w:val="0"/>
          <w:sz w:val="21"/>
          <w:szCs w:val="21"/>
          <w14:ligatures w14:val="none"/>
        </w:rPr>
      </w:pPr>
      <w:r w:rsidRPr="00194025">
        <w:rPr>
          <w:rFonts w:ascii="Times New Roman" w:eastAsia="Times New Roman" w:hAnsi="Times New Roman" w:cs="Times New Roman"/>
          <w:kern w:val="0"/>
          <w:sz w:val="21"/>
          <w:szCs w:val="21"/>
          <w14:ligatures w14:val="none"/>
        </w:rPr>
        <w:t>Assign a Lead Data Governance Consultant and two (2) Data Analysts.</w:t>
      </w:r>
    </w:p>
    <w:p w14:paraId="06727441" w14:textId="77777777" w:rsidR="00194025" w:rsidRPr="00194025" w:rsidRDefault="00194025" w:rsidP="00194025">
      <w:pPr>
        <w:numPr>
          <w:ilvl w:val="0"/>
          <w:numId w:val="3"/>
        </w:numPr>
        <w:spacing w:before="100" w:beforeAutospacing="1" w:after="100" w:afterAutospacing="1" w:line="240" w:lineRule="auto"/>
        <w:rPr>
          <w:rFonts w:ascii="Times New Roman" w:eastAsia="Times New Roman" w:hAnsi="Times New Roman" w:cs="Times New Roman"/>
          <w:kern w:val="0"/>
          <w:sz w:val="21"/>
          <w:szCs w:val="21"/>
          <w14:ligatures w14:val="none"/>
        </w:rPr>
      </w:pPr>
      <w:r w:rsidRPr="00194025">
        <w:rPr>
          <w:rFonts w:ascii="Times New Roman" w:eastAsia="Times New Roman" w:hAnsi="Times New Roman" w:cs="Times New Roman"/>
          <w:kern w:val="0"/>
          <w:sz w:val="21"/>
          <w:szCs w:val="21"/>
          <w14:ligatures w14:val="none"/>
        </w:rPr>
        <w:t>Ensure all work adheres to the MSA's terms, including confidentiality and data security.</w:t>
      </w:r>
    </w:p>
    <w:p w14:paraId="6FE2935D" w14:textId="77777777" w:rsidR="00194025" w:rsidRPr="00194025" w:rsidRDefault="00194025" w:rsidP="00194025">
      <w:pPr>
        <w:numPr>
          <w:ilvl w:val="0"/>
          <w:numId w:val="3"/>
        </w:numPr>
        <w:spacing w:before="100" w:beforeAutospacing="1" w:after="100" w:afterAutospacing="1" w:line="240" w:lineRule="auto"/>
        <w:rPr>
          <w:rFonts w:ascii="Times New Roman" w:eastAsia="Times New Roman" w:hAnsi="Times New Roman" w:cs="Times New Roman"/>
          <w:kern w:val="0"/>
          <w:sz w:val="21"/>
          <w:szCs w:val="21"/>
          <w14:ligatures w14:val="none"/>
        </w:rPr>
      </w:pPr>
      <w:r w:rsidRPr="00194025">
        <w:rPr>
          <w:rFonts w:ascii="Times New Roman" w:eastAsia="Times New Roman" w:hAnsi="Times New Roman" w:cs="Times New Roman"/>
          <w:kern w:val="0"/>
          <w:sz w:val="21"/>
          <w:szCs w:val="21"/>
          <w14:ligatures w14:val="none"/>
        </w:rPr>
        <w:t>Provide weekly progress reports and participate in weekly status meetings.</w:t>
      </w:r>
    </w:p>
    <w:p w14:paraId="623C4800" w14:textId="77777777" w:rsidR="00194025" w:rsidRPr="00194025" w:rsidRDefault="00194025" w:rsidP="00194025">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194025">
        <w:rPr>
          <w:rFonts w:ascii="Times New Roman" w:eastAsia="Times New Roman" w:hAnsi="Times New Roman" w:cs="Times New Roman"/>
          <w:b/>
          <w:bCs/>
          <w:kern w:val="0"/>
          <w:sz w:val="28"/>
          <w:szCs w:val="28"/>
          <w14:ligatures w14:val="none"/>
        </w:rPr>
        <w:t>6. TIMELINE AND AGREEMENT DURATION</w:t>
      </w:r>
    </w:p>
    <w:p w14:paraId="3DA31386" w14:textId="77777777" w:rsidR="00194025" w:rsidRPr="00194025" w:rsidRDefault="00194025" w:rsidP="00194025">
      <w:pPr>
        <w:spacing w:before="100" w:beforeAutospacing="1" w:after="100" w:afterAutospacing="1" w:line="240" w:lineRule="auto"/>
        <w:rPr>
          <w:rFonts w:ascii="Times New Roman" w:eastAsia="Times New Roman" w:hAnsi="Times New Roman" w:cs="Times New Roman"/>
          <w:kern w:val="0"/>
          <w:sz w:val="21"/>
          <w:szCs w:val="21"/>
          <w14:ligatures w14:val="none"/>
        </w:rPr>
      </w:pPr>
      <w:r w:rsidRPr="00194025">
        <w:rPr>
          <w:rFonts w:ascii="Times New Roman" w:eastAsia="Times New Roman" w:hAnsi="Times New Roman" w:cs="Times New Roman"/>
          <w:kern w:val="0"/>
          <w:sz w:val="21"/>
          <w:szCs w:val="21"/>
          <w14:ligatures w14:val="none"/>
        </w:rPr>
        <w:t xml:space="preserve">The project is estimated to be completed within </w:t>
      </w:r>
      <w:r w:rsidRPr="00194025">
        <w:rPr>
          <w:rFonts w:ascii="Times New Roman" w:eastAsia="Times New Roman" w:hAnsi="Times New Roman" w:cs="Times New Roman"/>
          <w:b/>
          <w:bCs/>
          <w:kern w:val="0"/>
          <w:sz w:val="21"/>
          <w:szCs w:val="21"/>
          <w14:ligatures w14:val="none"/>
        </w:rPr>
        <w:t>sixteen (16) weeks</w:t>
      </w:r>
      <w:r w:rsidRPr="00194025">
        <w:rPr>
          <w:rFonts w:ascii="Times New Roman" w:eastAsia="Times New Roman" w:hAnsi="Times New Roman" w:cs="Times New Roman"/>
          <w:kern w:val="0"/>
          <w:sz w:val="21"/>
          <w:szCs w:val="21"/>
          <w14:ligatures w14:val="none"/>
        </w:rPr>
        <w:t xml:space="preserve"> from the </w:t>
      </w:r>
      <w:r w:rsidRPr="00194025">
        <w:rPr>
          <w:rFonts w:ascii="Times New Roman" w:eastAsia="Times New Roman" w:hAnsi="Times New Roman" w:cs="Times New Roman"/>
          <w:b/>
          <w:bCs/>
          <w:kern w:val="0"/>
          <w:sz w:val="21"/>
          <w:szCs w:val="21"/>
          <w14:ligatures w14:val="none"/>
        </w:rPr>
        <w:t>Effective Date</w:t>
      </w:r>
      <w:r w:rsidRPr="00194025">
        <w:rPr>
          <w:rFonts w:ascii="Times New Roman" w:eastAsia="Times New Roman" w:hAnsi="Times New Roman" w:cs="Times New Roman"/>
          <w:kern w:val="0"/>
          <w:sz w:val="21"/>
          <w:szCs w:val="21"/>
          <w14:ligatures w14:val="none"/>
        </w:rPr>
        <w:t xml:space="preserve"> of this SOW. This SOW's duration is tied to the completion of the project as outlined herein. The overall Agreement's duration is four (4) years from May 1, 2024, with automatic one-year renewals unless 60 days' notice is given, providing for its </w:t>
      </w:r>
      <w:r w:rsidRPr="00194025">
        <w:rPr>
          <w:rFonts w:ascii="Times New Roman" w:eastAsia="Times New Roman" w:hAnsi="Times New Roman" w:cs="Times New Roman"/>
          <w:b/>
          <w:bCs/>
          <w:kern w:val="0"/>
          <w:sz w:val="21"/>
          <w:szCs w:val="21"/>
          <w14:ligatures w14:val="none"/>
        </w:rPr>
        <w:t>Renewal Options</w:t>
      </w:r>
      <w:r w:rsidRPr="00194025">
        <w:rPr>
          <w:rFonts w:ascii="Times New Roman" w:eastAsia="Times New Roman" w:hAnsi="Times New Roman" w:cs="Times New Roman"/>
          <w:kern w:val="0"/>
          <w:sz w:val="21"/>
          <w:szCs w:val="21"/>
          <w14:ligatures w14:val="none"/>
        </w:rPr>
        <w:t>.</w:t>
      </w:r>
    </w:p>
    <w:p w14:paraId="3430C842" w14:textId="77777777" w:rsidR="00194025" w:rsidRPr="00194025" w:rsidRDefault="00194025" w:rsidP="00194025">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194025">
        <w:rPr>
          <w:rFonts w:ascii="Times New Roman" w:eastAsia="Times New Roman" w:hAnsi="Times New Roman" w:cs="Times New Roman"/>
          <w:b/>
          <w:bCs/>
          <w:kern w:val="0"/>
          <w:sz w:val="28"/>
          <w:szCs w:val="28"/>
          <w14:ligatures w14:val="none"/>
        </w:rPr>
        <w:t>7. COMPENSATION AND PAYMENT TERMS</w:t>
      </w:r>
    </w:p>
    <w:p w14:paraId="4E7F57E1" w14:textId="77777777" w:rsidR="00194025" w:rsidRPr="00194025" w:rsidRDefault="00194025" w:rsidP="00194025">
      <w:pPr>
        <w:spacing w:before="100" w:beforeAutospacing="1" w:after="100" w:afterAutospacing="1" w:line="240" w:lineRule="auto"/>
        <w:rPr>
          <w:rFonts w:ascii="Times New Roman" w:eastAsia="Times New Roman" w:hAnsi="Times New Roman" w:cs="Times New Roman"/>
          <w:kern w:val="0"/>
          <w:sz w:val="21"/>
          <w:szCs w:val="21"/>
          <w14:ligatures w14:val="none"/>
        </w:rPr>
      </w:pPr>
      <w:r w:rsidRPr="00194025">
        <w:rPr>
          <w:rFonts w:ascii="Times New Roman" w:eastAsia="Times New Roman" w:hAnsi="Times New Roman" w:cs="Times New Roman"/>
          <w:kern w:val="0"/>
          <w:sz w:val="21"/>
          <w:szCs w:val="21"/>
          <w14:ligatures w14:val="none"/>
        </w:rPr>
        <w:t xml:space="preserve">Client shall pay Consultant a fixed fee of </w:t>
      </w:r>
      <w:r w:rsidRPr="00194025">
        <w:rPr>
          <w:rFonts w:ascii="Times New Roman" w:eastAsia="Times New Roman" w:hAnsi="Times New Roman" w:cs="Times New Roman"/>
          <w:b/>
          <w:bCs/>
          <w:kern w:val="0"/>
          <w:sz w:val="21"/>
          <w:szCs w:val="21"/>
          <w14:ligatures w14:val="none"/>
        </w:rPr>
        <w:t>$168,000 USD</w:t>
      </w:r>
      <w:r w:rsidRPr="00194025">
        <w:rPr>
          <w:rFonts w:ascii="Times New Roman" w:eastAsia="Times New Roman" w:hAnsi="Times New Roman" w:cs="Times New Roman"/>
          <w:kern w:val="0"/>
          <w:sz w:val="21"/>
          <w:szCs w:val="21"/>
          <w14:ligatures w14:val="none"/>
        </w:rPr>
        <w:t xml:space="preserve"> for the successful completion of all Services and Deliverables. This fixed fee is calculated based on an estimated 1,600 hours of effort at the MSA's standard </w:t>
      </w:r>
      <w:r w:rsidRPr="00194025">
        <w:rPr>
          <w:rFonts w:ascii="Times New Roman" w:eastAsia="Times New Roman" w:hAnsi="Times New Roman" w:cs="Times New Roman"/>
          <w:b/>
          <w:bCs/>
          <w:kern w:val="0"/>
          <w:sz w:val="21"/>
          <w:szCs w:val="21"/>
          <w14:ligatures w14:val="none"/>
        </w:rPr>
        <w:t>Negotiated Rate Per Hour</w:t>
      </w:r>
      <w:r w:rsidRPr="00194025">
        <w:rPr>
          <w:rFonts w:ascii="Times New Roman" w:eastAsia="Times New Roman" w:hAnsi="Times New Roman" w:cs="Times New Roman"/>
          <w:kern w:val="0"/>
          <w:sz w:val="21"/>
          <w:szCs w:val="21"/>
          <w14:ligatures w14:val="none"/>
        </w:rPr>
        <w:t xml:space="preserve"> of </w:t>
      </w:r>
      <w:r w:rsidRPr="00194025">
        <w:rPr>
          <w:rFonts w:ascii="Times New Roman" w:eastAsia="Times New Roman" w:hAnsi="Times New Roman" w:cs="Times New Roman"/>
          <w:b/>
          <w:bCs/>
          <w:kern w:val="0"/>
          <w:sz w:val="21"/>
          <w:szCs w:val="21"/>
          <w14:ligatures w14:val="none"/>
        </w:rPr>
        <w:t>$105 USD per hour</w:t>
      </w:r>
      <w:r w:rsidRPr="00194025">
        <w:rPr>
          <w:rFonts w:ascii="Times New Roman" w:eastAsia="Times New Roman" w:hAnsi="Times New Roman" w:cs="Times New Roman"/>
          <w:kern w:val="0"/>
          <w:sz w:val="21"/>
          <w:szCs w:val="21"/>
          <w14:ligatures w14:val="none"/>
        </w:rPr>
        <w:t>. Payment shall follow the schedule below:</w:t>
      </w:r>
    </w:p>
    <w:p w14:paraId="065B2CA8" w14:textId="77777777" w:rsidR="00194025" w:rsidRPr="00194025" w:rsidRDefault="00194025" w:rsidP="00194025">
      <w:pPr>
        <w:numPr>
          <w:ilvl w:val="0"/>
          <w:numId w:val="4"/>
        </w:numPr>
        <w:spacing w:before="100" w:beforeAutospacing="1" w:after="100" w:afterAutospacing="1" w:line="240" w:lineRule="auto"/>
        <w:rPr>
          <w:rFonts w:ascii="Times New Roman" w:eastAsia="Times New Roman" w:hAnsi="Times New Roman" w:cs="Times New Roman"/>
          <w:kern w:val="0"/>
          <w:sz w:val="21"/>
          <w:szCs w:val="21"/>
          <w14:ligatures w14:val="none"/>
        </w:rPr>
      </w:pPr>
      <w:r w:rsidRPr="00194025">
        <w:rPr>
          <w:rFonts w:ascii="Times New Roman" w:eastAsia="Times New Roman" w:hAnsi="Times New Roman" w:cs="Times New Roman"/>
          <w:kern w:val="0"/>
          <w:sz w:val="21"/>
          <w:szCs w:val="21"/>
          <w14:ligatures w14:val="none"/>
        </w:rPr>
        <w:t>25% ($42,000) upon SOW execution and commencement of Phase 1.</w:t>
      </w:r>
    </w:p>
    <w:p w14:paraId="72CCDB4E" w14:textId="77777777" w:rsidR="00194025" w:rsidRPr="00194025" w:rsidRDefault="00194025" w:rsidP="00194025">
      <w:pPr>
        <w:numPr>
          <w:ilvl w:val="0"/>
          <w:numId w:val="4"/>
        </w:numPr>
        <w:spacing w:before="100" w:beforeAutospacing="1" w:after="100" w:afterAutospacing="1" w:line="240" w:lineRule="auto"/>
        <w:rPr>
          <w:rFonts w:ascii="Times New Roman" w:eastAsia="Times New Roman" w:hAnsi="Times New Roman" w:cs="Times New Roman"/>
          <w:kern w:val="0"/>
          <w:sz w:val="21"/>
          <w:szCs w:val="21"/>
          <w14:ligatures w14:val="none"/>
        </w:rPr>
      </w:pPr>
      <w:r w:rsidRPr="00194025">
        <w:rPr>
          <w:rFonts w:ascii="Times New Roman" w:eastAsia="Times New Roman" w:hAnsi="Times New Roman" w:cs="Times New Roman"/>
          <w:kern w:val="0"/>
          <w:sz w:val="21"/>
          <w:szCs w:val="21"/>
          <w14:ligatures w14:val="none"/>
        </w:rPr>
        <w:t>35% ($58,800) upon completion and Client acceptance of "Data Quality &amp; Classification Policies."</w:t>
      </w:r>
    </w:p>
    <w:p w14:paraId="38063AF8" w14:textId="77777777" w:rsidR="00194025" w:rsidRPr="00194025" w:rsidRDefault="00194025" w:rsidP="00194025">
      <w:pPr>
        <w:numPr>
          <w:ilvl w:val="0"/>
          <w:numId w:val="4"/>
        </w:numPr>
        <w:spacing w:before="100" w:beforeAutospacing="1" w:after="100" w:afterAutospacing="1" w:line="240" w:lineRule="auto"/>
        <w:rPr>
          <w:rFonts w:ascii="Times New Roman" w:eastAsia="Times New Roman" w:hAnsi="Times New Roman" w:cs="Times New Roman"/>
          <w:kern w:val="0"/>
          <w:sz w:val="21"/>
          <w:szCs w:val="21"/>
          <w14:ligatures w14:val="none"/>
        </w:rPr>
      </w:pPr>
      <w:r w:rsidRPr="00194025">
        <w:rPr>
          <w:rFonts w:ascii="Times New Roman" w:eastAsia="Times New Roman" w:hAnsi="Times New Roman" w:cs="Times New Roman"/>
          <w:kern w:val="0"/>
          <w:sz w:val="21"/>
          <w:szCs w:val="21"/>
          <w14:ligatures w14:val="none"/>
        </w:rPr>
        <w:t>40% ($67,200) upon completion and Client acceptance of "Project Closure Report."</w:t>
      </w:r>
    </w:p>
    <w:p w14:paraId="62110AB1" w14:textId="77777777" w:rsidR="00194025" w:rsidRPr="00194025" w:rsidRDefault="00194025" w:rsidP="00194025">
      <w:pPr>
        <w:spacing w:before="100" w:beforeAutospacing="1" w:after="100" w:afterAutospacing="1" w:line="240" w:lineRule="auto"/>
        <w:rPr>
          <w:rFonts w:ascii="Times New Roman" w:eastAsia="Times New Roman" w:hAnsi="Times New Roman" w:cs="Times New Roman"/>
          <w:kern w:val="0"/>
          <w:sz w:val="21"/>
          <w:szCs w:val="21"/>
          <w14:ligatures w14:val="none"/>
        </w:rPr>
      </w:pPr>
      <w:r w:rsidRPr="00194025">
        <w:rPr>
          <w:rFonts w:ascii="Times New Roman" w:eastAsia="Times New Roman" w:hAnsi="Times New Roman" w:cs="Times New Roman"/>
          <w:kern w:val="0"/>
          <w:sz w:val="21"/>
          <w:szCs w:val="21"/>
          <w14:ligatures w14:val="none"/>
        </w:rPr>
        <w:t xml:space="preserve">All invoices submitted under this SOW shall be paid by Client within twenty (20) days of receipt, as per the </w:t>
      </w:r>
      <w:r w:rsidRPr="00194025">
        <w:rPr>
          <w:rFonts w:ascii="Times New Roman" w:eastAsia="Times New Roman" w:hAnsi="Times New Roman" w:cs="Times New Roman"/>
          <w:b/>
          <w:bCs/>
          <w:kern w:val="0"/>
          <w:sz w:val="21"/>
          <w:szCs w:val="21"/>
          <w14:ligatures w14:val="none"/>
        </w:rPr>
        <w:t>Payment Terms</w:t>
      </w:r>
      <w:r w:rsidRPr="00194025">
        <w:rPr>
          <w:rFonts w:ascii="Times New Roman" w:eastAsia="Times New Roman" w:hAnsi="Times New Roman" w:cs="Times New Roman"/>
          <w:kern w:val="0"/>
          <w:sz w:val="21"/>
          <w:szCs w:val="21"/>
          <w14:ligatures w14:val="none"/>
        </w:rPr>
        <w:t xml:space="preserve"> outlined in the MSA.</w:t>
      </w:r>
    </w:p>
    <w:p w14:paraId="42D416E5" w14:textId="77777777" w:rsidR="00194025" w:rsidRPr="00194025" w:rsidRDefault="00194025" w:rsidP="00194025">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194025">
        <w:rPr>
          <w:rFonts w:ascii="Times New Roman" w:eastAsia="Times New Roman" w:hAnsi="Times New Roman" w:cs="Times New Roman"/>
          <w:b/>
          <w:bCs/>
          <w:kern w:val="0"/>
          <w:sz w:val="28"/>
          <w:szCs w:val="28"/>
          <w14:ligatures w14:val="none"/>
        </w:rPr>
        <w:t>8. ACCEPTANCE CRITERIA</w:t>
      </w:r>
    </w:p>
    <w:p w14:paraId="5D7F2CED" w14:textId="77777777" w:rsidR="00194025" w:rsidRPr="00194025" w:rsidRDefault="00194025" w:rsidP="00194025">
      <w:pPr>
        <w:spacing w:before="100" w:beforeAutospacing="1" w:after="100" w:afterAutospacing="1" w:line="240" w:lineRule="auto"/>
        <w:rPr>
          <w:rFonts w:ascii="Times New Roman" w:eastAsia="Times New Roman" w:hAnsi="Times New Roman" w:cs="Times New Roman"/>
          <w:kern w:val="0"/>
          <w:sz w:val="21"/>
          <w:szCs w:val="21"/>
          <w14:ligatures w14:val="none"/>
        </w:rPr>
      </w:pPr>
      <w:r w:rsidRPr="00194025">
        <w:rPr>
          <w:rFonts w:ascii="Times New Roman" w:eastAsia="Times New Roman" w:hAnsi="Times New Roman" w:cs="Times New Roman"/>
          <w:kern w:val="0"/>
          <w:sz w:val="21"/>
          <w:szCs w:val="21"/>
          <w14:ligatures w14:val="none"/>
        </w:rPr>
        <w:t>Deliverables will be deemed accepted upon Client's written approval, which shall not be unreasonably withheld or delayed. Client shall have five (5) business days from receipt of a Deliverable to provide written acceptance or rejection with specific reasons for rejection. Consultant shall address rejections promptly.</w:t>
      </w:r>
    </w:p>
    <w:p w14:paraId="72EB62DA" w14:textId="77777777" w:rsidR="00194025" w:rsidRPr="00194025" w:rsidRDefault="00194025" w:rsidP="00194025">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194025">
        <w:rPr>
          <w:rFonts w:ascii="Times New Roman" w:eastAsia="Times New Roman" w:hAnsi="Times New Roman" w:cs="Times New Roman"/>
          <w:b/>
          <w:bCs/>
          <w:kern w:val="0"/>
          <w:sz w:val="28"/>
          <w:szCs w:val="28"/>
          <w14:ligatures w14:val="none"/>
        </w:rPr>
        <w:t>9. CHANGE CONTROL</w:t>
      </w:r>
    </w:p>
    <w:p w14:paraId="4B3C2E78" w14:textId="77777777" w:rsidR="00194025" w:rsidRPr="00194025" w:rsidRDefault="00194025" w:rsidP="00194025">
      <w:pPr>
        <w:spacing w:before="100" w:beforeAutospacing="1" w:after="100" w:afterAutospacing="1" w:line="240" w:lineRule="auto"/>
        <w:rPr>
          <w:rFonts w:ascii="Times New Roman" w:eastAsia="Times New Roman" w:hAnsi="Times New Roman" w:cs="Times New Roman"/>
          <w:kern w:val="0"/>
          <w:sz w:val="21"/>
          <w:szCs w:val="21"/>
          <w14:ligatures w14:val="none"/>
        </w:rPr>
      </w:pPr>
      <w:r w:rsidRPr="00194025">
        <w:rPr>
          <w:rFonts w:ascii="Times New Roman" w:eastAsia="Times New Roman" w:hAnsi="Times New Roman" w:cs="Times New Roman"/>
          <w:kern w:val="0"/>
          <w:sz w:val="21"/>
          <w:szCs w:val="21"/>
          <w14:ligatures w14:val="none"/>
        </w:rPr>
        <w:t>Any changes to the scope, timeline, or compensation of this SOW must be mutually agreed upon in writing by both Parties through a formal Change Order, signed by authorized representatives.</w:t>
      </w:r>
    </w:p>
    <w:p w14:paraId="5ECF9360" w14:textId="77777777" w:rsidR="00194025" w:rsidRPr="00194025" w:rsidRDefault="00194025" w:rsidP="00194025">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194025">
        <w:rPr>
          <w:rFonts w:ascii="Times New Roman" w:eastAsia="Times New Roman" w:hAnsi="Times New Roman" w:cs="Times New Roman"/>
          <w:b/>
          <w:bCs/>
          <w:kern w:val="0"/>
          <w:sz w:val="28"/>
          <w:szCs w:val="28"/>
          <w14:ligatures w14:val="none"/>
        </w:rPr>
        <w:lastRenderedPageBreak/>
        <w:t>10. KEY PERSONNEL</w:t>
      </w:r>
    </w:p>
    <w:p w14:paraId="5C55A549" w14:textId="77777777" w:rsidR="00194025" w:rsidRPr="00194025" w:rsidRDefault="00194025" w:rsidP="00194025">
      <w:pPr>
        <w:numPr>
          <w:ilvl w:val="0"/>
          <w:numId w:val="5"/>
        </w:numPr>
        <w:spacing w:before="100" w:beforeAutospacing="1" w:after="100" w:afterAutospacing="1" w:line="240" w:lineRule="auto"/>
        <w:rPr>
          <w:rFonts w:ascii="Times New Roman" w:eastAsia="Times New Roman" w:hAnsi="Times New Roman" w:cs="Times New Roman"/>
          <w:kern w:val="0"/>
          <w:sz w:val="21"/>
          <w:szCs w:val="21"/>
          <w14:ligatures w14:val="none"/>
        </w:rPr>
      </w:pPr>
      <w:r w:rsidRPr="00194025">
        <w:rPr>
          <w:rFonts w:ascii="Times New Roman" w:eastAsia="Times New Roman" w:hAnsi="Times New Roman" w:cs="Times New Roman"/>
          <w:b/>
          <w:bCs/>
          <w:kern w:val="0"/>
          <w:sz w:val="21"/>
          <w:szCs w:val="21"/>
          <w14:ligatures w14:val="none"/>
        </w:rPr>
        <w:t>Client Project Lead:</w:t>
      </w:r>
      <w:r w:rsidRPr="00194025">
        <w:rPr>
          <w:rFonts w:ascii="Times New Roman" w:eastAsia="Times New Roman" w:hAnsi="Times New Roman" w:cs="Times New Roman"/>
          <w:kern w:val="0"/>
          <w:sz w:val="21"/>
          <w:szCs w:val="21"/>
          <w14:ligatures w14:val="none"/>
        </w:rPr>
        <w:t xml:space="preserve"> Michael Lee, Director of Data Governance</w:t>
      </w:r>
    </w:p>
    <w:p w14:paraId="5CB2D26F" w14:textId="77777777" w:rsidR="00194025" w:rsidRPr="00194025" w:rsidRDefault="00194025" w:rsidP="00194025">
      <w:pPr>
        <w:numPr>
          <w:ilvl w:val="0"/>
          <w:numId w:val="5"/>
        </w:numPr>
        <w:spacing w:before="100" w:beforeAutospacing="1" w:after="100" w:afterAutospacing="1" w:line="240" w:lineRule="auto"/>
        <w:rPr>
          <w:rFonts w:ascii="Times New Roman" w:eastAsia="Times New Roman" w:hAnsi="Times New Roman" w:cs="Times New Roman"/>
          <w:kern w:val="0"/>
          <w:sz w:val="21"/>
          <w:szCs w:val="21"/>
          <w14:ligatures w14:val="none"/>
        </w:rPr>
      </w:pPr>
      <w:r w:rsidRPr="00194025">
        <w:rPr>
          <w:rFonts w:ascii="Times New Roman" w:eastAsia="Times New Roman" w:hAnsi="Times New Roman" w:cs="Times New Roman"/>
          <w:b/>
          <w:bCs/>
          <w:kern w:val="0"/>
          <w:sz w:val="21"/>
          <w:szCs w:val="21"/>
          <w14:ligatures w14:val="none"/>
        </w:rPr>
        <w:t>Consultant Project Lead:</w:t>
      </w:r>
      <w:r w:rsidRPr="00194025">
        <w:rPr>
          <w:rFonts w:ascii="Times New Roman" w:eastAsia="Times New Roman" w:hAnsi="Times New Roman" w:cs="Times New Roman"/>
          <w:kern w:val="0"/>
          <w:sz w:val="21"/>
          <w:szCs w:val="21"/>
          <w14:ligatures w14:val="none"/>
        </w:rPr>
        <w:t xml:space="preserve"> Anna Petrova, Lead Data Governance Consultant</w:t>
      </w:r>
    </w:p>
    <w:p w14:paraId="533FE243" w14:textId="77777777" w:rsidR="00194025" w:rsidRPr="00194025" w:rsidRDefault="00194025" w:rsidP="00194025">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194025">
        <w:rPr>
          <w:rFonts w:ascii="Times New Roman" w:eastAsia="Times New Roman" w:hAnsi="Times New Roman" w:cs="Times New Roman"/>
          <w:b/>
          <w:bCs/>
          <w:kern w:val="0"/>
          <w:sz w:val="28"/>
          <w:szCs w:val="28"/>
          <w14:ligatures w14:val="none"/>
        </w:rPr>
        <w:t>11. GENERAL PROVISIONS</w:t>
      </w:r>
    </w:p>
    <w:p w14:paraId="54D7FA6E" w14:textId="77777777" w:rsidR="00194025" w:rsidRPr="00194025" w:rsidRDefault="00194025" w:rsidP="00194025">
      <w:pPr>
        <w:spacing w:before="100" w:beforeAutospacing="1" w:after="100" w:afterAutospacing="1" w:line="240" w:lineRule="auto"/>
        <w:rPr>
          <w:rFonts w:ascii="Times New Roman" w:eastAsia="Times New Roman" w:hAnsi="Times New Roman" w:cs="Times New Roman"/>
          <w:kern w:val="0"/>
          <w:sz w:val="21"/>
          <w:szCs w:val="21"/>
          <w14:ligatures w14:val="none"/>
        </w:rPr>
      </w:pPr>
      <w:r w:rsidRPr="00194025">
        <w:rPr>
          <w:rFonts w:ascii="Times New Roman" w:eastAsia="Times New Roman" w:hAnsi="Times New Roman" w:cs="Times New Roman"/>
          <w:kern w:val="0"/>
          <w:sz w:val="21"/>
          <w:szCs w:val="21"/>
          <w14:ligatures w14:val="none"/>
        </w:rPr>
        <w:t xml:space="preserve">This SOW is governed by and incorporates by reference the terms and conditions of the MSA. All general terms and conditions, including but not limited to, provisions regarding unexpected events beyond reasonable control, mutual obligations to protect against liabilities, confidentiality commitments, data security and privacy requirements, intellectual property ownership, warranties, limitations of liability, governing law, dispute resolution, and notice procedures, as detailed in the MSA, apply to this SOW. The </w:t>
      </w:r>
      <w:r w:rsidRPr="00194025">
        <w:rPr>
          <w:rFonts w:ascii="Times New Roman" w:eastAsia="Times New Roman" w:hAnsi="Times New Roman" w:cs="Times New Roman"/>
          <w:b/>
          <w:bCs/>
          <w:kern w:val="0"/>
          <w:sz w:val="21"/>
          <w:szCs w:val="21"/>
          <w14:ligatures w14:val="none"/>
        </w:rPr>
        <w:t>Notice Period</w:t>
      </w:r>
      <w:r w:rsidRPr="00194025">
        <w:rPr>
          <w:rFonts w:ascii="Times New Roman" w:eastAsia="Times New Roman" w:hAnsi="Times New Roman" w:cs="Times New Roman"/>
          <w:kern w:val="0"/>
          <w:sz w:val="21"/>
          <w:szCs w:val="21"/>
          <w14:ligatures w14:val="none"/>
        </w:rPr>
        <w:t xml:space="preserve"> for termination of this SOW or the MSA is also governed by the terms set forth in the MSA.</w:t>
      </w:r>
    </w:p>
    <w:p w14:paraId="7CAF42D8" w14:textId="77777777" w:rsidR="00194025" w:rsidRPr="00194025" w:rsidRDefault="00194025" w:rsidP="00194025">
      <w:pPr>
        <w:spacing w:before="100" w:beforeAutospacing="1" w:after="100" w:afterAutospacing="1" w:line="240" w:lineRule="auto"/>
        <w:rPr>
          <w:rFonts w:ascii="Times New Roman" w:eastAsia="Times New Roman" w:hAnsi="Times New Roman" w:cs="Times New Roman"/>
          <w:kern w:val="0"/>
          <w:sz w:val="21"/>
          <w:szCs w:val="21"/>
          <w14:ligatures w14:val="none"/>
        </w:rPr>
      </w:pPr>
      <w:r w:rsidRPr="00194025">
        <w:rPr>
          <w:rFonts w:ascii="Times New Roman" w:eastAsia="Times New Roman" w:hAnsi="Times New Roman" w:cs="Times New Roman"/>
          <w:kern w:val="0"/>
          <w:sz w:val="21"/>
          <w:szCs w:val="21"/>
          <w14:ligatures w14:val="none"/>
        </w:rPr>
        <w:t>IN WITNESS WHEREOF, the Parties have executed this SOW as of the Effective Date.</w:t>
      </w:r>
    </w:p>
    <w:p w14:paraId="6AA46675" w14:textId="77777777" w:rsidR="00194025" w:rsidRPr="00194025" w:rsidRDefault="00194025" w:rsidP="00194025">
      <w:pPr>
        <w:spacing w:before="100" w:beforeAutospacing="1" w:after="100" w:afterAutospacing="1" w:line="240" w:lineRule="auto"/>
        <w:rPr>
          <w:rFonts w:ascii="Times New Roman" w:eastAsia="Times New Roman" w:hAnsi="Times New Roman" w:cs="Times New Roman"/>
          <w:kern w:val="0"/>
          <w:sz w:val="21"/>
          <w:szCs w:val="21"/>
          <w14:ligatures w14:val="none"/>
        </w:rPr>
      </w:pPr>
      <w:r w:rsidRPr="00194025">
        <w:rPr>
          <w:rFonts w:ascii="Times New Roman" w:eastAsia="Times New Roman" w:hAnsi="Times New Roman" w:cs="Times New Roman"/>
          <w:b/>
          <w:bCs/>
          <w:kern w:val="0"/>
          <w:sz w:val="21"/>
          <w:szCs w:val="21"/>
          <w14:ligatures w14:val="none"/>
        </w:rPr>
        <w:t>HEALTHCARE CO.</w:t>
      </w:r>
    </w:p>
    <w:p w14:paraId="76809F87" w14:textId="77777777" w:rsidR="00194025" w:rsidRPr="00194025" w:rsidRDefault="00194025" w:rsidP="00194025">
      <w:pPr>
        <w:spacing w:before="100" w:beforeAutospacing="1" w:after="100" w:afterAutospacing="1" w:line="240" w:lineRule="auto"/>
        <w:rPr>
          <w:rFonts w:ascii="Times New Roman" w:eastAsia="Times New Roman" w:hAnsi="Times New Roman" w:cs="Times New Roman"/>
          <w:kern w:val="0"/>
          <w:sz w:val="21"/>
          <w:szCs w:val="21"/>
          <w14:ligatures w14:val="none"/>
        </w:rPr>
      </w:pPr>
      <w:r w:rsidRPr="00194025">
        <w:rPr>
          <w:rFonts w:ascii="Times New Roman" w:eastAsia="Times New Roman" w:hAnsi="Times New Roman" w:cs="Times New Roman"/>
          <w:kern w:val="0"/>
          <w:sz w:val="21"/>
          <w:szCs w:val="21"/>
          <w14:ligatures w14:val="none"/>
        </w:rPr>
        <w:t xml:space="preserve">By: _________________________ </w:t>
      </w:r>
    </w:p>
    <w:p w14:paraId="064A88A3" w14:textId="77777777" w:rsidR="00194025" w:rsidRPr="00194025" w:rsidRDefault="00194025" w:rsidP="00194025">
      <w:pPr>
        <w:spacing w:before="100" w:beforeAutospacing="1" w:after="100" w:afterAutospacing="1" w:line="240" w:lineRule="auto"/>
        <w:rPr>
          <w:rFonts w:ascii="Times New Roman" w:eastAsia="Times New Roman" w:hAnsi="Times New Roman" w:cs="Times New Roman"/>
          <w:kern w:val="0"/>
          <w:sz w:val="21"/>
          <w:szCs w:val="21"/>
          <w14:ligatures w14:val="none"/>
        </w:rPr>
      </w:pPr>
      <w:r w:rsidRPr="00194025">
        <w:rPr>
          <w:rFonts w:ascii="Times New Roman" w:eastAsia="Times New Roman" w:hAnsi="Times New Roman" w:cs="Times New Roman"/>
          <w:kern w:val="0"/>
          <w:sz w:val="21"/>
          <w:szCs w:val="21"/>
          <w14:ligatures w14:val="none"/>
        </w:rPr>
        <w:t xml:space="preserve">Name: [Authorized Signatory Name] </w:t>
      </w:r>
    </w:p>
    <w:p w14:paraId="6A4AD4B8" w14:textId="77777777" w:rsidR="00194025" w:rsidRPr="00194025" w:rsidRDefault="00194025" w:rsidP="00194025">
      <w:pPr>
        <w:spacing w:before="100" w:beforeAutospacing="1" w:after="100" w:afterAutospacing="1" w:line="240" w:lineRule="auto"/>
        <w:rPr>
          <w:rFonts w:ascii="Times New Roman" w:eastAsia="Times New Roman" w:hAnsi="Times New Roman" w:cs="Times New Roman"/>
          <w:kern w:val="0"/>
          <w:sz w:val="21"/>
          <w:szCs w:val="21"/>
          <w14:ligatures w14:val="none"/>
        </w:rPr>
      </w:pPr>
      <w:r w:rsidRPr="00194025">
        <w:rPr>
          <w:rFonts w:ascii="Times New Roman" w:eastAsia="Times New Roman" w:hAnsi="Times New Roman" w:cs="Times New Roman"/>
          <w:kern w:val="0"/>
          <w:sz w:val="21"/>
          <w:szCs w:val="21"/>
          <w14:ligatures w14:val="none"/>
        </w:rPr>
        <w:t xml:space="preserve">Title: [Authorized Signatory Title] </w:t>
      </w:r>
    </w:p>
    <w:p w14:paraId="3FFB786F" w14:textId="74688F35" w:rsidR="00194025" w:rsidRPr="00194025" w:rsidRDefault="00194025" w:rsidP="00194025">
      <w:pPr>
        <w:spacing w:before="100" w:beforeAutospacing="1" w:after="100" w:afterAutospacing="1" w:line="240" w:lineRule="auto"/>
        <w:rPr>
          <w:rFonts w:ascii="Times New Roman" w:eastAsia="Times New Roman" w:hAnsi="Times New Roman" w:cs="Times New Roman"/>
          <w:kern w:val="0"/>
          <w:sz w:val="21"/>
          <w:szCs w:val="21"/>
          <w14:ligatures w14:val="none"/>
        </w:rPr>
      </w:pPr>
      <w:r w:rsidRPr="00194025">
        <w:rPr>
          <w:rFonts w:ascii="Times New Roman" w:eastAsia="Times New Roman" w:hAnsi="Times New Roman" w:cs="Times New Roman"/>
          <w:kern w:val="0"/>
          <w:sz w:val="21"/>
          <w:szCs w:val="21"/>
          <w14:ligatures w14:val="none"/>
        </w:rPr>
        <w:t>Date: _________________________</w:t>
      </w:r>
    </w:p>
    <w:p w14:paraId="2D4823AD" w14:textId="77777777" w:rsidR="00194025" w:rsidRPr="00194025" w:rsidRDefault="00194025" w:rsidP="00194025">
      <w:pPr>
        <w:spacing w:before="100" w:beforeAutospacing="1" w:after="100" w:afterAutospacing="1" w:line="240" w:lineRule="auto"/>
        <w:rPr>
          <w:rFonts w:ascii="Times New Roman" w:eastAsia="Times New Roman" w:hAnsi="Times New Roman" w:cs="Times New Roman"/>
          <w:kern w:val="0"/>
          <w:sz w:val="21"/>
          <w:szCs w:val="21"/>
          <w14:ligatures w14:val="none"/>
        </w:rPr>
      </w:pPr>
      <w:r w:rsidRPr="00194025">
        <w:rPr>
          <w:rFonts w:ascii="Times New Roman" w:eastAsia="Times New Roman" w:hAnsi="Times New Roman" w:cs="Times New Roman"/>
          <w:b/>
          <w:bCs/>
          <w:kern w:val="0"/>
          <w:sz w:val="21"/>
          <w:szCs w:val="21"/>
          <w14:ligatures w14:val="none"/>
        </w:rPr>
        <w:t>DATAPEAK INNOVATORS INC.</w:t>
      </w:r>
    </w:p>
    <w:p w14:paraId="5BD75091" w14:textId="77777777" w:rsidR="00194025" w:rsidRPr="00194025" w:rsidRDefault="00194025" w:rsidP="00194025">
      <w:pPr>
        <w:spacing w:before="100" w:beforeAutospacing="1" w:after="100" w:afterAutospacing="1" w:line="240" w:lineRule="auto"/>
        <w:rPr>
          <w:rFonts w:ascii="Times New Roman" w:eastAsia="Times New Roman" w:hAnsi="Times New Roman" w:cs="Times New Roman"/>
          <w:kern w:val="0"/>
          <w:sz w:val="21"/>
          <w:szCs w:val="21"/>
          <w14:ligatures w14:val="none"/>
        </w:rPr>
      </w:pPr>
      <w:r w:rsidRPr="00194025">
        <w:rPr>
          <w:rFonts w:ascii="Times New Roman" w:eastAsia="Times New Roman" w:hAnsi="Times New Roman" w:cs="Times New Roman"/>
          <w:kern w:val="0"/>
          <w:sz w:val="21"/>
          <w:szCs w:val="21"/>
          <w14:ligatures w14:val="none"/>
        </w:rPr>
        <w:t xml:space="preserve">By: _________________________ </w:t>
      </w:r>
    </w:p>
    <w:p w14:paraId="5DDF89EE" w14:textId="77777777" w:rsidR="00194025" w:rsidRPr="00194025" w:rsidRDefault="00194025" w:rsidP="00194025">
      <w:pPr>
        <w:spacing w:before="100" w:beforeAutospacing="1" w:after="100" w:afterAutospacing="1" w:line="240" w:lineRule="auto"/>
        <w:rPr>
          <w:rFonts w:ascii="Times New Roman" w:eastAsia="Times New Roman" w:hAnsi="Times New Roman" w:cs="Times New Roman"/>
          <w:kern w:val="0"/>
          <w:sz w:val="21"/>
          <w:szCs w:val="21"/>
          <w14:ligatures w14:val="none"/>
        </w:rPr>
      </w:pPr>
      <w:r w:rsidRPr="00194025">
        <w:rPr>
          <w:rFonts w:ascii="Times New Roman" w:eastAsia="Times New Roman" w:hAnsi="Times New Roman" w:cs="Times New Roman"/>
          <w:kern w:val="0"/>
          <w:sz w:val="21"/>
          <w:szCs w:val="21"/>
          <w14:ligatures w14:val="none"/>
        </w:rPr>
        <w:t xml:space="preserve">Name: [Authorized Signatory Name] </w:t>
      </w:r>
    </w:p>
    <w:p w14:paraId="24EC0A25" w14:textId="77777777" w:rsidR="00194025" w:rsidRPr="00194025" w:rsidRDefault="00194025" w:rsidP="00194025">
      <w:pPr>
        <w:spacing w:before="100" w:beforeAutospacing="1" w:after="100" w:afterAutospacing="1" w:line="240" w:lineRule="auto"/>
        <w:rPr>
          <w:rFonts w:ascii="Times New Roman" w:eastAsia="Times New Roman" w:hAnsi="Times New Roman" w:cs="Times New Roman"/>
          <w:kern w:val="0"/>
          <w:sz w:val="21"/>
          <w:szCs w:val="21"/>
          <w14:ligatures w14:val="none"/>
        </w:rPr>
      </w:pPr>
      <w:r w:rsidRPr="00194025">
        <w:rPr>
          <w:rFonts w:ascii="Times New Roman" w:eastAsia="Times New Roman" w:hAnsi="Times New Roman" w:cs="Times New Roman"/>
          <w:kern w:val="0"/>
          <w:sz w:val="21"/>
          <w:szCs w:val="21"/>
          <w14:ligatures w14:val="none"/>
        </w:rPr>
        <w:t xml:space="preserve">Title: [Authorized Signatory Title] </w:t>
      </w:r>
    </w:p>
    <w:p w14:paraId="0DEA4BAF" w14:textId="63BB5656" w:rsidR="002D75DB" w:rsidRPr="00194025" w:rsidRDefault="00194025" w:rsidP="00194025">
      <w:pPr>
        <w:spacing w:before="100" w:beforeAutospacing="1" w:after="100" w:afterAutospacing="1" w:line="240" w:lineRule="auto"/>
        <w:rPr>
          <w:rFonts w:ascii="Times New Roman" w:eastAsia="Times New Roman" w:hAnsi="Times New Roman" w:cs="Times New Roman"/>
          <w:kern w:val="0"/>
          <w:sz w:val="21"/>
          <w:szCs w:val="21"/>
          <w14:ligatures w14:val="none"/>
        </w:rPr>
      </w:pPr>
      <w:r w:rsidRPr="00194025">
        <w:rPr>
          <w:rFonts w:ascii="Times New Roman" w:eastAsia="Times New Roman" w:hAnsi="Times New Roman" w:cs="Times New Roman"/>
          <w:kern w:val="0"/>
          <w:sz w:val="21"/>
          <w:szCs w:val="21"/>
          <w14:ligatures w14:val="none"/>
        </w:rPr>
        <w:t>Date: _________________________</w:t>
      </w:r>
    </w:p>
    <w:sectPr w:rsidR="002D75DB" w:rsidRPr="001940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A498F"/>
    <w:multiLevelType w:val="multilevel"/>
    <w:tmpl w:val="87741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BC27E8"/>
    <w:multiLevelType w:val="multilevel"/>
    <w:tmpl w:val="56F44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E12CF1"/>
    <w:multiLevelType w:val="multilevel"/>
    <w:tmpl w:val="8CF40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9A7755"/>
    <w:multiLevelType w:val="multilevel"/>
    <w:tmpl w:val="7D768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6B14FA"/>
    <w:multiLevelType w:val="multilevel"/>
    <w:tmpl w:val="DD5C9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3175395">
    <w:abstractNumId w:val="1"/>
  </w:num>
  <w:num w:numId="2" w16cid:durableId="1926917763">
    <w:abstractNumId w:val="4"/>
  </w:num>
  <w:num w:numId="3" w16cid:durableId="1991053726">
    <w:abstractNumId w:val="3"/>
  </w:num>
  <w:num w:numId="4" w16cid:durableId="426928520">
    <w:abstractNumId w:val="0"/>
  </w:num>
  <w:num w:numId="5" w16cid:durableId="4024142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025"/>
    <w:rsid w:val="00194025"/>
    <w:rsid w:val="002D75DB"/>
    <w:rsid w:val="0078472B"/>
    <w:rsid w:val="00F3168C"/>
    <w:rsid w:val="00F470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4A084"/>
  <w15:chartTrackingRefBased/>
  <w15:docId w15:val="{74932D8F-86D0-114F-8D7B-E58C48F70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40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940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940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40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40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40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40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40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40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40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940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940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40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40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40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40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40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4025"/>
    <w:rPr>
      <w:rFonts w:eastAsiaTheme="majorEastAsia" w:cstheme="majorBidi"/>
      <w:color w:val="272727" w:themeColor="text1" w:themeTint="D8"/>
    </w:rPr>
  </w:style>
  <w:style w:type="paragraph" w:styleId="Title">
    <w:name w:val="Title"/>
    <w:basedOn w:val="Normal"/>
    <w:next w:val="Normal"/>
    <w:link w:val="TitleChar"/>
    <w:uiPriority w:val="10"/>
    <w:qFormat/>
    <w:rsid w:val="001940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40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40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40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4025"/>
    <w:pPr>
      <w:spacing w:before="160"/>
      <w:jc w:val="center"/>
    </w:pPr>
    <w:rPr>
      <w:i/>
      <w:iCs/>
      <w:color w:val="404040" w:themeColor="text1" w:themeTint="BF"/>
    </w:rPr>
  </w:style>
  <w:style w:type="character" w:customStyle="1" w:styleId="QuoteChar">
    <w:name w:val="Quote Char"/>
    <w:basedOn w:val="DefaultParagraphFont"/>
    <w:link w:val="Quote"/>
    <w:uiPriority w:val="29"/>
    <w:rsid w:val="00194025"/>
    <w:rPr>
      <w:i/>
      <w:iCs/>
      <w:color w:val="404040" w:themeColor="text1" w:themeTint="BF"/>
    </w:rPr>
  </w:style>
  <w:style w:type="paragraph" w:styleId="ListParagraph">
    <w:name w:val="List Paragraph"/>
    <w:basedOn w:val="Normal"/>
    <w:uiPriority w:val="34"/>
    <w:qFormat/>
    <w:rsid w:val="00194025"/>
    <w:pPr>
      <w:ind w:left="720"/>
      <w:contextualSpacing/>
    </w:pPr>
  </w:style>
  <w:style w:type="character" w:styleId="IntenseEmphasis">
    <w:name w:val="Intense Emphasis"/>
    <w:basedOn w:val="DefaultParagraphFont"/>
    <w:uiPriority w:val="21"/>
    <w:qFormat/>
    <w:rsid w:val="00194025"/>
    <w:rPr>
      <w:i/>
      <w:iCs/>
      <w:color w:val="0F4761" w:themeColor="accent1" w:themeShade="BF"/>
    </w:rPr>
  </w:style>
  <w:style w:type="paragraph" w:styleId="IntenseQuote">
    <w:name w:val="Intense Quote"/>
    <w:basedOn w:val="Normal"/>
    <w:next w:val="Normal"/>
    <w:link w:val="IntenseQuoteChar"/>
    <w:uiPriority w:val="30"/>
    <w:qFormat/>
    <w:rsid w:val="001940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4025"/>
    <w:rPr>
      <w:i/>
      <w:iCs/>
      <w:color w:val="0F4761" w:themeColor="accent1" w:themeShade="BF"/>
    </w:rPr>
  </w:style>
  <w:style w:type="character" w:styleId="IntenseReference">
    <w:name w:val="Intense Reference"/>
    <w:basedOn w:val="DefaultParagraphFont"/>
    <w:uiPriority w:val="32"/>
    <w:qFormat/>
    <w:rsid w:val="00194025"/>
    <w:rPr>
      <w:b/>
      <w:bCs/>
      <w:smallCaps/>
      <w:color w:val="0F4761" w:themeColor="accent1" w:themeShade="BF"/>
      <w:spacing w:val="5"/>
    </w:rPr>
  </w:style>
  <w:style w:type="paragraph" w:styleId="NormalWeb">
    <w:name w:val="Normal (Web)"/>
    <w:basedOn w:val="Normal"/>
    <w:uiPriority w:val="99"/>
    <w:semiHidden/>
    <w:unhideWhenUsed/>
    <w:rsid w:val="00194025"/>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elected">
    <w:name w:val="selected"/>
    <w:basedOn w:val="DefaultParagraphFont"/>
    <w:rsid w:val="001940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27498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878</Words>
  <Characters>5009</Characters>
  <Application>Microsoft Office Word</Application>
  <DocSecurity>0</DocSecurity>
  <Lines>41</Lines>
  <Paragraphs>11</Paragraphs>
  <ScaleCrop>false</ScaleCrop>
  <Company/>
  <LinksUpToDate>false</LinksUpToDate>
  <CharactersWithSpaces>5876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Karthikeyan</dc:creator>
  <cp:keywords/>
  <dc:description/>
  <cp:lastModifiedBy>Vijay Karthikeyan</cp:lastModifiedBy>
  <cp:revision>2</cp:revision>
  <dcterms:created xsi:type="dcterms:W3CDTF">2025-07-15T22:28:00Z</dcterms:created>
  <dcterms:modified xsi:type="dcterms:W3CDTF">2025-07-15T22:33:00Z</dcterms:modified>
</cp:coreProperties>
</file>