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rFonts w:ascii="Arial" w:hAnsi="Arial"/>
          <w:b/>
          <w:color w:val="0F172A"/>
          <w:sz w:val="44"/>
        </w:rPr>
        <w:t>Data Analyst Complete Study Roadmap &amp; HackerRank Plan</w:t>
      </w:r>
    </w:p>
    <w:p>
      <w:pPr>
        <w:spacing w:after="320"/>
        <w:jc w:val="center"/>
      </w:pPr>
      <w:r>
        <w:rPr>
          <w:rFonts w:ascii="Arial" w:hAnsi="Arial"/>
          <w:color w:val="0EA5E9"/>
          <w:sz w:val="23"/>
        </w:rPr>
        <w:t>Day-Wise Schedule with Exact Dates (July 24 - Aug 10) | HackerRank Quotas &amp; Project Guidance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Data Analyst Complete Study Roadmap, HackerRank Plan &amp; Video Targets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0F172A"/>
          <w:sz w:val="28"/>
        </w:rPr>
        <w:t>Current Status &amp; Date Tracker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**Current Date**: **July 24, 2026**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**Course Progress**: **Videos #1 to #30 completed (Studied till SQL Views)** `[✅ COMPLETED]`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**HackerRank Progress**: **HackerRank Easy SQL Problems** `[✅ EASY COMPLETED]`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**HackerRank Target**: **15-20 Medium + 5-10 Hard Problems** `[⏳ TO DO DAY-BY-DAY]`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**Project Target**: **Videos #55 &amp; #56 (EDA &amp; DA Portfolio Projects)** `[⏳ UPCOMING - AUG 08-09]`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0F172A"/>
          <w:sz w:val="28"/>
        </w:rPr>
        <w:t>SECTION 1: UPCOMING DAY-WISE SCHEDULE &amp; HACKERRANK PLAN (FIRST PAGES)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334155"/>
          <w:sz w:val="24"/>
        </w:rPr>
        <w:t>Upcoming Day-by-Day Schedule (July 25 – August 10, 2026)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Day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Primary Video Watch Target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HackerRank Daily Practice Target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Action Step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25,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#31 (SQL CTAS) &amp; Video #32 (Temp Tables)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HackerRank Medium #1-3 (Subqueries &amp; Temp Tables)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26,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#33 (Subquery vs CTE vs Views vs CTAS vs Temp)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HackerRank Medium #4-6 (CTEs &amp; Derived Tables)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27,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**Paytm &amp; Swiggy Business Analyst Milestone Mocks**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HackerRank Medium #7-9 (Multi-table Joins)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Practice Mocks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28,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#34 (Clustered/Nonclustered) &amp; Video #35 (Columnstore)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HackerRank Medium #10-12 (Aggregations &amp; HAVING)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29,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#36 (Filtered Indexes) &amp; Video #37 (Right Index Choice)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HackerRank Medium #13-15 (CASE WHEN &amp; Pivoting)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30,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#38 (Index Maintenance) &amp; Video #39 (Execution Plans)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HackerRank Hard #1-2 (Window Functions ROW_NUMBER)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31,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#40 (Indexing Strategy) &amp; Video #41 (Table Partitioning)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HackerRank Hard #3-4 (RANK &amp; DENSE_RANK)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01,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#42 (30 SQL Performance Tips from 18 Yrs Exp)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HackerRank Hard #5-6 (LEAD &amp; LAG Consecutive Rows)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02,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**CRED Risk Analyst Milestone Mock Exam**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HackerRank Hard #7-8 (Median &amp; Percentiles)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Practice Mocks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03,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#43 (Stored Procedures) &amp; Video #44 (Triggers) [DE]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HackerRank Hard #9-10 (Complex Query Challenges)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💡 Optional DE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04,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#45 (ChatGPT &amp; GitHub Copilot Workflow)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Practice 5 App Debug Puzzles in SQL Academy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💡 Optional AI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05-07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#46-54 (Data Warehouse ETL Star Schema Project)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Review Data Architecture &amp; ETL Concepts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🏗️ Optional DE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08,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**Video #55 (Exploratory Data Analysis EDA Project)**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**START PROJECT 1**: SQL EDA Portfolio Project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**MUST WATCH**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09,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**Video #56 (Full SQL Data Analyst Portfolio Project)**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**START PROJECT 2**: Full Data Analyst Portfolio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**MUST WATCH**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30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10,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**Flipkart Data Engineer Capstone Exam**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Final Portfolio Review &amp; GitHub Repo Push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🏆 Capstone</w:t>
            </w:r>
          </w:p>
        </w:tc>
      </w:tr>
    </w:tbl>
    <w:p>
      <w:pPr>
        <w:spacing w:before="60" w:after="60"/>
      </w:pPr>
      <w:r>
        <w:br/>
        <w:t>### HackerRank Strategy &amp; Target Counts for DA Roles</w:t>
      </w:r>
    </w:p>
    <w:p>
      <w:pPr>
        <w:spacing w:before="60" w:after="60"/>
      </w:pPr>
      <w:r>
        <w:t>1. **Easy Problems (`Completed`)**: Excellent for syntax muscle memory.</w:t>
      </w:r>
    </w:p>
    <w:p>
      <w:pPr>
        <w:spacing w:before="60" w:after="60"/>
      </w:pPr>
      <w:r>
        <w:t>2. **Medium Problems (`Target: 15–20 Problems`)**: Focus on 2+ table JOINs, `GROUP BY` / `HAVING`, `CASE WHEN`, and `CTEs` / Subqueries. This is the exact difficulty level tested in 80% of Data Analyst screening interviews.</w:t>
      </w:r>
    </w:p>
    <w:p>
      <w:pPr>
        <w:spacing w:before="60" w:after="60"/>
      </w:pPr>
      <w:r>
        <w:t>3. **Hard Problems (`Target: 5–10 Problems`)**: Focus on Window Functions (`ROW_NUMBER`, `DENSE_RANK`, `LEAD`/`LAG`), consecutive day streaks, and median calculation challenges.</w:t>
      </w:r>
    </w:p>
    <w:p>
      <w:pPr>
        <w:spacing w:before="60" w:after="60"/>
      </w:pPr>
      <w:r>
        <w:br/>
        <w:t>### How to Learn from Portfolio Projects (Videos #55 &amp; #56)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**Project 1: SQL Exploratory Data Analysis (EDA) (Video #55)**: Learn how to analyze raw e-commerce customer datasets to find top revenue channels, customer retention rate, and peak ordering months.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**Project 2: Complete Data Analyst Portfolio Project (Video #56)**: Learn how to organize a clean GitHub portfolio repository with `.sql` script files, business insights, and executive summaries.</w:t>
      </w:r>
    </w:p>
    <w:p>
      <w:pPr>
        <w:spacing w:before="60" w:after="60"/>
      </w:pPr>
      <w:r>
        <w:br/>
        <w:br/>
        <w:t>---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SECTION 2: COMPLETED STUDY HISTORY ARCHIVE (LAST PAGES)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334155"/>
          <w:sz w:val="24"/>
        </w:rPr>
        <w:t>Completed Days 1–15 Archive (July 10 – July 24, 2026)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