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63D1" w14:textId="1B50AB3A" w:rsidR="00932E88" w:rsidRPr="00932E88" w:rsidRDefault="00932E88" w:rsidP="00932E88">
      <w:pPr>
        <w:rPr>
          <w:rFonts w:ascii="Times New Roman" w:hAnsi="Times New Roman" w:cs="Times New Roman"/>
          <w:b/>
          <w:bCs/>
          <w:sz w:val="48"/>
          <w:szCs w:val="48"/>
        </w:rPr>
      </w:pPr>
      <w:r w:rsidRPr="00932E88">
        <w:rPr>
          <w:rFonts w:ascii="Times New Roman" w:hAnsi="Times New Roman" w:cs="Times New Roman"/>
          <w:b/>
          <w:bCs/>
          <w:sz w:val="52"/>
          <w:szCs w:val="52"/>
        </w:rPr>
        <w:t xml:space="preserve">      </w:t>
      </w:r>
      <w:r w:rsidR="000F124F">
        <w:rPr>
          <w:rFonts w:ascii="Times New Roman" w:hAnsi="Times New Roman" w:cs="Times New Roman"/>
          <w:b/>
          <w:bCs/>
          <w:sz w:val="52"/>
          <w:szCs w:val="52"/>
        </w:rPr>
        <w:t xml:space="preserve">   </w:t>
      </w:r>
      <w:r w:rsidRPr="00932E88">
        <w:rPr>
          <w:rFonts w:ascii="Times New Roman" w:hAnsi="Times New Roman" w:cs="Times New Roman"/>
          <w:b/>
          <w:bCs/>
          <w:sz w:val="48"/>
          <w:szCs w:val="48"/>
        </w:rPr>
        <w:t>MARKET BASKET INSIGHTS</w:t>
      </w:r>
    </w:p>
    <w:p w14:paraId="31FC515F" w14:textId="77777777" w:rsidR="00932E88" w:rsidRDefault="00932E88" w:rsidP="00932E88"/>
    <w:p w14:paraId="4606CF22" w14:textId="77777777" w:rsidR="00932E88" w:rsidRDefault="00932E88" w:rsidP="00932E88"/>
    <w:p w14:paraId="07BF1A0E" w14:textId="3739F8B3"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Description:</w:t>
      </w:r>
    </w:p>
    <w:p w14:paraId="49574CA6" w14:textId="3044B86D"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14:paraId="352453AC" w14:textId="77777777" w:rsidR="00932E88" w:rsidRPr="00E00E22" w:rsidRDefault="00932E88" w:rsidP="00E00E22">
      <w:pPr>
        <w:spacing w:line="360" w:lineRule="auto"/>
        <w:jc w:val="both"/>
        <w:rPr>
          <w:rFonts w:ascii="Times New Roman" w:hAnsi="Times New Roman" w:cs="Times New Roman"/>
        </w:rPr>
      </w:pPr>
    </w:p>
    <w:p w14:paraId="4DAABF61"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Problem Understanding:</w:t>
      </w:r>
    </w:p>
    <w:p w14:paraId="2A7CDA89" w14:textId="45289D50"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retail industry faces several challenges, including the need to enhance revenue, reduce waste, and provide personalized shopping experiences. To address these challenges, it's crucial to:</w:t>
      </w:r>
    </w:p>
    <w:p w14:paraId="12D87BA2" w14:textId="77777777" w:rsidR="00932E88" w:rsidRPr="00E00E22" w:rsidRDefault="00932E88" w:rsidP="00E00E22">
      <w:pPr>
        <w:spacing w:line="360" w:lineRule="auto"/>
        <w:jc w:val="both"/>
        <w:rPr>
          <w:rFonts w:ascii="Times New Roman" w:hAnsi="Times New Roman" w:cs="Times New Roman"/>
          <w:sz w:val="24"/>
          <w:szCs w:val="24"/>
        </w:rPr>
      </w:pPr>
    </w:p>
    <w:p w14:paraId="160BC2B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1. Identify which products are often purchased together by customers.</w:t>
      </w:r>
    </w:p>
    <w:p w14:paraId="5C3A4158"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2. Understand the factors influencing customer purchasing decisions.</w:t>
      </w:r>
    </w:p>
    <w:p w14:paraId="41E9BCC3"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3. Improve product placement and store layout to maximize sales.</w:t>
      </w:r>
    </w:p>
    <w:p w14:paraId="3EFB5EF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4. Enhance customer satisfaction through tailored recommendations.</w:t>
      </w:r>
    </w:p>
    <w:p w14:paraId="4C778A5D" w14:textId="77777777" w:rsidR="00932E88" w:rsidRPr="00E00E22" w:rsidRDefault="00932E88" w:rsidP="00E00E22">
      <w:pPr>
        <w:spacing w:line="360" w:lineRule="auto"/>
        <w:jc w:val="both"/>
        <w:rPr>
          <w:rFonts w:ascii="Times New Roman" w:hAnsi="Times New Roman" w:cs="Times New Roman"/>
        </w:rPr>
      </w:pPr>
    </w:p>
    <w:p w14:paraId="2104010E"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Solution for Solving This Problem:</w:t>
      </w:r>
    </w:p>
    <w:p w14:paraId="31A945D0" w14:textId="51CE8FD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To solve the problem of market basket analysis, we will employ data analytics and machine learning techniques. The key steps in our solution include:</w:t>
      </w:r>
    </w:p>
    <w:p w14:paraId="45E7FA3A" w14:textId="77777777" w:rsidR="00932E88" w:rsidRPr="00E00E22" w:rsidRDefault="00932E88" w:rsidP="00E00E22">
      <w:pPr>
        <w:spacing w:line="360" w:lineRule="auto"/>
        <w:jc w:val="both"/>
        <w:rPr>
          <w:rFonts w:ascii="Times New Roman" w:hAnsi="Times New Roman" w:cs="Times New Roman"/>
        </w:rPr>
      </w:pPr>
    </w:p>
    <w:p w14:paraId="694123D0"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w:t>
      </w:r>
      <w:r w:rsidRPr="00A04A38">
        <w:rPr>
          <w:rFonts w:ascii="Times New Roman" w:hAnsi="Times New Roman" w:cs="Times New Roman"/>
          <w:sz w:val="28"/>
          <w:szCs w:val="28"/>
          <w:u w:val="single"/>
        </w:rPr>
        <w:t xml:space="preserve"> </w:t>
      </w:r>
    </w:p>
    <w:p w14:paraId="6F776FB7" w14:textId="37D5BC8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Gather transaction data, including purchase history, product details, timestamps, and customer information.</w:t>
      </w:r>
    </w:p>
    <w:p w14:paraId="5405A7DB" w14:textId="77777777" w:rsidR="00932E88" w:rsidRPr="00E00E22" w:rsidRDefault="00932E88" w:rsidP="00E00E22">
      <w:pPr>
        <w:spacing w:line="360" w:lineRule="auto"/>
        <w:jc w:val="both"/>
        <w:rPr>
          <w:rFonts w:ascii="Times New Roman" w:hAnsi="Times New Roman" w:cs="Times New Roman"/>
          <w:sz w:val="24"/>
          <w:szCs w:val="24"/>
        </w:rPr>
      </w:pPr>
    </w:p>
    <w:p w14:paraId="05C53275"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Preprocessing:</w:t>
      </w:r>
      <w:r w:rsidRPr="00A04A38">
        <w:rPr>
          <w:rFonts w:ascii="Times New Roman" w:hAnsi="Times New Roman" w:cs="Times New Roman"/>
          <w:sz w:val="28"/>
          <w:szCs w:val="28"/>
          <w:u w:val="single"/>
        </w:rPr>
        <w:t xml:space="preserve"> </w:t>
      </w:r>
    </w:p>
    <w:p w14:paraId="78055772" w14:textId="63F0C84E"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Clean and preprocess the data to handle missing values, outliers, and ensure data quality.</w:t>
      </w:r>
    </w:p>
    <w:p w14:paraId="7FF896EA" w14:textId="77777777" w:rsidR="00932E88" w:rsidRPr="00E00E22" w:rsidRDefault="00932E88" w:rsidP="00E00E22">
      <w:pPr>
        <w:spacing w:line="360" w:lineRule="auto"/>
        <w:jc w:val="both"/>
        <w:rPr>
          <w:rFonts w:ascii="Times New Roman" w:hAnsi="Times New Roman" w:cs="Times New Roman"/>
          <w:sz w:val="24"/>
          <w:szCs w:val="24"/>
        </w:rPr>
      </w:pPr>
    </w:p>
    <w:p w14:paraId="1CB5BEE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w:t>
      </w:r>
      <w:r w:rsidRPr="00A04A38">
        <w:rPr>
          <w:rFonts w:ascii="Times New Roman" w:hAnsi="Times New Roman" w:cs="Times New Roman"/>
          <w:sz w:val="28"/>
          <w:szCs w:val="28"/>
          <w:u w:val="single"/>
        </w:rPr>
        <w:t xml:space="preserve"> </w:t>
      </w:r>
    </w:p>
    <w:p w14:paraId="7EC27B6D" w14:textId="23F1270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lastRenderedPageBreak/>
        <w:t xml:space="preserve">          Utilize association rule mining algorithms like Apriori or FP-growth to identify frequently co-purchased items. This will help establish product associations and uncover buying patterns.</w:t>
      </w:r>
    </w:p>
    <w:p w14:paraId="0605FE83" w14:textId="77777777" w:rsidR="00932E88" w:rsidRPr="00E00E22" w:rsidRDefault="00932E88" w:rsidP="00E00E22">
      <w:pPr>
        <w:spacing w:line="360" w:lineRule="auto"/>
        <w:jc w:val="both"/>
        <w:rPr>
          <w:rFonts w:ascii="Times New Roman" w:hAnsi="Times New Roman" w:cs="Times New Roman"/>
          <w:sz w:val="24"/>
          <w:szCs w:val="24"/>
        </w:rPr>
      </w:pPr>
    </w:p>
    <w:p w14:paraId="6373994B"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w:t>
      </w:r>
      <w:r w:rsidRPr="00A04A38">
        <w:rPr>
          <w:rFonts w:ascii="Times New Roman" w:hAnsi="Times New Roman" w:cs="Times New Roman"/>
          <w:sz w:val="28"/>
          <w:szCs w:val="28"/>
          <w:u w:val="single"/>
        </w:rPr>
        <w:t xml:space="preserve"> </w:t>
      </w:r>
    </w:p>
    <w:p w14:paraId="2F018916" w14:textId="67C99703"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Segment customers based on their purchasing behavior, demographics, and preferences. Clustering techniques like K-means or hierarchical clustering can be applied.</w:t>
      </w:r>
    </w:p>
    <w:p w14:paraId="68F4CBE2" w14:textId="77777777" w:rsidR="00932E88" w:rsidRPr="00E00E22" w:rsidRDefault="00932E88" w:rsidP="00E00E22">
      <w:pPr>
        <w:spacing w:line="360" w:lineRule="auto"/>
        <w:jc w:val="both"/>
        <w:rPr>
          <w:rFonts w:ascii="Times New Roman" w:hAnsi="Times New Roman" w:cs="Times New Roman"/>
          <w:sz w:val="24"/>
          <w:szCs w:val="24"/>
        </w:rPr>
      </w:pPr>
    </w:p>
    <w:p w14:paraId="086919A9"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Recommender System: </w:t>
      </w:r>
    </w:p>
    <w:p w14:paraId="123E9477" w14:textId="09025B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Develop a recommendation engine that provides personalized product recommendations to customers based on their shopping history and preferences.</w:t>
      </w:r>
    </w:p>
    <w:p w14:paraId="05D25A46" w14:textId="77777777" w:rsidR="00932E88" w:rsidRPr="00E00E22" w:rsidRDefault="00932E88" w:rsidP="00E00E22">
      <w:pPr>
        <w:spacing w:line="360" w:lineRule="auto"/>
        <w:jc w:val="both"/>
        <w:rPr>
          <w:rFonts w:ascii="Times New Roman" w:hAnsi="Times New Roman" w:cs="Times New Roman"/>
          <w:sz w:val="24"/>
          <w:szCs w:val="24"/>
        </w:rPr>
      </w:pPr>
    </w:p>
    <w:p w14:paraId="725B159B"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Visualization and Reporting:</w:t>
      </w:r>
    </w:p>
    <w:p w14:paraId="71DDD604" w14:textId="674D43AF"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 xml:space="preserve"> Create visualizations and reports to communicate insights to stakeholders, allowing them to make informed decisions.</w:t>
      </w:r>
    </w:p>
    <w:p w14:paraId="66684632" w14:textId="77777777" w:rsidR="00932E88" w:rsidRPr="00E00E22" w:rsidRDefault="00932E88" w:rsidP="00E00E22">
      <w:pPr>
        <w:spacing w:line="360" w:lineRule="auto"/>
        <w:jc w:val="both"/>
        <w:rPr>
          <w:rFonts w:ascii="Times New Roman" w:hAnsi="Times New Roman" w:cs="Times New Roman"/>
        </w:rPr>
      </w:pPr>
    </w:p>
    <w:p w14:paraId="4959D7FC"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Proposed System Designs:</w:t>
      </w:r>
    </w:p>
    <w:p w14:paraId="16BFC700" w14:textId="2C149E4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proposed system for Market Basket Insights will comprise several components:</w:t>
      </w:r>
    </w:p>
    <w:p w14:paraId="5642066B" w14:textId="77777777" w:rsidR="00932E88" w:rsidRPr="00E00E22" w:rsidRDefault="00932E88" w:rsidP="00E00E22">
      <w:pPr>
        <w:spacing w:line="360" w:lineRule="auto"/>
        <w:jc w:val="both"/>
        <w:rPr>
          <w:rFonts w:ascii="Times New Roman" w:hAnsi="Times New Roman" w:cs="Times New Roman"/>
          <w:sz w:val="24"/>
          <w:szCs w:val="24"/>
        </w:rPr>
      </w:pPr>
    </w:p>
    <w:p w14:paraId="2B753D5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 Module:</w:t>
      </w:r>
      <w:r w:rsidRPr="00A04A38">
        <w:rPr>
          <w:rFonts w:ascii="Times New Roman" w:hAnsi="Times New Roman" w:cs="Times New Roman"/>
          <w:sz w:val="28"/>
          <w:szCs w:val="28"/>
          <w:u w:val="single"/>
        </w:rPr>
        <w:t xml:space="preserve"> </w:t>
      </w:r>
    </w:p>
    <w:p w14:paraId="3DFD1249" w14:textId="7D3962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This module will collect transaction data from various sources such as point-of-sale systems, online sales, and customer surveys.</w:t>
      </w:r>
    </w:p>
    <w:p w14:paraId="30B34513" w14:textId="77777777" w:rsidR="00932E88" w:rsidRPr="00E00E22" w:rsidRDefault="00932E88" w:rsidP="00E00E22">
      <w:pPr>
        <w:spacing w:line="360" w:lineRule="auto"/>
        <w:jc w:val="both"/>
        <w:rPr>
          <w:rFonts w:ascii="Times New Roman" w:hAnsi="Times New Roman" w:cs="Times New Roman"/>
          <w:sz w:val="24"/>
          <w:szCs w:val="24"/>
        </w:rPr>
      </w:pPr>
    </w:p>
    <w:p w14:paraId="7D2E7914"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 Preprocessing Module: </w:t>
      </w:r>
    </w:p>
    <w:p w14:paraId="686DB979" w14:textId="380AD4A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Clean, transform, and integrate data from multiple sources into a structured format suitable for analysis.</w:t>
      </w:r>
    </w:p>
    <w:p w14:paraId="54715369" w14:textId="77777777" w:rsidR="00932E88" w:rsidRPr="00E00E22" w:rsidRDefault="00932E88" w:rsidP="00E00E22">
      <w:pPr>
        <w:spacing w:line="360" w:lineRule="auto"/>
        <w:jc w:val="both"/>
        <w:rPr>
          <w:rFonts w:ascii="Times New Roman" w:hAnsi="Times New Roman" w:cs="Times New Roman"/>
          <w:sz w:val="24"/>
          <w:szCs w:val="24"/>
        </w:rPr>
      </w:pPr>
    </w:p>
    <w:p w14:paraId="68CA5EA9"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 Module:</w:t>
      </w:r>
      <w:r w:rsidRPr="00A04A38">
        <w:rPr>
          <w:rFonts w:ascii="Times New Roman" w:hAnsi="Times New Roman" w:cs="Times New Roman"/>
          <w:sz w:val="28"/>
          <w:szCs w:val="28"/>
          <w:u w:val="single"/>
        </w:rPr>
        <w:t xml:space="preserve"> </w:t>
      </w:r>
    </w:p>
    <w:p w14:paraId="1A99D809" w14:textId="52DF89DA"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association rule mining algorithms to discover item associations and purchase patterns.</w:t>
      </w:r>
    </w:p>
    <w:p w14:paraId="1B019289" w14:textId="77777777" w:rsidR="00932E88" w:rsidRDefault="00932E88" w:rsidP="00E00E22">
      <w:pPr>
        <w:spacing w:line="360" w:lineRule="auto"/>
        <w:jc w:val="both"/>
        <w:rPr>
          <w:rFonts w:ascii="Times New Roman" w:hAnsi="Times New Roman" w:cs="Times New Roman"/>
        </w:rPr>
      </w:pPr>
    </w:p>
    <w:p w14:paraId="4368A385" w14:textId="77777777" w:rsidR="00E00E22" w:rsidRPr="00E00E22" w:rsidRDefault="00E00E22" w:rsidP="00E00E22">
      <w:pPr>
        <w:spacing w:line="360" w:lineRule="auto"/>
        <w:jc w:val="both"/>
        <w:rPr>
          <w:rFonts w:ascii="Times New Roman" w:hAnsi="Times New Roman" w:cs="Times New Roman"/>
        </w:rPr>
      </w:pPr>
    </w:p>
    <w:p w14:paraId="1C932676"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 Module:</w:t>
      </w:r>
      <w:r w:rsidRPr="00A04A38">
        <w:rPr>
          <w:rFonts w:ascii="Times New Roman" w:hAnsi="Times New Roman" w:cs="Times New Roman"/>
          <w:sz w:val="28"/>
          <w:szCs w:val="28"/>
          <w:u w:val="single"/>
        </w:rPr>
        <w:t xml:space="preserve"> </w:t>
      </w:r>
    </w:p>
    <w:p w14:paraId="265F4D44" w14:textId="35EC55E9"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lastRenderedPageBreak/>
        <w:t xml:space="preserve">            Utilize clustering algorithms to segment customers into distinct groups based on their behavior and preferences.</w:t>
      </w:r>
    </w:p>
    <w:p w14:paraId="3123E5B9" w14:textId="77777777" w:rsidR="00932E88" w:rsidRPr="00E00E22" w:rsidRDefault="00932E88" w:rsidP="00E00E22">
      <w:pPr>
        <w:spacing w:line="360" w:lineRule="auto"/>
        <w:jc w:val="both"/>
        <w:rPr>
          <w:rFonts w:ascii="Times New Roman" w:hAnsi="Times New Roman" w:cs="Times New Roman"/>
        </w:rPr>
      </w:pPr>
    </w:p>
    <w:p w14:paraId="7CE18602"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Recommender System Module:</w:t>
      </w:r>
      <w:r w:rsidRPr="00A04A38">
        <w:rPr>
          <w:rFonts w:ascii="Times New Roman" w:hAnsi="Times New Roman" w:cs="Times New Roman"/>
          <w:sz w:val="28"/>
          <w:szCs w:val="28"/>
          <w:u w:val="single"/>
        </w:rPr>
        <w:t xml:space="preserve"> </w:t>
      </w:r>
    </w:p>
    <w:p w14:paraId="4930B0A4" w14:textId="172F442A"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Develop a recommendation engine that generates personalized product recommendations for customers in real-time.</w:t>
      </w:r>
    </w:p>
    <w:p w14:paraId="262B5C71" w14:textId="77777777" w:rsidR="00932E88" w:rsidRPr="00E00E22" w:rsidRDefault="00932E88" w:rsidP="00E00E22">
      <w:pPr>
        <w:spacing w:line="360" w:lineRule="auto"/>
        <w:jc w:val="both"/>
        <w:rPr>
          <w:rFonts w:ascii="Times New Roman" w:hAnsi="Times New Roman" w:cs="Times New Roman"/>
          <w:b/>
          <w:bCs/>
        </w:rPr>
      </w:pPr>
    </w:p>
    <w:p w14:paraId="3B8BA9D5" w14:textId="000A4CA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 xml:space="preserve">Visualization and Reporting Module: </w:t>
      </w:r>
    </w:p>
    <w:p w14:paraId="3D92349D" w14:textId="0DD0047E"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Create dashboards and reports using tools like Tableau or Power BI to visualize insights, trends, and recommendations.</w:t>
      </w:r>
    </w:p>
    <w:p w14:paraId="2CF94B78" w14:textId="77777777" w:rsidR="00932E88" w:rsidRPr="00E00E22" w:rsidRDefault="00932E88" w:rsidP="00E00E22">
      <w:pPr>
        <w:spacing w:line="360" w:lineRule="auto"/>
        <w:jc w:val="both"/>
        <w:rPr>
          <w:rFonts w:ascii="Times New Roman" w:hAnsi="Times New Roman" w:cs="Times New Roman"/>
        </w:rPr>
      </w:pPr>
    </w:p>
    <w:p w14:paraId="1BD6167C"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Integration with Store Operations:</w:t>
      </w:r>
      <w:r w:rsidRPr="00A04A38">
        <w:rPr>
          <w:rFonts w:ascii="Times New Roman" w:hAnsi="Times New Roman" w:cs="Times New Roman"/>
          <w:sz w:val="28"/>
          <w:szCs w:val="28"/>
          <w:u w:val="single"/>
        </w:rPr>
        <w:t xml:space="preserve"> </w:t>
      </w:r>
    </w:p>
    <w:p w14:paraId="72D10BAA" w14:textId="22247225"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strategies to integrate the insights generated into store operations, including product placement, pricing, and marketing campaigns.</w:t>
      </w:r>
    </w:p>
    <w:p w14:paraId="6CB1029A" w14:textId="77777777" w:rsidR="00E00E22" w:rsidRPr="00E00E22" w:rsidRDefault="00E00E22" w:rsidP="00E00E22">
      <w:pPr>
        <w:spacing w:line="360" w:lineRule="auto"/>
        <w:jc w:val="both"/>
        <w:rPr>
          <w:rFonts w:ascii="Times New Roman" w:hAnsi="Times New Roman" w:cs="Times New Roman"/>
        </w:rPr>
      </w:pPr>
    </w:p>
    <w:p w14:paraId="58B96720" w14:textId="2C1935BA" w:rsidR="00932E88" w:rsidRPr="00A04A38" w:rsidRDefault="0035044B" w:rsidP="00E00E22">
      <w:pPr>
        <w:spacing w:line="360" w:lineRule="auto"/>
        <w:jc w:val="both"/>
        <w:rPr>
          <w:rFonts w:ascii="Times New Roman" w:hAnsi="Times New Roman" w:cs="Times New Roman"/>
          <w:b/>
          <w:sz w:val="28"/>
          <w:szCs w:val="28"/>
          <w:u w:val="single"/>
        </w:rPr>
      </w:pPr>
      <w:r w:rsidRPr="00A04A38">
        <w:rPr>
          <w:rFonts w:ascii="Times New Roman" w:hAnsi="Times New Roman" w:cs="Times New Roman"/>
          <w:b/>
          <w:sz w:val="28"/>
          <w:szCs w:val="28"/>
          <w:u w:val="single"/>
        </w:rPr>
        <w:t>Conclusion:</w:t>
      </w:r>
      <w:r w:rsidR="00E00E22" w:rsidRPr="00A04A38">
        <w:rPr>
          <w:rFonts w:ascii="Times New Roman" w:hAnsi="Times New Roman" w:cs="Times New Roman"/>
          <w:b/>
          <w:sz w:val="28"/>
          <w:szCs w:val="28"/>
          <w:u w:val="single"/>
        </w:rPr>
        <w:t xml:space="preserve"> </w:t>
      </w:r>
    </w:p>
    <w:p w14:paraId="3F3BF5EC" w14:textId="77777777" w:rsidR="00E00E22" w:rsidRPr="00E00E22" w:rsidRDefault="00E00E22" w:rsidP="00E00E22">
      <w:pPr>
        <w:spacing w:line="360" w:lineRule="auto"/>
        <w:jc w:val="both"/>
        <w:rPr>
          <w:rFonts w:ascii="Times New Roman" w:hAnsi="Times New Roman" w:cs="Times New Roman"/>
          <w:b/>
          <w:sz w:val="28"/>
          <w:szCs w:val="28"/>
        </w:rPr>
      </w:pPr>
    </w:p>
    <w:p w14:paraId="5BB625E4" w14:textId="77777777"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By implementing these modules, the "Market Basket Insights" project aims to provide actionable insights that can boost sales, reduce operational costs, and enhance the overall shopping experience for customers.</w:t>
      </w:r>
    </w:p>
    <w:p w14:paraId="38E08F28" w14:textId="77777777" w:rsidR="000F124F" w:rsidRDefault="000F124F" w:rsidP="00932E88">
      <w:pPr>
        <w:spacing w:line="360" w:lineRule="auto"/>
        <w:jc w:val="both"/>
      </w:pPr>
    </w:p>
    <w:p w14:paraId="5CED1AEB" w14:textId="4B7A3D9E" w:rsidR="000F124F" w:rsidRPr="00A04A38" w:rsidRDefault="000F124F" w:rsidP="00932E88">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Dataset </w:t>
      </w:r>
      <w:r w:rsidR="0035044B" w:rsidRPr="00A04A38">
        <w:rPr>
          <w:rFonts w:ascii="Times New Roman" w:hAnsi="Times New Roman" w:cs="Times New Roman"/>
          <w:b/>
          <w:bCs/>
          <w:sz w:val="28"/>
          <w:szCs w:val="28"/>
          <w:u w:val="single"/>
        </w:rPr>
        <w:t>link:</w:t>
      </w:r>
    </w:p>
    <w:p w14:paraId="4EFA7FC5" w14:textId="37D7A6BB" w:rsidR="00932E88" w:rsidRPr="00A04A38" w:rsidRDefault="006211FC" w:rsidP="00932E88">
      <w:pPr>
        <w:spacing w:line="360" w:lineRule="auto"/>
        <w:jc w:val="both"/>
        <w:rPr>
          <w:rFonts w:ascii="Times New Roman" w:hAnsi="Times New Roman" w:cs="Times New Roman"/>
          <w:bCs/>
          <w:color w:val="313131"/>
          <w:sz w:val="24"/>
          <w:szCs w:val="24"/>
          <w:shd w:val="clear" w:color="auto" w:fill="FFFFFF"/>
        </w:rPr>
      </w:pPr>
      <w:hyperlink r:id="rId4" w:tgtFrame="[object Object]" w:history="1">
        <w:r w:rsidR="00E00E22" w:rsidRPr="00A04A38">
          <w:rPr>
            <w:rStyle w:val="Hyperlink"/>
            <w:rFonts w:ascii="Times New Roman" w:hAnsi="Times New Roman" w:cs="Times New Roman"/>
            <w:bCs/>
            <w:color w:val="0075B4"/>
            <w:sz w:val="24"/>
            <w:szCs w:val="24"/>
            <w:u w:val="none"/>
            <w:shd w:val="clear" w:color="auto" w:fill="FFFFFF"/>
          </w:rPr>
          <w:t>https://www.kaggle.com/datasets/crowdflower/twitter-airline-sentiment</w:t>
        </w:r>
      </w:hyperlink>
    </w:p>
    <w:p w14:paraId="3F163B29" w14:textId="77777777" w:rsidR="0035044B" w:rsidRDefault="0035044B" w:rsidP="00932E88">
      <w:pPr>
        <w:spacing w:line="360" w:lineRule="auto"/>
        <w:jc w:val="both"/>
        <w:rPr>
          <w:rFonts w:ascii="Helvetica" w:hAnsi="Helvetica"/>
          <w:b/>
          <w:bCs/>
          <w:color w:val="313131"/>
          <w:sz w:val="21"/>
          <w:szCs w:val="21"/>
          <w:shd w:val="clear" w:color="auto" w:fill="FFFFFF"/>
        </w:rPr>
      </w:pPr>
    </w:p>
    <w:p w14:paraId="6BBE7A6D" w14:textId="76DE0943" w:rsidR="0035044B" w:rsidRDefault="0035044B" w:rsidP="00932E88">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14:paraId="1FB52FA1" w14:textId="77777777" w:rsidR="00556326" w:rsidRDefault="00556326" w:rsidP="00932E88">
      <w:pPr>
        <w:spacing w:line="360" w:lineRule="auto"/>
        <w:jc w:val="both"/>
      </w:pPr>
      <w:r>
        <w:t xml:space="preserve"> </w:t>
      </w:r>
    </w:p>
    <w:p w14:paraId="6537B2FC" w14:textId="3B8D38A3" w:rsidR="00932E88" w:rsidRPr="00E00E22" w:rsidRDefault="00556326" w:rsidP="00932E88">
      <w:pPr>
        <w:spacing w:line="360" w:lineRule="auto"/>
        <w:jc w:val="both"/>
        <w:rPr>
          <w:rFonts w:ascii="Times New Roman" w:hAnsi="Times New Roman" w:cs="Times New Roman"/>
          <w:sz w:val="24"/>
          <w:szCs w:val="24"/>
        </w:rPr>
      </w:pPr>
      <w:proofErr w:type="spellStart"/>
      <w:r>
        <w:t>Karthikeyini.</w:t>
      </w:r>
      <w:r w:rsidR="00E00E22">
        <w:rPr>
          <w:rFonts w:ascii="Times New Roman" w:hAnsi="Times New Roman" w:cs="Times New Roman"/>
          <w:sz w:val="24"/>
          <w:szCs w:val="24"/>
        </w:rPr>
        <w:t>C</w:t>
      </w:r>
      <w:proofErr w:type="spellEnd"/>
      <w:r w:rsidR="00932E88" w:rsidRPr="00E00E22">
        <w:rPr>
          <w:rFonts w:ascii="Times New Roman" w:hAnsi="Times New Roman" w:cs="Times New Roman"/>
          <w:sz w:val="24"/>
          <w:szCs w:val="24"/>
        </w:rPr>
        <w:t xml:space="preserve">                                                                                                                                                                                                                         </w:t>
      </w:r>
    </w:p>
    <w:p w14:paraId="31776AAC" w14:textId="2EA578B3" w:rsidR="00932E88" w:rsidRPr="00E00E22" w:rsidRDefault="00932E88" w:rsidP="00932E88">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Nandha College of Technology                                                                        27.09.2023</w:t>
      </w:r>
    </w:p>
    <w:p w14:paraId="32EF1FFE" w14:textId="77777777" w:rsidR="00932E88" w:rsidRPr="00E00E22" w:rsidRDefault="00932E88" w:rsidP="00932E88">
      <w:pPr>
        <w:spacing w:line="360" w:lineRule="auto"/>
        <w:jc w:val="both"/>
        <w:rPr>
          <w:rFonts w:ascii="Times New Roman" w:hAnsi="Times New Roman" w:cs="Times New Roman"/>
          <w:sz w:val="24"/>
          <w:szCs w:val="24"/>
        </w:rPr>
      </w:pPr>
    </w:p>
    <w:p w14:paraId="7E394553" w14:textId="77777777" w:rsidR="006E5F32" w:rsidRDefault="006E5F32" w:rsidP="00932E88">
      <w:pPr>
        <w:spacing w:line="360" w:lineRule="auto"/>
        <w:jc w:val="both"/>
      </w:pPr>
    </w:p>
    <w:sectPr w:rsidR="006E5F32" w:rsidSect="003504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E88"/>
    <w:rsid w:val="000F124F"/>
    <w:rsid w:val="0035044B"/>
    <w:rsid w:val="00556326"/>
    <w:rsid w:val="006E5F32"/>
    <w:rsid w:val="00932E88"/>
    <w:rsid w:val="00A04A38"/>
    <w:rsid w:val="00E00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742"/>
  <w15:docId w15:val="{C8CFC0E8-9128-8741-899C-64348374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8"/>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E22"/>
    <w:rPr>
      <w:color w:val="0000FF"/>
      <w:u w:val="single"/>
    </w:rPr>
  </w:style>
  <w:style w:type="character" w:styleId="FollowedHyperlink">
    <w:name w:val="FollowedHyperlink"/>
    <w:basedOn w:val="DefaultParagraphFont"/>
    <w:uiPriority w:val="99"/>
    <w:semiHidden/>
    <w:unhideWhenUsed/>
    <w:rsid w:val="00E00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7458">
      <w:bodyDiv w:val="1"/>
      <w:marLeft w:val="0"/>
      <w:marRight w:val="0"/>
      <w:marTop w:val="0"/>
      <w:marBottom w:val="0"/>
      <w:divBdr>
        <w:top w:val="none" w:sz="0" w:space="0" w:color="auto"/>
        <w:left w:val="none" w:sz="0" w:space="0" w:color="auto"/>
        <w:bottom w:val="none" w:sz="0" w:space="0" w:color="auto"/>
        <w:right w:val="none" w:sz="0" w:space="0" w:color="auto"/>
      </w:divBdr>
    </w:div>
    <w:div w:id="7776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kaggle.com/datasets/crowdflower/twitter-airline-sent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RAJKUMAR</dc:creator>
  <cp:lastModifiedBy>Karthikeyini Chandrakanthan</cp:lastModifiedBy>
  <cp:revision>2</cp:revision>
  <dcterms:created xsi:type="dcterms:W3CDTF">2023-09-28T07:12:00Z</dcterms:created>
  <dcterms:modified xsi:type="dcterms:W3CDTF">2023-09-28T07:12:00Z</dcterms:modified>
</cp:coreProperties>
</file>