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E720D" w14:textId="54A63F71" w:rsidR="00216FA4" w:rsidRDefault="00847E27" w:rsidP="00B636F3">
      <w:pPr>
        <w:pStyle w:val="Heading1"/>
        <w:spacing w:after="80" w:line="240" w:lineRule="auto"/>
      </w:pPr>
      <w:r>
        <w:t>Manager</w:t>
      </w:r>
      <w:r w:rsidR="00A76BE4">
        <w:t xml:space="preserve"> </w:t>
      </w:r>
      <w:r w:rsidR="00474495" w:rsidRPr="00180EB2">
        <w:t xml:space="preserve">8.0 </w:t>
      </w:r>
    </w:p>
    <w:p w14:paraId="7BEADA5A" w14:textId="7BC7B7BC" w:rsidR="00B636F3" w:rsidRPr="00047C55" w:rsidRDefault="00B636F3" w:rsidP="00047C55">
      <w:pPr>
        <w:pStyle w:val="Heading7"/>
        <w:spacing w:before="40" w:after="240" w:line="240" w:lineRule="auto"/>
        <w:rPr>
          <w:rFonts w:ascii="Open Sans" w:hAnsi="Open Sans" w:cs="Open Sans SemiBold"/>
          <w:b/>
          <w:bCs/>
          <w:i w:val="0"/>
          <w:iCs w:val="0"/>
          <w:color w:val="468529"/>
          <w:sz w:val="30"/>
          <w:szCs w:val="30"/>
        </w:rPr>
      </w:pPr>
      <w:r w:rsidRPr="00047C55">
        <w:rPr>
          <w:rFonts w:ascii="Open Sans" w:hAnsi="Open Sans" w:cs="Open Sans SemiBold"/>
          <w:b/>
          <w:bCs/>
          <w:i w:val="0"/>
          <w:iCs w:val="0"/>
          <w:color w:val="468529"/>
          <w:sz w:val="30"/>
          <w:szCs w:val="30"/>
        </w:rPr>
        <w:t>Assessment Fact Sheet</w:t>
      </w:r>
    </w:p>
    <w:p w14:paraId="7CA5BC73" w14:textId="02FE9A42" w:rsidR="00CB214E" w:rsidRDefault="00CB214E"/>
    <w:p w14:paraId="7C708002" w14:textId="1FD8EE66" w:rsidR="005652D9" w:rsidRPr="00047C55" w:rsidRDefault="005652D9" w:rsidP="005652D9">
      <w:pPr>
        <w:pStyle w:val="Heading3"/>
        <w:rPr>
          <w:rFonts w:eastAsiaTheme="majorEastAsia" w:cs="Open Sans SemiBold"/>
          <w:color w:val="468529"/>
          <w:sz w:val="28"/>
          <w:szCs w:val="28"/>
          <w:lang w:val="en-US"/>
        </w:rPr>
      </w:pPr>
      <w:r w:rsidRPr="00047C55">
        <w:rPr>
          <w:rFonts w:eastAsiaTheme="majorEastAsia" w:cs="Open Sans SemiBold"/>
          <w:color w:val="468529"/>
          <w:sz w:val="28"/>
          <w:szCs w:val="28"/>
          <w:lang w:val="en-US"/>
        </w:rPr>
        <w:t>Overview</w:t>
      </w:r>
    </w:p>
    <w:p w14:paraId="2E1B8CB7" w14:textId="185747EB" w:rsidR="00EB3305" w:rsidRDefault="00EB3305" w:rsidP="00DD6ECE">
      <w:pPr>
        <w:pStyle w:val="BodyCopy"/>
        <w:jc w:val="both"/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>The</w:t>
      </w:r>
      <w:r w:rsidRPr="00EB3305">
        <w:rPr>
          <w:rStyle w:val="Heading4Char"/>
          <w:b w:val="0"/>
          <w:bCs w:val="0"/>
        </w:rPr>
        <w:t xml:space="preserve"> </w:t>
      </w:r>
      <w:r w:rsidR="00847E27">
        <w:rPr>
          <w:rStyle w:val="Heading4Char"/>
        </w:rPr>
        <w:t>Manager</w:t>
      </w:r>
      <w:r w:rsidRPr="00EB3305">
        <w:rPr>
          <w:rStyle w:val="Heading4Char"/>
        </w:rPr>
        <w:t xml:space="preserve"> 8.0</w:t>
      </w:r>
      <w:r w:rsidR="00847E27">
        <w:rPr>
          <w:rStyle w:val="Heading4Char"/>
        </w:rPr>
        <w:t xml:space="preserve"> </w:t>
      </w:r>
      <w:r w:rsidRPr="00EB3305">
        <w:rPr>
          <w:rStyle w:val="Heading4Char"/>
        </w:rPr>
        <w:t xml:space="preserve">Job-Focused Assessment </w:t>
      </w:r>
      <w:r w:rsidRPr="00EB3305">
        <w:rPr>
          <w:rStyle w:val="Heading4Char"/>
          <w:b w:val="0"/>
          <w:bCs w:val="0"/>
        </w:rPr>
        <w:t xml:space="preserve">is designed for </w:t>
      </w:r>
      <w:r w:rsidR="005D18CA">
        <w:rPr>
          <w:rStyle w:val="Heading4Char"/>
          <w:b w:val="0"/>
          <w:bCs w:val="0"/>
        </w:rPr>
        <w:t xml:space="preserve">candidates applying to </w:t>
      </w:r>
      <w:r w:rsidR="00DF64C6">
        <w:rPr>
          <w:rStyle w:val="Heading4Char"/>
          <w:b w:val="0"/>
          <w:bCs w:val="0"/>
        </w:rPr>
        <w:t>their first</w:t>
      </w:r>
      <w:r w:rsidR="00934064">
        <w:rPr>
          <w:rStyle w:val="Heading4Char"/>
          <w:b w:val="0"/>
          <w:bCs w:val="0"/>
        </w:rPr>
        <w:t xml:space="preserve"> leadership positions</w:t>
      </w:r>
      <w:r w:rsidRPr="00EB3305">
        <w:rPr>
          <w:rStyle w:val="Heading4Char"/>
          <w:b w:val="0"/>
          <w:bCs w:val="0"/>
        </w:rPr>
        <w:t xml:space="preserve">. It measures </w:t>
      </w:r>
      <w:r w:rsidR="00FE385C" w:rsidRPr="00FE385C">
        <w:rPr>
          <w:rStyle w:val="Heading4Char"/>
          <w:b w:val="0"/>
          <w:bCs w:val="0"/>
        </w:rPr>
        <w:t>behaviors that underlie successful performance in first-line manager role</w:t>
      </w:r>
      <w:r w:rsidR="00AE25FE">
        <w:rPr>
          <w:rStyle w:val="Heading4Char"/>
          <w:b w:val="0"/>
          <w:bCs w:val="0"/>
        </w:rPr>
        <w:t>s</w:t>
      </w:r>
      <w:r w:rsidR="00FE385C" w:rsidRPr="00FE385C">
        <w:rPr>
          <w:rStyle w:val="Heading4Char"/>
          <w:b w:val="0"/>
          <w:bCs w:val="0"/>
        </w:rPr>
        <w:t xml:space="preserve"> across a wide range of industries</w:t>
      </w:r>
      <w:r w:rsidRPr="00EB3305">
        <w:rPr>
          <w:rStyle w:val="Heading4Char"/>
          <w:b w:val="0"/>
          <w:bCs w:val="0"/>
        </w:rPr>
        <w:t>.</w:t>
      </w:r>
      <w:r w:rsidR="008B7B4B">
        <w:rPr>
          <w:rStyle w:val="Heading4Char"/>
          <w:b w:val="0"/>
          <w:bCs w:val="0"/>
        </w:rPr>
        <w:t xml:space="preserve"> </w:t>
      </w:r>
      <w:r w:rsidR="008B7B4B" w:rsidRPr="008B7B4B">
        <w:rPr>
          <w:rStyle w:val="Heading4Char"/>
          <w:b w:val="0"/>
          <w:bCs w:val="0"/>
        </w:rPr>
        <w:t>It is most relevant to positions that supervise salaried employees.</w:t>
      </w:r>
    </w:p>
    <w:p w14:paraId="687A9FF5" w14:textId="7AB9B496" w:rsidR="00253179" w:rsidRPr="0098328E" w:rsidRDefault="00253179" w:rsidP="00253179">
      <w:pPr>
        <w:pStyle w:val="BodyCopy"/>
        <w:rPr>
          <w:rStyle w:val="Heading4Char"/>
          <w:b w:val="0"/>
          <w:bCs w:val="0"/>
        </w:rPr>
      </w:pPr>
      <w:r w:rsidRPr="0098328E">
        <w:rPr>
          <w:rStyle w:val="Heading4Char"/>
          <w:b w:val="0"/>
          <w:bCs w:val="0"/>
        </w:rPr>
        <w:t xml:space="preserve">Potential job titles that </w:t>
      </w:r>
      <w:r w:rsidR="00D333EC">
        <w:rPr>
          <w:rStyle w:val="Heading4Char"/>
          <w:b w:val="0"/>
          <w:bCs w:val="0"/>
        </w:rPr>
        <w:t xml:space="preserve">could </w:t>
      </w:r>
      <w:r w:rsidRPr="0098328E">
        <w:rPr>
          <w:rStyle w:val="Heading4Char"/>
          <w:b w:val="0"/>
          <w:bCs w:val="0"/>
        </w:rPr>
        <w:t xml:space="preserve">use this JFA include: </w:t>
      </w:r>
    </w:p>
    <w:p w14:paraId="43575B90" w14:textId="35FC4328" w:rsidR="00253179" w:rsidRPr="0098328E" w:rsidRDefault="009A2BE4" w:rsidP="00253179">
      <w:pPr>
        <w:pStyle w:val="BodyCopy"/>
        <w:numPr>
          <w:ilvl w:val="0"/>
          <w:numId w:val="18"/>
        </w:numPr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>Manager</w:t>
      </w:r>
      <w:r w:rsidR="00253179" w:rsidRPr="0098328E">
        <w:rPr>
          <w:rStyle w:val="Heading4Char"/>
          <w:b w:val="0"/>
          <w:bCs w:val="0"/>
        </w:rPr>
        <w:t>,</w:t>
      </w:r>
    </w:p>
    <w:p w14:paraId="0DCED3C7" w14:textId="726DEC81" w:rsidR="00B8120C" w:rsidRDefault="009A2BE4" w:rsidP="00253179">
      <w:pPr>
        <w:pStyle w:val="BodyCopy"/>
        <w:numPr>
          <w:ilvl w:val="0"/>
          <w:numId w:val="18"/>
        </w:numPr>
        <w:rPr>
          <w:rStyle w:val="Heading4Char"/>
          <w:b w:val="0"/>
          <w:bCs w:val="0"/>
        </w:rPr>
      </w:pPr>
      <w:r>
        <w:t>Branch Manager</w:t>
      </w:r>
      <w:r w:rsidR="00B8120C">
        <w:t>,</w:t>
      </w:r>
      <w:r w:rsidR="00B8120C" w:rsidRPr="0098328E">
        <w:rPr>
          <w:rStyle w:val="Heading4Char"/>
          <w:b w:val="0"/>
          <w:bCs w:val="0"/>
        </w:rPr>
        <w:t xml:space="preserve"> </w:t>
      </w:r>
    </w:p>
    <w:p w14:paraId="5E0DFA08" w14:textId="28B03DD0" w:rsidR="005652D9" w:rsidRDefault="009A2BE4" w:rsidP="00A96276">
      <w:pPr>
        <w:pStyle w:val="BodyCopy"/>
        <w:numPr>
          <w:ilvl w:val="0"/>
          <w:numId w:val="18"/>
        </w:numPr>
      </w:pPr>
      <w:r>
        <w:rPr>
          <w:rStyle w:val="Heading4Char"/>
          <w:b w:val="0"/>
          <w:bCs w:val="0"/>
        </w:rPr>
        <w:t>General Manager</w:t>
      </w:r>
    </w:p>
    <w:p w14:paraId="39633C16" w14:textId="0529359C" w:rsidR="00DA5962" w:rsidRDefault="00EE4126" w:rsidP="00EE4126">
      <w:pPr>
        <w:pStyle w:val="BodyCopy"/>
        <w:jc w:val="both"/>
        <w:rPr>
          <w:rStyle w:val="Heading4Char"/>
          <w:b w:val="0"/>
          <w:bCs w:val="0"/>
        </w:rPr>
      </w:pPr>
      <w:r w:rsidRPr="007C6FA5">
        <w:rPr>
          <w:rStyle w:val="Heading4Char"/>
          <w:b w:val="0"/>
          <w:bCs w:val="0"/>
        </w:rPr>
        <w:t xml:space="preserve">This JFA includes the </w:t>
      </w:r>
      <w:r>
        <w:rPr>
          <w:rStyle w:val="Heading4Char"/>
          <w:b w:val="0"/>
          <w:bCs w:val="0"/>
        </w:rPr>
        <w:t>Reskilling Potential</w:t>
      </w:r>
      <w:r w:rsidR="00A86F7B">
        <w:rPr>
          <w:rStyle w:val="Heading4Char"/>
          <w:b w:val="0"/>
          <w:bCs w:val="0"/>
        </w:rPr>
        <w:t xml:space="preserve"> Scale</w:t>
      </w:r>
      <w:r w:rsidR="002553C9">
        <w:rPr>
          <w:rStyle w:val="Heading4Char"/>
          <w:b w:val="0"/>
          <w:bCs w:val="0"/>
        </w:rPr>
        <w:t xml:space="preserve"> and </w:t>
      </w:r>
      <w:r w:rsidR="00E31DB6">
        <w:rPr>
          <w:rStyle w:val="Heading4Char"/>
          <w:b w:val="0"/>
          <w:bCs w:val="0"/>
        </w:rPr>
        <w:t xml:space="preserve">the </w:t>
      </w:r>
      <w:r w:rsidR="002553C9">
        <w:rPr>
          <w:rStyle w:val="Heading4Char"/>
          <w:b w:val="0"/>
          <w:bCs w:val="0"/>
        </w:rPr>
        <w:t>Management Potential</w:t>
      </w:r>
      <w:r w:rsidRPr="007C6FA5">
        <w:rPr>
          <w:rStyle w:val="Heading4Char"/>
          <w:b w:val="0"/>
          <w:bCs w:val="0"/>
        </w:rPr>
        <w:t xml:space="preserve"> Scale. </w:t>
      </w:r>
    </w:p>
    <w:p w14:paraId="6CE37CDB" w14:textId="48367C64" w:rsidR="00DA5962" w:rsidRDefault="00544C38" w:rsidP="00316A66">
      <w:pPr>
        <w:pStyle w:val="BodyCopy"/>
        <w:numPr>
          <w:ilvl w:val="0"/>
          <w:numId w:val="20"/>
        </w:numPr>
        <w:jc w:val="both"/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 xml:space="preserve">The </w:t>
      </w:r>
      <w:r w:rsidR="002553C9">
        <w:rPr>
          <w:rStyle w:val="Heading4Char"/>
          <w:b w:val="0"/>
          <w:bCs w:val="0"/>
        </w:rPr>
        <w:t>Reskilling Potential</w:t>
      </w:r>
      <w:r w:rsidR="00EE4126" w:rsidRPr="007C6FA5">
        <w:rPr>
          <w:rStyle w:val="Heading4Char"/>
          <w:b w:val="0"/>
          <w:bCs w:val="0"/>
        </w:rPr>
        <w:t xml:space="preserve"> scale measures </w:t>
      </w:r>
      <w:r w:rsidR="00EE4126">
        <w:rPr>
          <w:rStyle w:val="Heading4Char"/>
          <w:b w:val="0"/>
          <w:bCs w:val="0"/>
        </w:rPr>
        <w:t>tendency to learn from</w:t>
      </w:r>
      <w:r w:rsidR="00EE4126" w:rsidRPr="007C6FA5">
        <w:rPr>
          <w:rStyle w:val="Heading4Char"/>
          <w:b w:val="0"/>
          <w:bCs w:val="0"/>
        </w:rPr>
        <w:t xml:space="preserve"> </w:t>
      </w:r>
      <w:r w:rsidR="00EE4126">
        <w:rPr>
          <w:rStyle w:val="Heading4Char"/>
          <w:b w:val="0"/>
          <w:bCs w:val="0"/>
        </w:rPr>
        <w:t>e</w:t>
      </w:r>
      <w:r w:rsidR="00EE4126" w:rsidRPr="007C6FA5">
        <w:rPr>
          <w:rStyle w:val="Heading4Char"/>
          <w:b w:val="0"/>
          <w:bCs w:val="0"/>
        </w:rPr>
        <w:t xml:space="preserve">xperiences in a </w:t>
      </w:r>
      <w:r w:rsidR="00EE4126">
        <w:rPr>
          <w:rStyle w:val="Heading4Char"/>
          <w:b w:val="0"/>
          <w:bCs w:val="0"/>
        </w:rPr>
        <w:t>way that support</w:t>
      </w:r>
      <w:r w:rsidR="008D75DF">
        <w:rPr>
          <w:rStyle w:val="Heading4Char"/>
          <w:b w:val="0"/>
          <w:bCs w:val="0"/>
        </w:rPr>
        <w:t>s</w:t>
      </w:r>
      <w:r w:rsidR="00EE4126">
        <w:rPr>
          <w:rStyle w:val="Heading4Char"/>
          <w:b w:val="0"/>
          <w:bCs w:val="0"/>
        </w:rPr>
        <w:t xml:space="preserve"> professional success. </w:t>
      </w:r>
    </w:p>
    <w:p w14:paraId="1F68DD57" w14:textId="129D598F" w:rsidR="00EE4126" w:rsidRDefault="00AC32D2" w:rsidP="00316A66">
      <w:pPr>
        <w:pStyle w:val="BodyCopy"/>
        <w:numPr>
          <w:ilvl w:val="0"/>
          <w:numId w:val="20"/>
        </w:numPr>
        <w:jc w:val="both"/>
        <w:rPr>
          <w:rStyle w:val="Heading4Char"/>
          <w:b w:val="0"/>
          <w:bCs w:val="0"/>
        </w:rPr>
      </w:pPr>
      <w:r>
        <w:rPr>
          <w:rStyle w:val="Heading4Char"/>
          <w:b w:val="0"/>
          <w:bCs w:val="0"/>
        </w:rPr>
        <w:t xml:space="preserve">The </w:t>
      </w:r>
      <w:r w:rsidR="00F64052">
        <w:rPr>
          <w:rStyle w:val="Heading4Char"/>
          <w:b w:val="0"/>
          <w:bCs w:val="0"/>
        </w:rPr>
        <w:t>Management Potential</w:t>
      </w:r>
      <w:r w:rsidR="009D09BE">
        <w:rPr>
          <w:rStyle w:val="Heading4Char"/>
          <w:b w:val="0"/>
          <w:bCs w:val="0"/>
        </w:rPr>
        <w:t xml:space="preserve"> scale measures the potential for managerial success across industry type and functional area. </w:t>
      </w:r>
    </w:p>
    <w:p w14:paraId="7B65F7BC" w14:textId="77777777" w:rsidR="006717F0" w:rsidRDefault="006717F0" w:rsidP="006717F0">
      <w:pPr>
        <w:pStyle w:val="BodyCopy"/>
        <w:jc w:val="both"/>
      </w:pPr>
    </w:p>
    <w:p w14:paraId="2E8658B0" w14:textId="11BE372C" w:rsidR="005652D9" w:rsidRPr="0098328E" w:rsidRDefault="005652D9" w:rsidP="00F21B22">
      <w:pPr>
        <w:pStyle w:val="BodyCopy"/>
        <w:tabs>
          <w:tab w:val="left" w:leader="dot" w:pos="6804"/>
        </w:tabs>
      </w:pPr>
      <w:r w:rsidRPr="0098328E">
        <w:t>Job Level</w:t>
      </w:r>
      <w:r w:rsidRPr="0098328E">
        <w:tab/>
      </w:r>
      <w:r w:rsidR="00347636">
        <w:t>Manager</w:t>
      </w:r>
    </w:p>
    <w:p w14:paraId="70BF8536" w14:textId="165CF93D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>Job Family/Title</w:t>
      </w:r>
      <w:r w:rsidRPr="0098328E">
        <w:tab/>
      </w:r>
      <w:r w:rsidR="00CF67C2">
        <w:t>All</w:t>
      </w:r>
    </w:p>
    <w:p w14:paraId="0A7CD4D0" w14:textId="71FCDB78" w:rsidR="00F21B22" w:rsidRPr="0098328E" w:rsidRDefault="00F21B22" w:rsidP="00F21B22">
      <w:pPr>
        <w:pStyle w:val="BodyCopy"/>
        <w:tabs>
          <w:tab w:val="left" w:leader="dot" w:pos="6804"/>
        </w:tabs>
      </w:pPr>
    </w:p>
    <w:p w14:paraId="1DAF6AD9" w14:textId="0157CBEB" w:rsidR="00F21B22" w:rsidRPr="0098328E" w:rsidRDefault="00F21B22" w:rsidP="00047C55">
      <w:pPr>
        <w:pStyle w:val="Heading3"/>
        <w:rPr>
          <w:rFonts w:eastAsiaTheme="majorEastAsia" w:cs="Open Sans SemiBold"/>
          <w:color w:val="468529"/>
          <w:sz w:val="28"/>
          <w:szCs w:val="28"/>
          <w:lang w:val="en-US"/>
        </w:rPr>
      </w:pPr>
      <w:r w:rsidRPr="0098328E">
        <w:rPr>
          <w:rFonts w:eastAsiaTheme="majorEastAsia" w:cs="Open Sans SemiBold"/>
          <w:color w:val="468529"/>
          <w:sz w:val="28"/>
          <w:szCs w:val="28"/>
          <w:lang w:val="en-US"/>
        </w:rPr>
        <w:t>Details</w:t>
      </w:r>
    </w:p>
    <w:p w14:paraId="6FCBFD19" w14:textId="2CB85F69" w:rsidR="00A76414" w:rsidRPr="0098328E" w:rsidRDefault="00A76414" w:rsidP="00F21B22">
      <w:pPr>
        <w:pStyle w:val="BodyCopy"/>
        <w:tabs>
          <w:tab w:val="left" w:leader="dot" w:pos="6804"/>
        </w:tabs>
      </w:pPr>
      <w:r w:rsidRPr="0098328E">
        <w:t>Platform</w:t>
      </w:r>
      <w:r w:rsidRPr="0098328E">
        <w:tab/>
        <w:t>TalentCentral+</w:t>
      </w:r>
    </w:p>
    <w:p w14:paraId="698C791E" w14:textId="36E30FC3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>Average Testing Time (minutes)</w:t>
      </w:r>
      <w:r w:rsidRPr="0098328E">
        <w:tab/>
      </w:r>
      <w:r w:rsidR="00713457">
        <w:t>2</w:t>
      </w:r>
      <w:r w:rsidR="00347636">
        <w:t>6</w:t>
      </w:r>
      <w:r w:rsidR="0091135A" w:rsidRPr="0098328E">
        <w:t xml:space="preserve"> </w:t>
      </w:r>
      <w:r w:rsidR="00A5056D" w:rsidRPr="0098328E">
        <w:t>m</w:t>
      </w:r>
      <w:r w:rsidR="0091135A" w:rsidRPr="0098328E">
        <w:t>inutes</w:t>
      </w:r>
    </w:p>
    <w:p w14:paraId="4D0F6FCB" w14:textId="41BADBFE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 xml:space="preserve">Number of </w:t>
      </w:r>
      <w:r w:rsidR="00E45C35" w:rsidRPr="0098328E">
        <w:t>Sittings</w:t>
      </w:r>
      <w:r w:rsidRPr="0098328E">
        <w:tab/>
      </w:r>
      <w:r w:rsidR="00D5016D" w:rsidRPr="0098328E">
        <w:t>One</w:t>
      </w:r>
    </w:p>
    <w:p w14:paraId="389666FB" w14:textId="6973CB72" w:rsidR="00A76414" w:rsidRPr="0098328E" w:rsidRDefault="00A76414" w:rsidP="00F21B22">
      <w:pPr>
        <w:pStyle w:val="BodyCopy"/>
        <w:tabs>
          <w:tab w:val="left" w:leader="dot" w:pos="6804"/>
        </w:tabs>
      </w:pPr>
      <w:r w:rsidRPr="0098328E">
        <w:t>Maximum Number of Questions</w:t>
      </w:r>
      <w:r w:rsidRPr="0098328E">
        <w:tab/>
      </w:r>
      <w:r w:rsidR="00E77917">
        <w:t>93</w:t>
      </w:r>
    </w:p>
    <w:p w14:paraId="178FAB01" w14:textId="1981EBAE" w:rsidR="00F21B22" w:rsidRPr="0098328E" w:rsidRDefault="00F21B22" w:rsidP="00F21B22">
      <w:pPr>
        <w:pStyle w:val="BodyCopy"/>
        <w:tabs>
          <w:tab w:val="left" w:leader="dot" w:pos="6804"/>
        </w:tabs>
      </w:pPr>
      <w:r w:rsidRPr="0098328E">
        <w:t>Designed for Unproctored Environment</w:t>
      </w:r>
      <w:r w:rsidRPr="0098328E">
        <w:tab/>
        <w:t>Yes</w:t>
      </w:r>
    </w:p>
    <w:p w14:paraId="0191920F" w14:textId="3D29D519" w:rsidR="00F21B22" w:rsidRDefault="00F21B22" w:rsidP="00DE3BA4">
      <w:pPr>
        <w:pStyle w:val="BodyCopy"/>
        <w:tabs>
          <w:tab w:val="left" w:leader="dot" w:pos="6804"/>
        </w:tabs>
      </w:pPr>
      <w:r w:rsidRPr="0098328E">
        <w:t>Question Format</w:t>
      </w:r>
      <w:r w:rsidRPr="0098328E">
        <w:tab/>
      </w:r>
      <w:r w:rsidR="0091135A" w:rsidRPr="0098328E">
        <w:t>Forced-Choice</w:t>
      </w:r>
      <w:r w:rsidR="00D45280">
        <w:t>; Multiple Choice</w:t>
      </w:r>
      <w:r w:rsidR="00DE3BA4">
        <w:t xml:space="preserve"> </w:t>
      </w:r>
    </w:p>
    <w:p w14:paraId="4F8D99AD" w14:textId="064D7325" w:rsidR="00E95F0D" w:rsidRDefault="00E95F0D" w:rsidP="00DE3BA4">
      <w:pPr>
        <w:pStyle w:val="BodyCopy"/>
        <w:tabs>
          <w:tab w:val="left" w:leader="dot" w:pos="6804"/>
        </w:tabs>
      </w:pPr>
    </w:p>
    <w:p w14:paraId="2535A431" w14:textId="4D2B7114" w:rsidR="00433F61" w:rsidRDefault="00433F61">
      <w:pPr>
        <w:spacing w:after="0" w:line="240" w:lineRule="auto"/>
        <w:rPr>
          <w:rFonts w:ascii="Open Sans" w:hAnsi="Open Sans" w:cs="Open Sans"/>
          <w:b/>
          <w:bCs/>
          <w:color w:val="00AD3B"/>
          <w:sz w:val="24"/>
          <w:szCs w:val="24"/>
          <w:lang w:val="en-GB"/>
        </w:rPr>
      </w:pPr>
      <w:r>
        <w:br w:type="page"/>
      </w:r>
    </w:p>
    <w:p w14:paraId="11A9F1D8" w14:textId="5ACDD372" w:rsidR="00E95F0D" w:rsidRPr="00047C55" w:rsidRDefault="00E95F0D" w:rsidP="00E95F0D">
      <w:pPr>
        <w:pStyle w:val="Heading3"/>
        <w:rPr>
          <w:rFonts w:eastAsiaTheme="majorEastAsia" w:cs="Open Sans SemiBold"/>
          <w:color w:val="468529"/>
          <w:sz w:val="28"/>
          <w:szCs w:val="28"/>
          <w:lang w:val="en-US"/>
        </w:rPr>
      </w:pPr>
      <w:r w:rsidRPr="00047C55">
        <w:rPr>
          <w:rFonts w:eastAsiaTheme="majorEastAsia" w:cs="Open Sans SemiBold"/>
          <w:color w:val="468529"/>
          <w:sz w:val="28"/>
          <w:szCs w:val="28"/>
          <w:lang w:val="en-US"/>
        </w:rPr>
        <w:lastRenderedPageBreak/>
        <w:t>Knowledge, Skills, Abilities and Competencies Measured</w:t>
      </w:r>
    </w:p>
    <w:p w14:paraId="1BFEC29B" w14:textId="162D6F98" w:rsidR="003963A4" w:rsidRPr="002D4DD0" w:rsidRDefault="003963A4" w:rsidP="00F26BDC">
      <w:pPr>
        <w:pStyle w:val="BodyCopy"/>
        <w:jc w:val="both"/>
        <w:rPr>
          <w:rStyle w:val="Heading4Char"/>
          <w:b w:val="0"/>
          <w:bCs w:val="0"/>
        </w:rPr>
      </w:pPr>
      <w:r>
        <w:rPr>
          <w:rStyle w:val="Heading4Char"/>
        </w:rPr>
        <w:t xml:space="preserve">Reskilling </w:t>
      </w:r>
      <w:r w:rsidR="006C05A7">
        <w:rPr>
          <w:rStyle w:val="Heading4Char"/>
        </w:rPr>
        <w:t>P</w:t>
      </w:r>
      <w:r>
        <w:rPr>
          <w:rStyle w:val="Heading4Char"/>
        </w:rPr>
        <w:t>otential</w:t>
      </w:r>
      <w:r w:rsidRPr="00D9298F">
        <w:rPr>
          <w:rStyle w:val="Heading4Char"/>
        </w:rPr>
        <w:t xml:space="preserve">: </w:t>
      </w:r>
      <w:r w:rsidRPr="008E29DD">
        <w:rPr>
          <w:rStyle w:val="Heading4Char"/>
          <w:b w:val="0"/>
          <w:bCs w:val="0"/>
        </w:rPr>
        <w:t xml:space="preserve">This measures </w:t>
      </w:r>
      <w:r w:rsidR="002D4DD0">
        <w:rPr>
          <w:rStyle w:val="Heading4Char"/>
          <w:b w:val="0"/>
          <w:bCs w:val="0"/>
        </w:rPr>
        <w:t xml:space="preserve">the </w:t>
      </w:r>
      <w:r w:rsidR="002D4DD0" w:rsidRPr="002D4DD0">
        <w:rPr>
          <w:rStyle w:val="Heading4Char"/>
          <w:b w:val="0"/>
          <w:bCs w:val="0"/>
        </w:rPr>
        <w:t>tendency to learn from experience in ways that support professional success. This includes being open to new experiences, learning from past experiences, and finding patterns and order in complex information.</w:t>
      </w:r>
    </w:p>
    <w:p w14:paraId="4BEE9389" w14:textId="3E8B4C01" w:rsidR="00980DD8" w:rsidRDefault="003D3687" w:rsidP="00F26BDC">
      <w:pPr>
        <w:pStyle w:val="BodyCopy"/>
        <w:jc w:val="both"/>
        <w:rPr>
          <w:spacing w:val="0"/>
        </w:rPr>
      </w:pPr>
      <w:r w:rsidRPr="00F26BDC">
        <w:rPr>
          <w:b/>
          <w:bCs/>
          <w:spacing w:val="0"/>
        </w:rPr>
        <w:t xml:space="preserve">Management </w:t>
      </w:r>
      <w:r w:rsidR="006C05A7">
        <w:rPr>
          <w:b/>
          <w:bCs/>
          <w:spacing w:val="0"/>
        </w:rPr>
        <w:t>P</w:t>
      </w:r>
      <w:r w:rsidRPr="00F26BDC">
        <w:rPr>
          <w:b/>
          <w:bCs/>
          <w:spacing w:val="0"/>
        </w:rPr>
        <w:t>otential</w:t>
      </w:r>
      <w:r w:rsidR="00927794" w:rsidRPr="00F26BDC">
        <w:rPr>
          <w:b/>
          <w:bCs/>
          <w:spacing w:val="0"/>
        </w:rPr>
        <w:t>:</w:t>
      </w:r>
      <w:r w:rsidR="00927794">
        <w:rPr>
          <w:spacing w:val="0"/>
        </w:rPr>
        <w:t xml:space="preserve"> </w:t>
      </w:r>
      <w:r w:rsidRPr="003D3687">
        <w:rPr>
          <w:spacing w:val="0"/>
        </w:rPr>
        <w:t>This  measure</w:t>
      </w:r>
      <w:r w:rsidR="00E00E8F">
        <w:rPr>
          <w:spacing w:val="0"/>
        </w:rPr>
        <w:t>s</w:t>
      </w:r>
      <w:r w:rsidRPr="003D3687">
        <w:rPr>
          <w:spacing w:val="0"/>
        </w:rPr>
        <w:t xml:space="preserve"> the potential for managerial success across industry type and functional area. This is</w:t>
      </w:r>
      <w:r>
        <w:rPr>
          <w:spacing w:val="0"/>
        </w:rPr>
        <w:t xml:space="preserve"> </w:t>
      </w:r>
      <w:r w:rsidRPr="003D3687">
        <w:rPr>
          <w:spacing w:val="0"/>
        </w:rPr>
        <w:t>characterized by scores that are derived from responses to questions regarding academic and social background,</w:t>
      </w:r>
      <w:r>
        <w:rPr>
          <w:spacing w:val="0"/>
        </w:rPr>
        <w:t xml:space="preserve"> </w:t>
      </w:r>
      <w:r w:rsidRPr="003D3687">
        <w:rPr>
          <w:spacing w:val="0"/>
        </w:rPr>
        <w:t>and aspirations concerning work.</w:t>
      </w:r>
    </w:p>
    <w:p w14:paraId="77DC8E1B" w14:textId="7293986A" w:rsidR="00C573E9" w:rsidRPr="00927794" w:rsidRDefault="00927794" w:rsidP="00F26BDC">
      <w:pPr>
        <w:pStyle w:val="BodyCopy"/>
        <w:jc w:val="both"/>
        <w:rPr>
          <w:b/>
          <w:bCs/>
        </w:rPr>
      </w:pPr>
      <w:r w:rsidRPr="00927794">
        <w:rPr>
          <w:b/>
          <w:bCs/>
        </w:rPr>
        <w:t>Makes difficult decisions</w:t>
      </w:r>
      <w:r>
        <w:rPr>
          <w:b/>
          <w:bCs/>
        </w:rPr>
        <w:t xml:space="preserve">: </w:t>
      </w:r>
      <w:r w:rsidRPr="00927794">
        <w:t>This measures the extent to which the candidate is comfortable making difficult decisions and is not deterred by</w:t>
      </w:r>
      <w:r>
        <w:rPr>
          <w:b/>
          <w:bCs/>
        </w:rPr>
        <w:t xml:space="preserve"> </w:t>
      </w:r>
      <w:r w:rsidRPr="00927794">
        <w:rPr>
          <w:spacing w:val="0"/>
        </w:rPr>
        <w:t>opposition.</w:t>
      </w:r>
    </w:p>
    <w:p w14:paraId="57CB5A45" w14:textId="31437BD3" w:rsidR="00E336D2" w:rsidRDefault="00BE39EE" w:rsidP="00F26BDC">
      <w:pPr>
        <w:pStyle w:val="BodyCopy"/>
        <w:jc w:val="both"/>
      </w:pPr>
      <w:r w:rsidRPr="00BE39EE">
        <w:rPr>
          <w:b/>
          <w:bCs/>
        </w:rPr>
        <w:t>Defines roles and responsibilities</w:t>
      </w:r>
      <w:r>
        <w:rPr>
          <w:b/>
          <w:bCs/>
        </w:rPr>
        <w:t xml:space="preserve">: </w:t>
      </w:r>
      <w:r w:rsidRPr="00BE39EE">
        <w:t>This measures the extent to which the candidate defines the responsibilities and priorities for others.</w:t>
      </w:r>
    </w:p>
    <w:p w14:paraId="55416837" w14:textId="6ADEFA83" w:rsidR="00BE39EE" w:rsidRDefault="00BE39EE" w:rsidP="00F26BDC">
      <w:pPr>
        <w:pStyle w:val="BodyCopy"/>
        <w:jc w:val="both"/>
      </w:pPr>
      <w:r w:rsidRPr="00BE39EE">
        <w:rPr>
          <w:b/>
          <w:bCs/>
        </w:rPr>
        <w:t>Coordinates others' work</w:t>
      </w:r>
      <w:r>
        <w:rPr>
          <w:b/>
          <w:bCs/>
        </w:rPr>
        <w:t xml:space="preserve">: </w:t>
      </w:r>
      <w:r w:rsidRPr="00BE39EE">
        <w:t>This measures the extent to which the candidate coordinates others, assigns activities and takes charge.</w:t>
      </w:r>
    </w:p>
    <w:p w14:paraId="5900A1FA" w14:textId="7BF08C11" w:rsidR="00BE39EE" w:rsidRDefault="00BE39EE" w:rsidP="00F26BDC">
      <w:pPr>
        <w:pStyle w:val="BodyCopy"/>
        <w:jc w:val="both"/>
      </w:pPr>
      <w:r w:rsidRPr="00BE39EE">
        <w:rPr>
          <w:b/>
          <w:bCs/>
        </w:rPr>
        <w:t>Fosters team cohesion</w:t>
      </w:r>
      <w:r>
        <w:rPr>
          <w:b/>
          <w:bCs/>
        </w:rPr>
        <w:t xml:space="preserve">: </w:t>
      </w:r>
      <w:r w:rsidRPr="00BE39EE">
        <w:t>This measures the extent to which the candidate energizes the team and keeps them cohesive.</w:t>
      </w:r>
    </w:p>
    <w:p w14:paraId="1730E0AE" w14:textId="12FE427E" w:rsidR="00BE39EE" w:rsidRDefault="00EB5BD9" w:rsidP="00F26BDC">
      <w:pPr>
        <w:pStyle w:val="BodyCopy"/>
        <w:jc w:val="both"/>
      </w:pPr>
      <w:r w:rsidRPr="00EB5BD9">
        <w:rPr>
          <w:b/>
          <w:bCs/>
        </w:rPr>
        <w:t>Encourages diversity</w:t>
      </w:r>
      <w:r>
        <w:rPr>
          <w:b/>
          <w:bCs/>
        </w:rPr>
        <w:t xml:space="preserve">: </w:t>
      </w:r>
      <w:r w:rsidRPr="00EB5BD9">
        <w:t>This measures the extent to which the candidate ensures opportunities for all employees and builds diverse teams.</w:t>
      </w:r>
    </w:p>
    <w:p w14:paraId="03516434" w14:textId="668D2270" w:rsidR="00EB5BD9" w:rsidRDefault="00EB5BD9" w:rsidP="00F26BDC">
      <w:pPr>
        <w:pStyle w:val="BodyCopy"/>
        <w:jc w:val="both"/>
      </w:pPr>
      <w:r w:rsidRPr="00EB5BD9">
        <w:rPr>
          <w:b/>
          <w:bCs/>
        </w:rPr>
        <w:t>Applies functional expertise</w:t>
      </w:r>
      <w:r>
        <w:rPr>
          <w:b/>
          <w:bCs/>
        </w:rPr>
        <w:t xml:space="preserve">: </w:t>
      </w:r>
      <w:r w:rsidRPr="00EB5BD9">
        <w:t>This measures the extent to which the candidate proficiently applies relevant knowledge and skills to one’s job.</w:t>
      </w:r>
    </w:p>
    <w:p w14:paraId="706D321E" w14:textId="7E16AB44" w:rsidR="00EB5BD9" w:rsidRDefault="00EB5BD9" w:rsidP="00F26BDC">
      <w:pPr>
        <w:pStyle w:val="BodyCopy"/>
        <w:jc w:val="both"/>
      </w:pPr>
      <w:r w:rsidRPr="00EB5BD9">
        <w:rPr>
          <w:b/>
          <w:bCs/>
        </w:rPr>
        <w:t>Analyzes information</w:t>
      </w:r>
      <w:r>
        <w:rPr>
          <w:b/>
          <w:bCs/>
        </w:rPr>
        <w:t xml:space="preserve">: </w:t>
      </w:r>
      <w:r w:rsidRPr="00EB5BD9">
        <w:t>This measures the extent to which the candidate identifies key factors and integrates information to understand</w:t>
      </w:r>
      <w:r>
        <w:rPr>
          <w:b/>
          <w:bCs/>
        </w:rPr>
        <w:t xml:space="preserve"> </w:t>
      </w:r>
      <w:r w:rsidRPr="00EB5BD9">
        <w:t>data or situations.</w:t>
      </w:r>
    </w:p>
    <w:p w14:paraId="3168EFD4" w14:textId="5FAC6DEA" w:rsidR="00EB5BD9" w:rsidRDefault="00036402" w:rsidP="00F26BDC">
      <w:pPr>
        <w:pStyle w:val="BodyCopy"/>
        <w:jc w:val="both"/>
      </w:pPr>
      <w:r w:rsidRPr="00036402">
        <w:rPr>
          <w:b/>
          <w:bCs/>
        </w:rPr>
        <w:t>Embraces new ideas</w:t>
      </w:r>
      <w:r>
        <w:rPr>
          <w:b/>
          <w:bCs/>
        </w:rPr>
        <w:t xml:space="preserve">: </w:t>
      </w:r>
      <w:r w:rsidRPr="00036402">
        <w:t>This measures the extent to which the candidate experiments with new ideas.</w:t>
      </w:r>
    </w:p>
    <w:p w14:paraId="5A229FDA" w14:textId="388E5DC3" w:rsidR="00036402" w:rsidRDefault="00036402" w:rsidP="00F26BDC">
      <w:pPr>
        <w:pStyle w:val="BodyCopy"/>
        <w:jc w:val="both"/>
      </w:pPr>
      <w:r w:rsidRPr="00036402">
        <w:rPr>
          <w:b/>
          <w:bCs/>
        </w:rPr>
        <w:t>Works systematically</w:t>
      </w:r>
      <w:r>
        <w:rPr>
          <w:b/>
          <w:bCs/>
        </w:rPr>
        <w:t xml:space="preserve">: </w:t>
      </w:r>
      <w:r w:rsidRPr="00036402">
        <w:t>This measures the extent to which the candidate breaks work down into manageable parts.</w:t>
      </w:r>
    </w:p>
    <w:p w14:paraId="7C86380D" w14:textId="127BB3E5" w:rsidR="00F26BDC" w:rsidRPr="00F26BDC" w:rsidRDefault="00F26BDC" w:rsidP="00F26BDC">
      <w:pPr>
        <w:pStyle w:val="BodyCopy"/>
        <w:jc w:val="both"/>
        <w:rPr>
          <w:b/>
          <w:bCs/>
        </w:rPr>
      </w:pPr>
      <w:r w:rsidRPr="00F26BDC">
        <w:rPr>
          <w:b/>
          <w:bCs/>
        </w:rPr>
        <w:t>Adapts to change</w:t>
      </w:r>
      <w:r>
        <w:rPr>
          <w:b/>
          <w:bCs/>
        </w:rPr>
        <w:t xml:space="preserve">: </w:t>
      </w:r>
      <w:r w:rsidRPr="00F26BDC">
        <w:t>This measures the extent to which the candidate accepts and adapts to changes without difficulty.</w:t>
      </w:r>
    </w:p>
    <w:p w14:paraId="1D1B58EE" w14:textId="7AF981D2" w:rsidR="00036402" w:rsidRPr="00F26BDC" w:rsidRDefault="00F26BDC" w:rsidP="00F26BDC">
      <w:pPr>
        <w:pStyle w:val="BodyCopy"/>
        <w:jc w:val="both"/>
      </w:pPr>
      <w:r w:rsidRPr="00F26BDC">
        <w:rPr>
          <w:b/>
          <w:bCs/>
        </w:rPr>
        <w:t>Strives to achieve</w:t>
      </w:r>
      <w:r>
        <w:rPr>
          <w:b/>
          <w:bCs/>
        </w:rPr>
        <w:t xml:space="preserve">: </w:t>
      </w:r>
      <w:r w:rsidRPr="00F26BDC">
        <w:t>This measures the extent to which the candidate sets demanding goals and makes a determined effort to meet or</w:t>
      </w:r>
      <w:r>
        <w:t xml:space="preserve"> </w:t>
      </w:r>
      <w:r w:rsidRPr="00F26BDC">
        <w:t>exceed them.</w:t>
      </w:r>
    </w:p>
    <w:p w14:paraId="5D63D376" w14:textId="1E37D4C8" w:rsidR="00F26BDC" w:rsidRPr="00F26BDC" w:rsidRDefault="00F26BDC" w:rsidP="00F26BDC">
      <w:pPr>
        <w:pStyle w:val="BodyCopy"/>
        <w:jc w:val="both"/>
      </w:pPr>
      <w:r w:rsidRPr="00F26BDC">
        <w:rPr>
          <w:b/>
          <w:bCs/>
        </w:rPr>
        <w:t>Takes action</w:t>
      </w:r>
      <w:r>
        <w:rPr>
          <w:b/>
          <w:bCs/>
        </w:rPr>
        <w:t xml:space="preserve">: </w:t>
      </w:r>
      <w:r w:rsidRPr="00F26BDC">
        <w:t>This measures the extent to which the candidate keeps busy at work and enjoys taking on new responsibilities.</w:t>
      </w:r>
    </w:p>
    <w:p w14:paraId="603E6F62" w14:textId="08ED98D4" w:rsidR="005652D9" w:rsidRPr="00EE5964" w:rsidRDefault="005652D9" w:rsidP="00EE5964">
      <w:pPr>
        <w:spacing w:after="0" w:line="240" w:lineRule="auto"/>
        <w:rPr>
          <w:rFonts w:ascii="Open Sans" w:hAnsi="Open Sans" w:cs="Open Sans"/>
          <w:color w:val="4A4A4A"/>
          <w:spacing w:val="-1"/>
          <w:sz w:val="20"/>
          <w:szCs w:val="20"/>
          <w:lang w:val="en-GB"/>
        </w:rPr>
      </w:pPr>
    </w:p>
    <w:sectPr w:rsidR="005652D9" w:rsidRPr="00EE5964" w:rsidSect="00DE3B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9AA40" w14:textId="77777777" w:rsidR="00626F58" w:rsidRDefault="00626F58" w:rsidP="00216FA4">
      <w:pPr>
        <w:spacing w:after="0" w:line="240" w:lineRule="auto"/>
      </w:pPr>
      <w:r>
        <w:separator/>
      </w:r>
    </w:p>
  </w:endnote>
  <w:endnote w:type="continuationSeparator" w:id="0">
    <w:p w14:paraId="7E5A2B92" w14:textId="77777777" w:rsidR="00626F58" w:rsidRDefault="00626F58" w:rsidP="00216FA4">
      <w:pPr>
        <w:spacing w:after="0" w:line="240" w:lineRule="auto"/>
      </w:pPr>
      <w:r>
        <w:continuationSeparator/>
      </w:r>
    </w:p>
  </w:endnote>
  <w:endnote w:type="continuationNotice" w:id="1">
    <w:p w14:paraId="7EB88771" w14:textId="77777777" w:rsidR="00626F58" w:rsidRDefault="00626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D4778" w14:textId="77777777" w:rsidR="005B31C8" w:rsidRDefault="005B3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5FB2A" w14:textId="17F30C70" w:rsidR="0060155A" w:rsidRDefault="00DE3B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3E88635" wp14:editId="75E3471A">
              <wp:simplePos x="0" y="0"/>
              <wp:positionH relativeFrom="column">
                <wp:posOffset>-10014</wp:posOffset>
              </wp:positionH>
              <wp:positionV relativeFrom="paragraph">
                <wp:posOffset>616585</wp:posOffset>
              </wp:positionV>
              <wp:extent cx="1399922" cy="194209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9922" cy="1942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9E14F0" w14:textId="1F628BB9" w:rsidR="00DE3BA4" w:rsidRDefault="00DE3BA4" w:rsidP="00DE3BA4">
                          <w:pPr>
                            <w:pStyle w:val="Footer"/>
                          </w:pPr>
                          <w:r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  <w:lang w:val="en-GB"/>
                            </w:rPr>
                            <w:t xml:space="preserve">© </w:t>
                          </w:r>
                          <w:r>
                            <w:rPr>
                              <w:lang w:val="en-GB"/>
                            </w:rPr>
                            <w:t>202</w:t>
                          </w:r>
                          <w:r w:rsidR="005B31C8">
                            <w:rPr>
                              <w:lang w:val="en-GB"/>
                            </w:rPr>
                            <w:t>4</w:t>
                          </w:r>
                          <w:r>
                            <w:rPr>
                              <w:lang w:val="en-GB"/>
                            </w:rPr>
                            <w:t xml:space="preserve"> SHL and its affiliates.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8863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8pt;margin-top:48.55pt;width:110.25pt;height:15.3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" filled="f" stroked="f" strokeweight=".5pt">
              <v:textbox>
                <w:txbxContent>
                  <w:p w14:paraId="5B9E14F0" w14:textId="1F628BB9" w:rsidR="00DE3BA4" w:rsidRDefault="00DE3BA4" w:rsidP="00DE3BA4">
                    <w:pPr>
                      <w:pStyle w:val="Footer"/>
                    </w:pPr>
                    <w:r>
                      <w:rPr>
                        <w:rFonts w:ascii="Times New Roman" w:hAnsi="Times New Roman" w:cs="Times New Roman"/>
                        <w:sz w:val="12"/>
                        <w:szCs w:val="12"/>
                        <w:lang w:val="en-GB"/>
                      </w:rPr>
                      <w:t xml:space="preserve">© </w:t>
                    </w:r>
                    <w:r>
                      <w:rPr>
                        <w:lang w:val="en-GB"/>
                      </w:rPr>
                      <w:t>202</w:t>
                    </w:r>
                    <w:r w:rsidR="005B31C8">
                      <w:rPr>
                        <w:lang w:val="en-GB"/>
                      </w:rPr>
                      <w:t>4</w:t>
                    </w:r>
                    <w:r>
                      <w:rPr>
                        <w:lang w:val="en-GB"/>
                      </w:rPr>
                      <w:t xml:space="preserve"> SHL and its affiliates.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A45BFE6" wp14:editId="36C22A94">
              <wp:simplePos x="0" y="0"/>
              <wp:positionH relativeFrom="column">
                <wp:posOffset>5312371</wp:posOffset>
              </wp:positionH>
              <wp:positionV relativeFrom="paragraph">
                <wp:posOffset>220705</wp:posOffset>
              </wp:positionV>
              <wp:extent cx="1528411" cy="242228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8411" cy="24222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39850C" w14:textId="14D1702F" w:rsidR="00DE3BA4" w:rsidRPr="00DE3BA4" w:rsidRDefault="00000000" w:rsidP="00DE3BA4">
                          <w:pPr>
                            <w:pStyle w:val="BodyCopy"/>
                            <w:rPr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="00DE3BA4" w:rsidRPr="00DE3BA4">
                              <w:rPr>
                                <w:rStyle w:val="Hyperlink"/>
                                <w:color w:val="4A4A4A"/>
                                <w:sz w:val="18"/>
                                <w:szCs w:val="18"/>
                                <w:u w:val="none"/>
                                <w:lang w:val="en-GB"/>
                              </w:rPr>
                              <w:t>shl.com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5BFE6" id="Text Box 11" o:spid="_x0000_s1027" type="#_x0000_t202" style="position:absolute;margin-left:418.3pt;margin-top:17.4pt;width:120.35pt;height:19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" filled="f" stroked="f" strokeweight=".5pt">
              <v:textbox>
                <w:txbxContent>
                  <w:p w14:paraId="0039850C" w14:textId="14D1702F" w:rsidR="00DE3BA4" w:rsidRPr="00DE3BA4" w:rsidRDefault="00000000" w:rsidP="00DE3BA4">
                    <w:pPr>
                      <w:pStyle w:val="BodyCopy"/>
                      <w:rPr>
                        <w:sz w:val="18"/>
                        <w:szCs w:val="18"/>
                      </w:rPr>
                    </w:pPr>
                    <w:hyperlink r:id="rId2" w:history="1">
                      <w:r w:rsidR="00DE3BA4" w:rsidRPr="00DE3BA4">
                        <w:rPr>
                          <w:rStyle w:val="Hyperlink"/>
                          <w:color w:val="4A4A4A"/>
                          <w:sz w:val="18"/>
                          <w:szCs w:val="18"/>
                          <w:u w:val="none"/>
                          <w:lang w:val="en-GB"/>
                        </w:rPr>
                        <w:t>shl.com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BE36E45" wp14:editId="2D71309A">
              <wp:simplePos x="0" y="0"/>
              <wp:positionH relativeFrom="column">
                <wp:posOffset>-950865</wp:posOffset>
              </wp:positionH>
              <wp:positionV relativeFrom="paragraph">
                <wp:posOffset>487742</wp:posOffset>
              </wp:positionV>
              <wp:extent cx="7953010" cy="43624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3010" cy="436245"/>
                      </a:xfrm>
                      <a:prstGeom prst="rect">
                        <a:avLst/>
                      </a:prstGeom>
                      <a:solidFill>
                        <a:srgbClr val="4A4A4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rect id="Rectangle 7" style="position:absolute;margin-left:-74.85pt;margin-top:38.4pt;width:626.2pt;height:3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a4a4a" stroked="f" strokeweight="1pt" w14:anchorId="39AF0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"/>
          </w:pict>
        </mc:Fallback>
      </mc:AlternateContent>
    </w:r>
    <w:r w:rsidR="0060155A">
      <w:rPr>
        <w:noProof/>
      </w:rPr>
      <w:drawing>
        <wp:inline distT="0" distB="0" distL="0" distR="0" wp14:anchorId="5D4F1CD5" wp14:editId="7E49B3BD">
          <wp:extent cx="876462" cy="48552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36" cy="515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89C84" w14:textId="77777777" w:rsidR="005B31C8" w:rsidRDefault="005B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2F65C" w14:textId="77777777" w:rsidR="00626F58" w:rsidRDefault="00626F58" w:rsidP="00216FA4">
      <w:pPr>
        <w:spacing w:after="0" w:line="240" w:lineRule="auto"/>
      </w:pPr>
      <w:r>
        <w:separator/>
      </w:r>
    </w:p>
  </w:footnote>
  <w:footnote w:type="continuationSeparator" w:id="0">
    <w:p w14:paraId="37BFC1EB" w14:textId="77777777" w:rsidR="00626F58" w:rsidRDefault="00626F58" w:rsidP="00216FA4">
      <w:pPr>
        <w:spacing w:after="0" w:line="240" w:lineRule="auto"/>
      </w:pPr>
      <w:r>
        <w:continuationSeparator/>
      </w:r>
    </w:p>
  </w:footnote>
  <w:footnote w:type="continuationNotice" w:id="1">
    <w:p w14:paraId="756A1049" w14:textId="77777777" w:rsidR="00626F58" w:rsidRDefault="00626F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FD72A" w14:textId="7BBC5944" w:rsidR="00216FA4" w:rsidRDefault="00000000">
    <w:pPr>
      <w:pStyle w:val="Header"/>
    </w:pPr>
    <w:r>
      <w:rPr>
        <w:noProof/>
      </w:rPr>
      <w:pict w14:anchorId="03B97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74" o:spid="_x0000_s1027" type="#_x0000_t75" style="position:absolute;margin-left:0;margin-top:0;width:595pt;height:842pt;z-index:-251658239;mso-wrap-edited:f;mso-position-horizontal:center;mso-position-horizontal-relative:margin;mso-position-vertical:center;mso-position-vertical-relative:margin" o:allowincell="f">
          <v:imagedata r:id="rId1" o:title="factsheet_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381D8" w14:textId="7CB04432" w:rsidR="00216FA4" w:rsidRDefault="00000000">
    <w:pPr>
      <w:pStyle w:val="Header"/>
    </w:pPr>
    <w:r>
      <w:rPr>
        <w:noProof/>
      </w:rPr>
      <w:pict w14:anchorId="1135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75" o:spid="_x0000_s1026" type="#_x0000_t75" style="position:absolute;margin-left:0;margin-top:0;width:595pt;height:842pt;z-index:-251658238;mso-wrap-edited:f;mso-position-horizontal:center;mso-position-horizontal-relative:margin;mso-position-vertical:center;mso-position-vertical-relative:margin" o:allowincell="f">
          <v:imagedata r:id="rId1" o:title="factsheet_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E9FAC" w14:textId="2D69D8D5" w:rsidR="00216FA4" w:rsidRDefault="00000000">
    <w:pPr>
      <w:pStyle w:val="Header"/>
    </w:pPr>
    <w:r>
      <w:rPr>
        <w:noProof/>
      </w:rPr>
      <w:pict w14:anchorId="50B028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173" o:spid="_x0000_s1025" type="#_x0000_t75" style="position:absolute;margin-left:0;margin-top:0;width:595pt;height:842pt;z-index:-251658240;mso-wrap-edited:f;mso-position-horizontal:center;mso-position-horizontal-relative:margin;mso-position-vertical:center;mso-position-vertical-relative:margin" o:allowincell="f">
          <v:imagedata r:id="rId1" o:title="factsheet_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43839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6A39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98DF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A274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E8C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86AD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8E9C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C0A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07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A069AE"/>
    <w:name w:val="List Bulle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35BE"/>
    <w:multiLevelType w:val="hybridMultilevel"/>
    <w:tmpl w:val="0CCE771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0BDC2BC2"/>
    <w:multiLevelType w:val="hybridMultilevel"/>
    <w:tmpl w:val="22543A3A"/>
    <w:lvl w:ilvl="0" w:tplc="7FA2CFEC">
      <w:numFmt w:val="bullet"/>
      <w:lvlText w:val="•"/>
      <w:lvlJc w:val="left"/>
      <w:pPr>
        <w:ind w:left="2153" w:hanging="735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18FF2FF0"/>
    <w:multiLevelType w:val="hybridMultilevel"/>
    <w:tmpl w:val="97DC3CE0"/>
    <w:lvl w:ilvl="0" w:tplc="7FA2CFEC">
      <w:numFmt w:val="bullet"/>
      <w:lvlText w:val="•"/>
      <w:lvlJc w:val="left"/>
      <w:pPr>
        <w:ind w:left="216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7D1835"/>
    <w:multiLevelType w:val="hybridMultilevel"/>
    <w:tmpl w:val="9EAA6748"/>
    <w:lvl w:ilvl="0" w:tplc="7FA2CFEC">
      <w:numFmt w:val="bullet"/>
      <w:lvlText w:val="•"/>
      <w:lvlJc w:val="left"/>
      <w:pPr>
        <w:ind w:left="3571" w:hanging="735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452A10D9"/>
    <w:multiLevelType w:val="hybridMultilevel"/>
    <w:tmpl w:val="8B061104"/>
    <w:lvl w:ilvl="0" w:tplc="2F7E5462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52434"/>
    <w:multiLevelType w:val="hybridMultilevel"/>
    <w:tmpl w:val="4260DE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C395290"/>
    <w:multiLevelType w:val="hybridMultilevel"/>
    <w:tmpl w:val="6D889726"/>
    <w:lvl w:ilvl="0" w:tplc="7FA2CFEC">
      <w:numFmt w:val="bullet"/>
      <w:lvlText w:val="•"/>
      <w:lvlJc w:val="left"/>
      <w:pPr>
        <w:ind w:left="3233" w:hanging="735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89F5E1E"/>
    <w:multiLevelType w:val="hybridMultilevel"/>
    <w:tmpl w:val="F22C1452"/>
    <w:lvl w:ilvl="0" w:tplc="7FA2CFEC">
      <w:numFmt w:val="bullet"/>
      <w:lvlText w:val="•"/>
      <w:lvlJc w:val="left"/>
      <w:pPr>
        <w:ind w:left="216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84175966">
    <w:abstractNumId w:val="14"/>
  </w:num>
  <w:num w:numId="2" w16cid:durableId="1835100122">
    <w:abstractNumId w:val="14"/>
  </w:num>
  <w:num w:numId="3" w16cid:durableId="1248003619">
    <w:abstractNumId w:val="14"/>
  </w:num>
  <w:num w:numId="4" w16cid:durableId="257062642">
    <w:abstractNumId w:val="9"/>
  </w:num>
  <w:num w:numId="5" w16cid:durableId="711612136">
    <w:abstractNumId w:val="0"/>
  </w:num>
  <w:num w:numId="6" w16cid:durableId="1126899054">
    <w:abstractNumId w:val="1"/>
  </w:num>
  <w:num w:numId="7" w16cid:durableId="58528741">
    <w:abstractNumId w:val="2"/>
  </w:num>
  <w:num w:numId="8" w16cid:durableId="969896272">
    <w:abstractNumId w:val="3"/>
  </w:num>
  <w:num w:numId="9" w16cid:durableId="1463497139">
    <w:abstractNumId w:val="8"/>
  </w:num>
  <w:num w:numId="10" w16cid:durableId="2118404663">
    <w:abstractNumId w:val="4"/>
  </w:num>
  <w:num w:numId="11" w16cid:durableId="1442914841">
    <w:abstractNumId w:val="5"/>
  </w:num>
  <w:num w:numId="12" w16cid:durableId="889459034">
    <w:abstractNumId w:val="6"/>
  </w:num>
  <w:num w:numId="13" w16cid:durableId="1550799521">
    <w:abstractNumId w:val="7"/>
  </w:num>
  <w:num w:numId="14" w16cid:durableId="160630250">
    <w:abstractNumId w:val="10"/>
  </w:num>
  <w:num w:numId="15" w16cid:durableId="321397196">
    <w:abstractNumId w:val="11"/>
  </w:num>
  <w:num w:numId="16" w16cid:durableId="635179310">
    <w:abstractNumId w:val="13"/>
  </w:num>
  <w:num w:numId="17" w16cid:durableId="920717521">
    <w:abstractNumId w:val="16"/>
  </w:num>
  <w:num w:numId="18" w16cid:durableId="1918783929">
    <w:abstractNumId w:val="17"/>
  </w:num>
  <w:num w:numId="19" w16cid:durableId="316300491">
    <w:abstractNumId w:val="12"/>
  </w:num>
  <w:num w:numId="20" w16cid:durableId="60175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A4"/>
    <w:rsid w:val="00000F9C"/>
    <w:rsid w:val="00006D78"/>
    <w:rsid w:val="00036402"/>
    <w:rsid w:val="00043A37"/>
    <w:rsid w:val="000443E4"/>
    <w:rsid w:val="00047C55"/>
    <w:rsid w:val="00086A11"/>
    <w:rsid w:val="000935BF"/>
    <w:rsid w:val="000F0D6A"/>
    <w:rsid w:val="00115190"/>
    <w:rsid w:val="001151C0"/>
    <w:rsid w:val="0012205C"/>
    <w:rsid w:val="00180EB2"/>
    <w:rsid w:val="00216FA4"/>
    <w:rsid w:val="00221AB0"/>
    <w:rsid w:val="00227DCF"/>
    <w:rsid w:val="00251905"/>
    <w:rsid w:val="00253179"/>
    <w:rsid w:val="002553C9"/>
    <w:rsid w:val="0027790E"/>
    <w:rsid w:val="00283F85"/>
    <w:rsid w:val="002B2B06"/>
    <w:rsid w:val="002D1C87"/>
    <w:rsid w:val="002D4DD0"/>
    <w:rsid w:val="00316A66"/>
    <w:rsid w:val="003238E1"/>
    <w:rsid w:val="00330EC0"/>
    <w:rsid w:val="00347636"/>
    <w:rsid w:val="0036022A"/>
    <w:rsid w:val="00375AA7"/>
    <w:rsid w:val="00385F82"/>
    <w:rsid w:val="00390D26"/>
    <w:rsid w:val="003924B3"/>
    <w:rsid w:val="003963A4"/>
    <w:rsid w:val="003B0EC0"/>
    <w:rsid w:val="003D3687"/>
    <w:rsid w:val="003E2677"/>
    <w:rsid w:val="004015CF"/>
    <w:rsid w:val="0040722C"/>
    <w:rsid w:val="0041068E"/>
    <w:rsid w:val="00414A06"/>
    <w:rsid w:val="0043209D"/>
    <w:rsid w:val="00433F61"/>
    <w:rsid w:val="00437BC1"/>
    <w:rsid w:val="00474495"/>
    <w:rsid w:val="00494AB4"/>
    <w:rsid w:val="00501EFE"/>
    <w:rsid w:val="00513D13"/>
    <w:rsid w:val="00544C38"/>
    <w:rsid w:val="00550A5A"/>
    <w:rsid w:val="005652D9"/>
    <w:rsid w:val="00572082"/>
    <w:rsid w:val="0057516F"/>
    <w:rsid w:val="00587232"/>
    <w:rsid w:val="00597588"/>
    <w:rsid w:val="005A6514"/>
    <w:rsid w:val="005B31C8"/>
    <w:rsid w:val="005C128E"/>
    <w:rsid w:val="005C6821"/>
    <w:rsid w:val="005D18CA"/>
    <w:rsid w:val="0060155A"/>
    <w:rsid w:val="00624E24"/>
    <w:rsid w:val="00626F58"/>
    <w:rsid w:val="00644193"/>
    <w:rsid w:val="0066371A"/>
    <w:rsid w:val="006717F0"/>
    <w:rsid w:val="006835D9"/>
    <w:rsid w:val="006C05A7"/>
    <w:rsid w:val="006F2ED4"/>
    <w:rsid w:val="00713457"/>
    <w:rsid w:val="00721007"/>
    <w:rsid w:val="00721C4B"/>
    <w:rsid w:val="00733C52"/>
    <w:rsid w:val="007A3271"/>
    <w:rsid w:val="007B5848"/>
    <w:rsid w:val="007C1B79"/>
    <w:rsid w:val="007C5E52"/>
    <w:rsid w:val="007C745A"/>
    <w:rsid w:val="007E3502"/>
    <w:rsid w:val="007F589D"/>
    <w:rsid w:val="0080677F"/>
    <w:rsid w:val="00812F05"/>
    <w:rsid w:val="008163D0"/>
    <w:rsid w:val="00847E27"/>
    <w:rsid w:val="00854989"/>
    <w:rsid w:val="00890089"/>
    <w:rsid w:val="00894242"/>
    <w:rsid w:val="008B7B4B"/>
    <w:rsid w:val="008C35BB"/>
    <w:rsid w:val="008D75DF"/>
    <w:rsid w:val="008E29DD"/>
    <w:rsid w:val="0091135A"/>
    <w:rsid w:val="00927794"/>
    <w:rsid w:val="00934064"/>
    <w:rsid w:val="009804A8"/>
    <w:rsid w:val="00980DD8"/>
    <w:rsid w:val="0098328E"/>
    <w:rsid w:val="009A2BE4"/>
    <w:rsid w:val="009A75A3"/>
    <w:rsid w:val="009D09BE"/>
    <w:rsid w:val="009D0B9C"/>
    <w:rsid w:val="009E373C"/>
    <w:rsid w:val="00A0508C"/>
    <w:rsid w:val="00A20CBD"/>
    <w:rsid w:val="00A213D6"/>
    <w:rsid w:val="00A341AB"/>
    <w:rsid w:val="00A4241D"/>
    <w:rsid w:val="00A46C87"/>
    <w:rsid w:val="00A5056D"/>
    <w:rsid w:val="00A76414"/>
    <w:rsid w:val="00A76BE4"/>
    <w:rsid w:val="00A86F7B"/>
    <w:rsid w:val="00A96276"/>
    <w:rsid w:val="00AA7F83"/>
    <w:rsid w:val="00AC32D2"/>
    <w:rsid w:val="00AC7503"/>
    <w:rsid w:val="00AD1E7A"/>
    <w:rsid w:val="00AE25FE"/>
    <w:rsid w:val="00AE5441"/>
    <w:rsid w:val="00AF31B2"/>
    <w:rsid w:val="00B14C57"/>
    <w:rsid w:val="00B33529"/>
    <w:rsid w:val="00B53BAD"/>
    <w:rsid w:val="00B54DD3"/>
    <w:rsid w:val="00B63625"/>
    <w:rsid w:val="00B636F3"/>
    <w:rsid w:val="00B66288"/>
    <w:rsid w:val="00B8120C"/>
    <w:rsid w:val="00BA09D2"/>
    <w:rsid w:val="00BA0D38"/>
    <w:rsid w:val="00BA5688"/>
    <w:rsid w:val="00BB43F2"/>
    <w:rsid w:val="00BC1305"/>
    <w:rsid w:val="00BC3493"/>
    <w:rsid w:val="00BD3B5A"/>
    <w:rsid w:val="00BE19B1"/>
    <w:rsid w:val="00BE39EE"/>
    <w:rsid w:val="00BF617A"/>
    <w:rsid w:val="00C15BF4"/>
    <w:rsid w:val="00C2294D"/>
    <w:rsid w:val="00C45A55"/>
    <w:rsid w:val="00C52168"/>
    <w:rsid w:val="00C573E9"/>
    <w:rsid w:val="00CB214E"/>
    <w:rsid w:val="00CB4BE7"/>
    <w:rsid w:val="00CF1272"/>
    <w:rsid w:val="00CF2676"/>
    <w:rsid w:val="00CF48F4"/>
    <w:rsid w:val="00CF67C2"/>
    <w:rsid w:val="00CF7044"/>
    <w:rsid w:val="00D2192F"/>
    <w:rsid w:val="00D333EC"/>
    <w:rsid w:val="00D45280"/>
    <w:rsid w:val="00D47AEC"/>
    <w:rsid w:val="00D5016D"/>
    <w:rsid w:val="00D86233"/>
    <w:rsid w:val="00D9298F"/>
    <w:rsid w:val="00DA5962"/>
    <w:rsid w:val="00DB20FC"/>
    <w:rsid w:val="00DD6ECE"/>
    <w:rsid w:val="00DE3BA4"/>
    <w:rsid w:val="00DF64C6"/>
    <w:rsid w:val="00E00E8F"/>
    <w:rsid w:val="00E31DB6"/>
    <w:rsid w:val="00E336D2"/>
    <w:rsid w:val="00E42DF4"/>
    <w:rsid w:val="00E45C35"/>
    <w:rsid w:val="00E77917"/>
    <w:rsid w:val="00E80800"/>
    <w:rsid w:val="00E95F0D"/>
    <w:rsid w:val="00EB3305"/>
    <w:rsid w:val="00EB5587"/>
    <w:rsid w:val="00EB5BD9"/>
    <w:rsid w:val="00EC6C9C"/>
    <w:rsid w:val="00ED5911"/>
    <w:rsid w:val="00EE4126"/>
    <w:rsid w:val="00EE5964"/>
    <w:rsid w:val="00F042AC"/>
    <w:rsid w:val="00F21B22"/>
    <w:rsid w:val="00F26BDC"/>
    <w:rsid w:val="00F46593"/>
    <w:rsid w:val="00F51DDB"/>
    <w:rsid w:val="00F64052"/>
    <w:rsid w:val="00F80208"/>
    <w:rsid w:val="00F907EE"/>
    <w:rsid w:val="00FE385C"/>
    <w:rsid w:val="00FF6A75"/>
    <w:rsid w:val="28771A71"/>
    <w:rsid w:val="530D9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A0C09"/>
  <w15:chartTrackingRefBased/>
  <w15:docId w15:val="{FB9F0C87-9F27-44DE-9F9D-69AE7A30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D78"/>
    <w:pPr>
      <w:spacing w:after="160" w:line="259" w:lineRule="auto"/>
    </w:pPr>
    <w:rPr>
      <w:rFonts w:ascii="Montserrat" w:hAnsi="Montserrat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rsid w:val="00B636F3"/>
    <w:pPr>
      <w:suppressAutoHyphens/>
      <w:outlineLvl w:val="0"/>
    </w:pPr>
    <w:rPr>
      <w:rFonts w:cs="Montserrat"/>
      <w:b/>
      <w:bCs/>
      <w:color w:val="4A4A4A"/>
      <w:sz w:val="44"/>
      <w:szCs w:val="44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636F3"/>
    <w:pPr>
      <w:outlineLvl w:val="1"/>
    </w:pPr>
    <w:rPr>
      <w:rFonts w:ascii="Montserrat Medium" w:hAnsi="Montserrat Medium" w:cs="Times New Roman"/>
      <w:b w:val="0"/>
      <w:bCs w:val="0"/>
      <w:color w:val="00AD3B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52D9"/>
    <w:pPr>
      <w:tabs>
        <w:tab w:val="left" w:pos="1418"/>
      </w:tabs>
      <w:spacing w:after="80" w:line="240" w:lineRule="auto"/>
      <w:ind w:left="1418"/>
      <w:outlineLvl w:val="2"/>
    </w:pPr>
    <w:rPr>
      <w:rFonts w:ascii="Open Sans" w:hAnsi="Open Sans" w:cs="Open Sans"/>
      <w:b/>
      <w:bCs/>
      <w:color w:val="00AD3B"/>
      <w:sz w:val="24"/>
      <w:szCs w:val="24"/>
      <w:lang w:val="en-GB"/>
    </w:rPr>
  </w:style>
  <w:style w:type="paragraph" w:styleId="Heading4">
    <w:name w:val="heading 4"/>
    <w:basedOn w:val="BodyCopy"/>
    <w:next w:val="Normal"/>
    <w:link w:val="Heading4Char"/>
    <w:autoRedefine/>
    <w:uiPriority w:val="9"/>
    <w:unhideWhenUsed/>
    <w:qFormat/>
    <w:rsid w:val="00E336D2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86233"/>
    <w:pPr>
      <w:keepNext/>
      <w:keepLines/>
      <w:tabs>
        <w:tab w:val="num" w:pos="360"/>
      </w:tabs>
      <w:spacing w:before="200" w:after="0" w:line="276" w:lineRule="auto"/>
      <w:ind w:left="1008" w:hanging="432"/>
      <w:outlineLvl w:val="4"/>
    </w:pPr>
    <w:rPr>
      <w:rFonts w:eastAsiaTheme="majorEastAsia" w:cstheme="majorBidi"/>
      <w:color w:val="78D64B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D86233"/>
    <w:pPr>
      <w:keepNext/>
      <w:keepLines/>
      <w:numPr>
        <w:ilvl w:val="5"/>
        <w:numId w:val="3"/>
      </w:numPr>
      <w:spacing w:before="200" w:after="0" w:line="276" w:lineRule="auto"/>
      <w:outlineLvl w:val="5"/>
    </w:pPr>
    <w:rPr>
      <w:rFonts w:eastAsiaTheme="majorEastAsia" w:cstheme="majorBidi"/>
      <w:i/>
      <w:iCs/>
      <w:color w:val="78D64B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D86233"/>
    <w:pPr>
      <w:keepNext/>
      <w:keepLines/>
      <w:spacing w:before="200" w:after="0" w:line="276" w:lineRule="auto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D86233"/>
    <w:pPr>
      <w:keepNext/>
      <w:keepLines/>
      <w:numPr>
        <w:ilvl w:val="7"/>
        <w:numId w:val="1"/>
      </w:numPr>
      <w:spacing w:before="200" w:after="0" w:line="276" w:lineRule="auto"/>
      <w:ind w:left="1440" w:hanging="432"/>
      <w:outlineLvl w:val="7"/>
    </w:pPr>
    <w:rPr>
      <w:rFonts w:eastAsiaTheme="majorEastAsia" w:cstheme="majorBidi"/>
      <w:color w:val="404040" w:themeColor="text1" w:themeTint="BF"/>
      <w:sz w:val="24"/>
      <w:szCs w:val="24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D86233"/>
    <w:pPr>
      <w:keepNext/>
      <w:keepLines/>
      <w:numPr>
        <w:numId w:val="3"/>
      </w:numPr>
      <w:tabs>
        <w:tab w:val="num" w:pos="360"/>
      </w:tabs>
      <w:spacing w:before="200" w:after="0" w:line="276" w:lineRule="auto"/>
      <w:ind w:left="1584" w:hanging="144"/>
      <w:outlineLvl w:val="8"/>
    </w:pPr>
    <w:rPr>
      <w:rFonts w:eastAsiaTheme="majorEastAsia" w:cstheme="majorBidi"/>
      <w:i/>
      <w:iCs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uiPriority w:val="99"/>
    <w:rsid w:val="005652D9"/>
    <w:pPr>
      <w:tabs>
        <w:tab w:val="left" w:pos="1418"/>
      </w:tabs>
      <w:suppressAutoHyphens/>
      <w:autoSpaceDE w:val="0"/>
      <w:autoSpaceDN w:val="0"/>
      <w:adjustRightInd w:val="0"/>
      <w:spacing w:after="85" w:line="240" w:lineRule="auto"/>
      <w:ind w:left="1418"/>
      <w:textAlignment w:val="center"/>
    </w:pPr>
    <w:rPr>
      <w:rFonts w:ascii="Open Sans" w:hAnsi="Open Sans" w:cs="Open Sans"/>
      <w:color w:val="4A4A4A"/>
      <w:spacing w:val="-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36F3"/>
    <w:rPr>
      <w:rFonts w:ascii="Montserrat" w:hAnsi="Montserrat" w:cs="Montserrat"/>
      <w:b/>
      <w:bCs/>
      <w:color w:val="4A4A4A"/>
      <w:sz w:val="44"/>
      <w:szCs w:val="44"/>
      <w:lang w:val="en-US"/>
    </w:rPr>
  </w:style>
  <w:style w:type="character" w:styleId="Hyperlink">
    <w:name w:val="Hyperlink"/>
    <w:basedOn w:val="DefaultParagraphFont"/>
    <w:uiPriority w:val="99"/>
    <w:unhideWhenUsed/>
    <w:rsid w:val="00DE3BA4"/>
    <w:rPr>
      <w:color w:val="0563C1" w:themeColor="hyperlink"/>
      <w:u w:val="single"/>
    </w:rPr>
  </w:style>
  <w:style w:type="character" w:customStyle="1" w:styleId="Heading2Char">
    <w:name w:val="Heading 2 Char"/>
    <w:link w:val="Heading2"/>
    <w:uiPriority w:val="9"/>
    <w:rsid w:val="00B636F3"/>
    <w:rPr>
      <w:rFonts w:ascii="Montserrat Medium" w:hAnsi="Montserrat Medium" w:cs="Times New Roman"/>
      <w:color w:val="00AD3B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E3BA4"/>
    <w:rPr>
      <w:color w:val="605E5C"/>
      <w:shd w:val="clear" w:color="auto" w:fill="E1DFDD"/>
    </w:rPr>
  </w:style>
  <w:style w:type="paragraph" w:customStyle="1" w:styleId="NoParagraphStyle">
    <w:name w:val="[No Paragraph Style]"/>
    <w:rsid w:val="00E336D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bold">
    <w:name w:val="bold"/>
    <w:uiPriority w:val="99"/>
    <w:rsid w:val="00E336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52D9"/>
    <w:rPr>
      <w:rFonts w:ascii="Open Sans" w:hAnsi="Open Sans" w:cs="Open Sans"/>
      <w:b/>
      <w:bCs/>
      <w:color w:val="00AD3B"/>
    </w:rPr>
  </w:style>
  <w:style w:type="character" w:customStyle="1" w:styleId="Heading4Char">
    <w:name w:val="Heading 4 Char"/>
    <w:basedOn w:val="DefaultParagraphFont"/>
    <w:link w:val="Heading4"/>
    <w:uiPriority w:val="9"/>
    <w:rsid w:val="00E336D2"/>
    <w:rPr>
      <w:rFonts w:ascii="Open Sans" w:hAnsi="Open Sans" w:cs="Open Sans"/>
      <w:b/>
      <w:bCs/>
      <w:color w:val="4A4A4A"/>
      <w:spacing w:val="-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86233"/>
    <w:rPr>
      <w:rFonts w:ascii="Montserrat" w:eastAsiaTheme="majorEastAsia" w:hAnsi="Montserrat" w:cstheme="majorBidi"/>
      <w:color w:val="78D64B"/>
      <w:sz w:val="1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33"/>
    <w:rPr>
      <w:rFonts w:ascii="Montserrat" w:eastAsiaTheme="majorEastAsia" w:hAnsi="Montserrat" w:cstheme="majorBidi"/>
      <w:i/>
      <w:iCs/>
      <w:color w:val="78D64B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86233"/>
    <w:rPr>
      <w:rFonts w:ascii="Montserrat" w:eastAsiaTheme="majorEastAsia" w:hAnsi="Montserrat" w:cstheme="majorBidi"/>
      <w:i/>
      <w:iCs/>
      <w:color w:val="404040" w:themeColor="text1" w:themeTint="BF"/>
      <w:sz w:val="1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33"/>
    <w:rPr>
      <w:rFonts w:ascii="Montserrat" w:eastAsiaTheme="majorEastAsia" w:hAnsi="Montserrat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D86233"/>
    <w:rPr>
      <w:rFonts w:ascii="Montserrat" w:eastAsiaTheme="majorEastAsia" w:hAnsi="Montserrat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1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A4"/>
    <w:rPr>
      <w:rFonts w:ascii="Montserrat" w:hAnsi="Montserrat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3BA4"/>
    <w:pPr>
      <w:tabs>
        <w:tab w:val="center" w:pos="4513"/>
        <w:tab w:val="right" w:pos="9026"/>
      </w:tabs>
      <w:spacing w:after="0" w:line="240" w:lineRule="auto"/>
    </w:pPr>
    <w:rPr>
      <w:color w:val="FFFFFF"/>
      <w:sz w:val="13"/>
    </w:rPr>
  </w:style>
  <w:style w:type="character" w:customStyle="1" w:styleId="FooterChar">
    <w:name w:val="Footer Char"/>
    <w:basedOn w:val="DefaultParagraphFont"/>
    <w:link w:val="Footer"/>
    <w:uiPriority w:val="99"/>
    <w:rsid w:val="00DE3BA4"/>
    <w:rPr>
      <w:rFonts w:ascii="Montserrat" w:hAnsi="Montserrat"/>
      <w:color w:val="FFFFFF"/>
      <w:sz w:val="13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B4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BE7"/>
    <w:rPr>
      <w:rFonts w:ascii="Montserrat" w:hAnsi="Montserrat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BE7"/>
    <w:rPr>
      <w:rFonts w:ascii="Montserrat" w:hAnsi="Montserrat"/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B8120C"/>
    <w:rPr>
      <w:rFonts w:ascii="Arial" w:eastAsia="MS PGothic" w:hAnsi="Arial" w:cs="Times New Roman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B8120C"/>
    <w:rPr>
      <w:rFonts w:ascii="Arial" w:eastAsia="MS PGothic" w:hAnsi="Arial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shl.com/" TargetMode="External"/><Relationship Id="rId1" Type="http://schemas.openxmlformats.org/officeDocument/2006/relationships/hyperlink" Target="https://www.sh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2D6CDD137444593DF898335462207" ma:contentTypeVersion="23" ma:contentTypeDescription="Create a new document." ma:contentTypeScope="" ma:versionID="b9aa143165ead9b6cd6bd4501fdff51e">
  <xsd:schema xmlns:xsd="http://www.w3.org/2001/XMLSchema" xmlns:xs="http://www.w3.org/2001/XMLSchema" xmlns:p="http://schemas.microsoft.com/office/2006/metadata/properties" xmlns:ns2="a608ab47-2f71-4b22-afae-6d4fe985f659" xmlns:ns3="4bbec374-173f-460f-a565-0df8a8aaa9e9" targetNamespace="http://schemas.microsoft.com/office/2006/metadata/properties" ma:root="true" ma:fieldsID="2c9914ca8c6ade8a544e74e9fc471965" ns2:_="" ns3:_="">
    <xsd:import namespace="a608ab47-2f71-4b22-afae-6d4fe985f659"/>
    <xsd:import namespace="4bbec374-173f-460f-a565-0df8a8aaa9e9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8ab47-2f71-4b22-afae-6d4fe985f659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Draft" ma:format="Dropdown" ma:indexed="true" ma:internalName="Status" ma:readOnly="false">
      <xsd:simpleType>
        <xsd:restriction base="dms:Choice">
          <xsd:enumeration value="Draft"/>
          <xsd:enumeration value="Final"/>
          <xsd:enumeration value="Published"/>
          <xsd:enumeration value="Expire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ec374-173f-460f-a565-0df8a8aaa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a608ab47-2f71-4b22-afae-6d4fe985f659">Draft</_Status>
  </documentManagement>
</p:properties>
</file>

<file path=customXml/itemProps1.xml><?xml version="1.0" encoding="utf-8"?>
<ds:datastoreItem xmlns:ds="http://schemas.openxmlformats.org/officeDocument/2006/customXml" ds:itemID="{782A50F6-3488-4676-89F2-0A3617F70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8ab47-2f71-4b22-afae-6d4fe985f659"/>
    <ds:schemaRef ds:uri="4bbec374-173f-460f-a565-0df8a8aaa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1471C3-AE32-482F-8340-FFFAF976F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9BE58-537D-4957-9E1A-D625E1A2C78B}">
  <ds:schemaRefs>
    <ds:schemaRef ds:uri="http://schemas.microsoft.com/office/2006/metadata/properties"/>
    <ds:schemaRef ds:uri="http://schemas.microsoft.com/office/infopath/2007/PartnerControls"/>
    <ds:schemaRef ds:uri="a608ab47-2f71-4b22-afae-6d4fe985f6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Nitin Rastogi</cp:lastModifiedBy>
  <cp:revision>73</cp:revision>
  <dcterms:created xsi:type="dcterms:W3CDTF">2024-01-12T23:21:00Z</dcterms:created>
  <dcterms:modified xsi:type="dcterms:W3CDTF">2024-09-10T06:46:00Z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0x0101002212D6CDD137444593DF898335462207</vt:lpwstr>
  </property>
</Properties>
</file>