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5: The Future of Space Travel</w:t>
      </w:r>
    </w:p>
    <w:p>
      <w:pPr/>
      <w:r>
        <w:t>With advances in technology, space travel may soon extend to Mars and beyond, opening up new frontiers for exploration.</w:t>
      </w:r>
    </w:p>
    <w:p>
      <w:pP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