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course.examples.Threading.ThreadingAsyncTask;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android.app.Activity;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android.graphics.Bitmap;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android.graphics.BitmapFactory;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android.os.AsyncTask;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android.os.Bundle;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android.util.Log;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android.view.View;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android.view.View.OnClickListener;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android.widget.Button;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android.widget.ImageView;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android.widget.ProgressBar;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android.widget.Toast;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AsyncTaskActivity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Activity {</w:t>
      </w:r>
      <w:r w:rsidDel="00000000" w:rsidR="00000000" w:rsidRPr="00000000">
        <w:rPr>
          <w:rtl w:val="0"/>
        </w:rPr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final static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TAG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"ThreadingAsyncTask"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ImageView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mImageView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ProgressBar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mProgressBar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mDelay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onCreate(Bundle savedInstanceState) {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.onCreate(savedInstanceState);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mImageView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(ImageView)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mProgressBar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= (ProgressBar)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progressBar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final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Button button = (Button)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loadButton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button.setOnClickListener(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OnClickListener()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onClick(View v)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LoadIconTask().execute(R.drawable.painter);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});</w:t>
      </w:r>
      <w:r w:rsidDel="00000000" w:rsidR="00000000" w:rsidRPr="00000000">
        <w:rPr>
          <w:rtl w:val="0"/>
        </w:rPr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final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Button otherButton = (Button) findViewById(R.id.otherButton);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otherButton.setOnClickListener(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OnClickListener()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onClick(View v)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Toast.makeText(AsyncTaskActivity.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"I'm Working"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Toast.LENGTH_SHORT).show();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});</w:t>
      </w:r>
      <w:r w:rsidDel="00000000" w:rsidR="00000000" w:rsidRPr="00000000">
        <w:rPr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LoadIconTask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AsyncTask&lt;Integer, Integer, Bitmap&gt; {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onPreExecute()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mProgressBar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.setVisibility(ProgressBar.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VISIBLE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Bitmap doInBackground(Integer... resId)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Bitmap tmp = BitmapFactory.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decodeResource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(getResources(), resId[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]);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38"/>
          <w:szCs w:val="38"/>
          <w:rtl w:val="0"/>
        </w:rPr>
        <w:t xml:space="preserve">// simulating long-running operation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8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; i++)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sleep();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publishProgress(i *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tmp;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0800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onProgressUpdate(Integer... values)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mProgressBar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.setProgress(values[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]);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@Override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onPostExecute(Bitmap result)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mProgressBar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.setVisibility(ProgressBar.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INVISIBLE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mImageView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.setImageBitmap(result);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sleep() {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Thread.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mDelay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(InterruptedException e) 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38"/>
          <w:szCs w:val="38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, e.toString());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?&gt;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LinearLayout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38"/>
          <w:szCs w:val="3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"match_parent"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"match_parent"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android:orientation=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"vertical"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ImageView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"@+id/imageView"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"400dp"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"340dp"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android:scaleType=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"centerInside"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ProgressBar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"@+id/progressBar"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style=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"@android:style/Widget.ProgressBar.Horizontal"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"fill_parent"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"wrap_content"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android:maxHeight=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"5dip"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android:minHeight=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"5dip"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android:visibility=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"invisible"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ProgressBar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Button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"@+id/loadButton"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"wrap_content"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"wrap_content"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"Load Icon"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android:textSize=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"24sp"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Button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8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"@+id/otherButton"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"wrap_content"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"wrap_content"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"Other Button"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android:textSize=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38"/>
          <w:szCs w:val="38"/>
          <w:rtl w:val="0"/>
        </w:rPr>
        <w:t xml:space="preserve">"24sp"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8"/>
          <w:szCs w:val="38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