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08FB9" w14:textId="77777777" w:rsidR="004C1AC9" w:rsidRDefault="00922B55">
      <w:pPr>
        <w:pStyle w:val="Heading1"/>
        <w:keepNext w:val="0"/>
        <w:keepLines w:val="0"/>
        <w:spacing w:before="4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Challenge: </w:t>
      </w:r>
      <w:r w:rsidRPr="00922B55">
        <w:rPr>
          <w:b/>
          <w:sz w:val="36"/>
          <w:szCs w:val="36"/>
        </w:rPr>
        <w:t>Solar Detective: Mapping India’s Solar Infrastructure Using Agentic AI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B3BC6" w14:paraId="3747286F" w14:textId="77777777" w:rsidTr="009B3BC6">
        <w:tc>
          <w:tcPr>
            <w:tcW w:w="5395" w:type="dxa"/>
          </w:tcPr>
          <w:p w14:paraId="12365CD7" w14:textId="4BF3BE77" w:rsidR="009B3BC6" w:rsidRPr="009B3BC6" w:rsidRDefault="009B3BC6" w:rsidP="009B3BC6">
            <w:r>
              <w:rPr>
                <w:b/>
              </w:rPr>
              <w:t>Team:</w:t>
            </w:r>
            <w:r>
              <w:t xml:space="preserve"> </w:t>
            </w:r>
            <w:proofErr w:type="spellStart"/>
            <w:r w:rsidR="005A576D">
              <w:t>Agrobotsz</w:t>
            </w:r>
            <w:proofErr w:type="spellEnd"/>
          </w:p>
        </w:tc>
        <w:tc>
          <w:tcPr>
            <w:tcW w:w="5395" w:type="dxa"/>
          </w:tcPr>
          <w:p w14:paraId="4A945329" w14:textId="0104FA11" w:rsidR="009B3BC6" w:rsidRPr="009B3BC6" w:rsidRDefault="009B3BC6" w:rsidP="009B3BC6">
            <w:r>
              <w:rPr>
                <w:b/>
              </w:rPr>
              <w:t>Members:</w:t>
            </w:r>
            <w:r>
              <w:t xml:space="preserve"> </w:t>
            </w:r>
            <w:r w:rsidR="005A576D">
              <w:t xml:space="preserve">Lakshya, Karthik Raja, Jeeva </w:t>
            </w:r>
          </w:p>
        </w:tc>
      </w:tr>
    </w:tbl>
    <w:p w14:paraId="3FE6EA50" w14:textId="77777777" w:rsidR="004C1AC9" w:rsidRPr="009B3BC6" w:rsidRDefault="008C501F">
      <w:pPr>
        <w:pStyle w:val="Heading2"/>
        <w:keepNext w:val="0"/>
        <w:keepLines w:val="0"/>
        <w:spacing w:after="80"/>
        <w:rPr>
          <w:b/>
          <w:sz w:val="28"/>
          <w:szCs w:val="34"/>
        </w:rPr>
      </w:pPr>
      <w:bookmarkStart w:id="0" w:name="_heading=h.h6se9tdnv61g" w:colFirst="0" w:colLast="0"/>
      <w:bookmarkEnd w:id="0"/>
      <w:r>
        <w:rPr>
          <w:b/>
          <w:sz w:val="28"/>
          <w:szCs w:val="34"/>
        </w:rPr>
        <w:t>Project Pitch</w:t>
      </w:r>
    </w:p>
    <w:p w14:paraId="18B7DD8D" w14:textId="7CA5179C" w:rsidR="00176DBC" w:rsidRDefault="00176DBC" w:rsidP="00176DBC">
      <w:pPr>
        <w:spacing w:before="100" w:beforeAutospacing="1" w:after="100" w:afterAutospacing="1" w:line="240" w:lineRule="auto"/>
      </w:pPr>
      <w:r>
        <w:t>India’s solar revolution is surging forward, yet the data on commercial solar projects remains fragmented across government</w:t>
      </w:r>
      <w:r w:rsidR="00BD313B">
        <w:t xml:space="preserve">, companies and </w:t>
      </w:r>
      <w:proofErr w:type="gramStart"/>
      <w:r w:rsidR="00BD313B">
        <w:t>operators</w:t>
      </w:r>
      <w:proofErr w:type="gramEnd"/>
      <w:r w:rsidR="00BD313B">
        <w:t xml:space="preserve"> </w:t>
      </w:r>
      <w:r>
        <w:t>websites.</w:t>
      </w:r>
      <w:r w:rsidR="005A576D">
        <w:t xml:space="preserve"> </w:t>
      </w:r>
      <w:proofErr w:type="spellStart"/>
      <w:r w:rsidR="005A576D">
        <w:rPr>
          <w:i/>
        </w:rPr>
        <w:t>Agrobotsz</w:t>
      </w:r>
      <w:proofErr w:type="spellEnd"/>
      <w:r>
        <w:t xml:space="preserve"> addresses this gap with an AI-powered agentic scraping pipeline that automates the discovery, extraction, and organization of publicly available solar infrastructure data across the country.</w:t>
      </w:r>
    </w:p>
    <w:p w14:paraId="60BB1F92" w14:textId="77777777" w:rsidR="00176DBC" w:rsidRPr="00176DBC" w:rsidRDefault="00176DBC" w:rsidP="00176DBC">
      <w:pPr>
        <w:spacing w:before="100" w:beforeAutospacing="1" w:after="100" w:afterAutospacing="1" w:line="240" w:lineRule="auto"/>
        <w:rPr>
          <w:lang w:val="en-US"/>
        </w:rPr>
      </w:pPr>
      <w:r w:rsidRPr="00176DBC">
        <w:rPr>
          <w:lang w:val="en-US"/>
        </w:rPr>
        <w:t>This project is more than a map. It’s a living, intelligent dashboard that turns disorganized information into a national asset. At its heart are three dynamic panes:</w:t>
      </w:r>
    </w:p>
    <w:p w14:paraId="05B70A78" w14:textId="77777777" w:rsidR="00176DBC" w:rsidRDefault="00176DBC" w:rsidP="00176DB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r w:rsidRPr="00176DBC">
        <w:rPr>
          <w:b/>
          <w:lang w:val="en-US"/>
        </w:rPr>
        <w:t>Project Overview</w:t>
      </w:r>
      <w:r w:rsidRPr="00176DBC">
        <w:rPr>
          <w:lang w:val="en-US"/>
        </w:rPr>
        <w:t xml:space="preserve"> shows the full picture of India’s commercial solar installations—where they are, who built them, and how they shape the renewable grid.</w:t>
      </w:r>
      <w:r w:rsidR="002D794D">
        <w:rPr>
          <w:lang w:val="en-US"/>
        </w:rPr>
        <w:t xml:space="preserve"> This </w:t>
      </w:r>
      <w:r w:rsidR="002D794D" w:rsidRPr="002D794D">
        <w:rPr>
          <w:lang w:val="en-US"/>
        </w:rPr>
        <w:t>creates urgently needed transparency over all</w:t>
      </w:r>
      <w:r w:rsidR="002D794D">
        <w:rPr>
          <w:lang w:val="en-US"/>
        </w:rPr>
        <w:t xml:space="preserve"> running solar projects in India.</w:t>
      </w:r>
    </w:p>
    <w:p w14:paraId="5A195CAF" w14:textId="77777777" w:rsidR="00176DBC" w:rsidRDefault="00176DBC" w:rsidP="0039594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r w:rsidRPr="00176DBC">
        <w:rPr>
          <w:b/>
          <w:lang w:val="en-US"/>
        </w:rPr>
        <w:t>Investment Navigator</w:t>
      </w:r>
      <w:r w:rsidRPr="00176DBC">
        <w:rPr>
          <w:lang w:val="en-US"/>
        </w:rPr>
        <w:t xml:space="preserve"> empowers developers and investors with instant ROI assessments, helping identify high-potential regions and underutilized markets</w:t>
      </w:r>
      <w:r w:rsidR="002D794D">
        <w:rPr>
          <w:lang w:val="en-US"/>
        </w:rPr>
        <w:t xml:space="preserve"> and make better-informed decisions</w:t>
      </w:r>
      <w:r w:rsidRPr="00176DBC">
        <w:rPr>
          <w:lang w:val="en-US"/>
        </w:rPr>
        <w:t xml:space="preserve">. </w:t>
      </w:r>
    </w:p>
    <w:p w14:paraId="1A057D2B" w14:textId="77777777" w:rsidR="00176DBC" w:rsidRPr="00176DBC" w:rsidRDefault="00176DBC" w:rsidP="0039594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r w:rsidRPr="00176DBC">
        <w:rPr>
          <w:b/>
          <w:lang w:val="en-US"/>
        </w:rPr>
        <w:t>Tender Navigator</w:t>
      </w:r>
      <w:r w:rsidRPr="00176DBC">
        <w:rPr>
          <w:lang w:val="en-US"/>
        </w:rPr>
        <w:t xml:space="preserve"> surfaces active government tenders (</w:t>
      </w:r>
      <w:r>
        <w:rPr>
          <w:lang w:val="en-US"/>
        </w:rPr>
        <w:t>e.g.</w:t>
      </w:r>
      <w:r w:rsidRPr="00176DBC">
        <w:rPr>
          <w:lang w:val="en-US"/>
        </w:rPr>
        <w:t xml:space="preserve"> from SECI), making it easier than ever to discover new business opportunities and plan bids strategically.</w:t>
      </w:r>
      <w:r w:rsidR="002D794D">
        <w:rPr>
          <w:lang w:val="en-US"/>
        </w:rPr>
        <w:t xml:space="preserve"> This fosters the Indian solar ecosystem even further.</w:t>
      </w:r>
    </w:p>
    <w:p w14:paraId="5F9F9B0F" w14:textId="1AFB8483" w:rsidR="00176DBC" w:rsidRDefault="00176DBC" w:rsidP="00176DBC">
      <w:pPr>
        <w:spacing w:before="100" w:beforeAutospacing="1" w:after="100" w:afterAutospacing="1" w:line="240" w:lineRule="auto"/>
      </w:pPr>
      <w:r>
        <w:t xml:space="preserve">By uniting these capabilities, </w:t>
      </w:r>
      <w:proofErr w:type="spellStart"/>
      <w:r w:rsidR="005A576D">
        <w:rPr>
          <w:rStyle w:val="Emphasis"/>
        </w:rPr>
        <w:t>Agrobotsz</w:t>
      </w:r>
      <w:proofErr w:type="spellEnd"/>
      <w:r>
        <w:t xml:space="preserve"> creates a single source of truth for a diverse range of stakeholders: policymakers can spot regional disparities, investors can act on real-time intelligence, and developers can find and seize new tenders with confidence.</w:t>
      </w:r>
    </w:p>
    <w:p w14:paraId="090C7062" w14:textId="77777777" w:rsidR="004C1AC9" w:rsidRPr="003567E9" w:rsidRDefault="00176DBC" w:rsidP="00176DBC">
      <w:pPr>
        <w:spacing w:before="100" w:beforeAutospacing="1" w:after="100" w:afterAutospacing="1" w:line="240" w:lineRule="auto"/>
      </w:pPr>
      <w:r>
        <w:t xml:space="preserve">A powerful future capability lies in turning this dashboard into a </w:t>
      </w:r>
      <w:r w:rsidRPr="00176DBC">
        <w:rPr>
          <w:rStyle w:val="Emphasis"/>
          <w:i w:val="0"/>
        </w:rPr>
        <w:t>real-time intelligence engine</w:t>
      </w:r>
      <w:r>
        <w:t>. With automated agents regularly scraping public data sources and feeding them into a PostgreSQL database, the app can stay up-to-date with new projects, investment opportunities, and tenders—ensuring that stakeholders always have access to the freshest, most relevant insights.</w:t>
      </w:r>
    </w:p>
    <w:sectPr w:rsidR="004C1AC9" w:rsidRPr="003567E9" w:rsidSect="009B3BC6">
      <w:headerReference w:type="first" r:id="rId8"/>
      <w:footerReference w:type="first" r:id="rId9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288FB" w14:textId="77777777" w:rsidR="0094304A" w:rsidRDefault="0094304A">
      <w:pPr>
        <w:spacing w:line="240" w:lineRule="auto"/>
      </w:pPr>
      <w:r>
        <w:separator/>
      </w:r>
    </w:p>
  </w:endnote>
  <w:endnote w:type="continuationSeparator" w:id="0">
    <w:p w14:paraId="1B364BED" w14:textId="77777777" w:rsidR="0094304A" w:rsidRDefault="00943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A3EB5" w14:textId="77777777" w:rsidR="004C1AC9" w:rsidRDefault="008D5680">
    <w:r>
      <w:rPr>
        <w:color w:val="999999"/>
      </w:rPr>
      <w:t xml:space="preserve">Organizing team: </w:t>
    </w:r>
    <w:proofErr w:type="spellStart"/>
    <w:r>
      <w:rPr>
        <w:color w:val="999999"/>
      </w:rPr>
      <w:t>Shreeansh</w:t>
    </w:r>
    <w:proofErr w:type="spellEnd"/>
    <w:r>
      <w:rPr>
        <w:color w:val="999999"/>
      </w:rPr>
      <w:t xml:space="preserve"> </w:t>
    </w:r>
    <w:proofErr w:type="spellStart"/>
    <w:r>
      <w:rPr>
        <w:color w:val="999999"/>
      </w:rPr>
      <w:t>Agawal</w:t>
    </w:r>
    <w:proofErr w:type="spellEnd"/>
    <w:r>
      <w:rPr>
        <w:color w:val="999999"/>
      </w:rPr>
      <w:t xml:space="preserve">, Linn </w:t>
    </w:r>
    <w:proofErr w:type="spellStart"/>
    <w:r>
      <w:rPr>
        <w:color w:val="999999"/>
      </w:rPr>
      <w:t>Bieske</w:t>
    </w:r>
    <w:proofErr w:type="spellEnd"/>
    <w:r>
      <w:rPr>
        <w:color w:val="999999"/>
      </w:rPr>
      <w:t xml:space="preserve">, Andrea Jimenez, Kai Wiederhold, Lisa </w:t>
    </w:r>
    <w:proofErr w:type="spellStart"/>
    <w:r>
      <w:rPr>
        <w:color w:val="999999"/>
      </w:rPr>
      <w:t>Sklyarova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CC7AF" w14:textId="77777777" w:rsidR="0094304A" w:rsidRDefault="0094304A">
      <w:pPr>
        <w:spacing w:line="240" w:lineRule="auto"/>
      </w:pPr>
      <w:r>
        <w:separator/>
      </w:r>
    </w:p>
  </w:footnote>
  <w:footnote w:type="continuationSeparator" w:id="0">
    <w:p w14:paraId="1314C263" w14:textId="77777777" w:rsidR="0094304A" w:rsidRDefault="009430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0D239" w14:textId="77777777" w:rsidR="004C1AC9" w:rsidRDefault="00922B55">
    <w:r>
      <w:rPr>
        <w:noProof/>
      </w:rPr>
      <w:drawing>
        <wp:inline distT="0" distB="0" distL="0" distR="0" wp14:anchorId="609ABEB3" wp14:editId="2B92CE97">
          <wp:extent cx="5943600" cy="70739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07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93E10"/>
    <w:multiLevelType w:val="multilevel"/>
    <w:tmpl w:val="77183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1277A6"/>
    <w:multiLevelType w:val="multilevel"/>
    <w:tmpl w:val="F3443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A77611"/>
    <w:multiLevelType w:val="multilevel"/>
    <w:tmpl w:val="807C9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0D6F6D"/>
    <w:multiLevelType w:val="multilevel"/>
    <w:tmpl w:val="D0F84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9B2651"/>
    <w:multiLevelType w:val="multilevel"/>
    <w:tmpl w:val="601C7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9F15D2"/>
    <w:multiLevelType w:val="multilevel"/>
    <w:tmpl w:val="99721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D33E4F"/>
    <w:multiLevelType w:val="hybridMultilevel"/>
    <w:tmpl w:val="1C0C6C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A2B81"/>
    <w:multiLevelType w:val="multilevel"/>
    <w:tmpl w:val="43FEE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09003E"/>
    <w:multiLevelType w:val="hybridMultilevel"/>
    <w:tmpl w:val="D39216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23E56"/>
    <w:multiLevelType w:val="hybridMultilevel"/>
    <w:tmpl w:val="43CEA1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15F7B"/>
    <w:multiLevelType w:val="multilevel"/>
    <w:tmpl w:val="8B722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E540F3"/>
    <w:multiLevelType w:val="multilevel"/>
    <w:tmpl w:val="D220BF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8E6931"/>
    <w:multiLevelType w:val="multilevel"/>
    <w:tmpl w:val="705E6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6BF1FEB"/>
    <w:multiLevelType w:val="multilevel"/>
    <w:tmpl w:val="6B541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8C01D7"/>
    <w:multiLevelType w:val="multilevel"/>
    <w:tmpl w:val="6434B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151A7F"/>
    <w:multiLevelType w:val="multilevel"/>
    <w:tmpl w:val="81564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B90F3A"/>
    <w:multiLevelType w:val="multilevel"/>
    <w:tmpl w:val="C8CA9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5728A2"/>
    <w:multiLevelType w:val="hybridMultilevel"/>
    <w:tmpl w:val="F5E024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E2546"/>
    <w:multiLevelType w:val="hybridMultilevel"/>
    <w:tmpl w:val="45F89F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044363">
    <w:abstractNumId w:val="1"/>
  </w:num>
  <w:num w:numId="2" w16cid:durableId="776295237">
    <w:abstractNumId w:val="14"/>
  </w:num>
  <w:num w:numId="3" w16cid:durableId="731923972">
    <w:abstractNumId w:val="16"/>
  </w:num>
  <w:num w:numId="4" w16cid:durableId="2089644534">
    <w:abstractNumId w:val="13"/>
  </w:num>
  <w:num w:numId="5" w16cid:durableId="79764617">
    <w:abstractNumId w:val="15"/>
  </w:num>
  <w:num w:numId="6" w16cid:durableId="2135559285">
    <w:abstractNumId w:val="12"/>
  </w:num>
  <w:num w:numId="7" w16cid:durableId="2073039352">
    <w:abstractNumId w:val="5"/>
  </w:num>
  <w:num w:numId="8" w16cid:durableId="776481908">
    <w:abstractNumId w:val="10"/>
  </w:num>
  <w:num w:numId="9" w16cid:durableId="1258826066">
    <w:abstractNumId w:val="11"/>
  </w:num>
  <w:num w:numId="10" w16cid:durableId="427964621">
    <w:abstractNumId w:val="3"/>
  </w:num>
  <w:num w:numId="11" w16cid:durableId="1540122164">
    <w:abstractNumId w:val="4"/>
  </w:num>
  <w:num w:numId="12" w16cid:durableId="565266700">
    <w:abstractNumId w:val="0"/>
  </w:num>
  <w:num w:numId="13" w16cid:durableId="375933698">
    <w:abstractNumId w:val="7"/>
  </w:num>
  <w:num w:numId="14" w16cid:durableId="863665121">
    <w:abstractNumId w:val="2"/>
  </w:num>
  <w:num w:numId="15" w16cid:durableId="1182430331">
    <w:abstractNumId w:val="8"/>
  </w:num>
  <w:num w:numId="16" w16cid:durableId="2142534313">
    <w:abstractNumId w:val="18"/>
  </w:num>
  <w:num w:numId="17" w16cid:durableId="435558328">
    <w:abstractNumId w:val="17"/>
  </w:num>
  <w:num w:numId="18" w16cid:durableId="677539097">
    <w:abstractNumId w:val="9"/>
  </w:num>
  <w:num w:numId="19" w16cid:durableId="2127459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AC9"/>
    <w:rsid w:val="00057D55"/>
    <w:rsid w:val="000E38A8"/>
    <w:rsid w:val="00176DBC"/>
    <w:rsid w:val="00227FB2"/>
    <w:rsid w:val="002D794D"/>
    <w:rsid w:val="003567E9"/>
    <w:rsid w:val="00441E1F"/>
    <w:rsid w:val="00475908"/>
    <w:rsid w:val="00483B37"/>
    <w:rsid w:val="004C1AC9"/>
    <w:rsid w:val="00506CCB"/>
    <w:rsid w:val="00572C6D"/>
    <w:rsid w:val="005A576D"/>
    <w:rsid w:val="006B3370"/>
    <w:rsid w:val="007554E1"/>
    <w:rsid w:val="00842943"/>
    <w:rsid w:val="008C501F"/>
    <w:rsid w:val="008D5680"/>
    <w:rsid w:val="008E0A4D"/>
    <w:rsid w:val="00922B55"/>
    <w:rsid w:val="0094304A"/>
    <w:rsid w:val="00954040"/>
    <w:rsid w:val="00985F22"/>
    <w:rsid w:val="009B196A"/>
    <w:rsid w:val="009B3BC6"/>
    <w:rsid w:val="009D16F8"/>
    <w:rsid w:val="00AE05A9"/>
    <w:rsid w:val="00B779D2"/>
    <w:rsid w:val="00BD313B"/>
    <w:rsid w:val="00CC7177"/>
    <w:rsid w:val="00CF3FBB"/>
    <w:rsid w:val="00D97112"/>
    <w:rsid w:val="00DB3A21"/>
    <w:rsid w:val="00E574BD"/>
    <w:rsid w:val="00ED4B17"/>
    <w:rsid w:val="00EE4036"/>
    <w:rsid w:val="00EF14CE"/>
    <w:rsid w:val="00F9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7EEBA"/>
  <w15:docId w15:val="{281E00AD-D81C-470A-9232-7A02B59E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2B55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B55"/>
  </w:style>
  <w:style w:type="paragraph" w:styleId="Footer">
    <w:name w:val="footer"/>
    <w:basedOn w:val="Normal"/>
    <w:link w:val="FooterChar"/>
    <w:uiPriority w:val="99"/>
    <w:unhideWhenUsed/>
    <w:rsid w:val="00922B55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B55"/>
  </w:style>
  <w:style w:type="paragraph" w:styleId="ListParagraph">
    <w:name w:val="List Paragraph"/>
    <w:basedOn w:val="Normal"/>
    <w:uiPriority w:val="34"/>
    <w:qFormat/>
    <w:rsid w:val="000E38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3370"/>
    <w:rPr>
      <w:b/>
      <w:bCs/>
    </w:rPr>
  </w:style>
  <w:style w:type="table" w:styleId="TableGrid">
    <w:name w:val="Table Grid"/>
    <w:basedOn w:val="TableNormal"/>
    <w:uiPriority w:val="39"/>
    <w:rsid w:val="009B3B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76D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Ws8NoQtsE1qXUChzDBPAfVvF+A==">CgMxLjAyDmguZDh6anpxcTZscjJ5Mg5oLmg2c2U5dGRudjYxZzIOaC50N2YybzhqM253eDMyDWguNW0yMThncDQ3OHIyDmguMmYwM2VzcTc2am43Mg5oLmVhOHRydW5sc2UyaTIOaC4za3dldHV4aGV1anoyDmguamdtbnZ2cWJiZ2p1Mg5oLmdxa25xeW1meXY2NzIOaC5rZXRhc2tiM2d0ODM4AHIhMWE3Vk9tOGNoa0lnbkRDREhaMkFpZGdvSkJYS1E5dHB3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raja</cp:lastModifiedBy>
  <cp:revision>37</cp:revision>
  <dcterms:created xsi:type="dcterms:W3CDTF">2025-05-03T10:40:00Z</dcterms:created>
  <dcterms:modified xsi:type="dcterms:W3CDTF">2025-07-20T16:03:00Z</dcterms:modified>
</cp:coreProperties>
</file>