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41C40" w14:textId="77777777" w:rsidR="00B11DF5" w:rsidRDefault="00965404">
      <w:pPr>
        <w:jc w:val="right"/>
        <w:rPr>
          <w:rFonts w:ascii="Times New Roman" w:eastAsia="Times New Roman" w:hAnsi="Times New Roman" w:cs="Times New Roman"/>
          <w:b/>
          <w:color w:val="000000"/>
          <w:sz w:val="24"/>
          <w:szCs w:val="24"/>
        </w:rPr>
      </w:pPr>
      <w:r>
        <w:rPr>
          <w:rFonts w:ascii="Times New Roman" w:hAnsi="Times New Roman" w:cs="Times New Roman"/>
          <w:b/>
          <w:bCs/>
          <w:sz w:val="20"/>
          <w:szCs w:val="20"/>
        </w:rPr>
        <w:t>Class: II-II B.TECH(AI&amp;DS)</w:t>
      </w:r>
      <w:r>
        <w:rPr>
          <w:rFonts w:ascii="Times New Roman" w:hAnsi="Times New Roman" w:cs="Times New Roman"/>
          <w:b/>
          <w:bCs/>
          <w:sz w:val="20"/>
          <w:szCs w:val="20"/>
        </w:rPr>
        <w:tab/>
      </w:r>
      <w:r>
        <w:rPr>
          <w:rFonts w:ascii="Times New Roman" w:hAnsi="Times New Roman" w:cs="Times New Roman"/>
          <w:b/>
          <w:bCs/>
          <w:sz w:val="20"/>
          <w:szCs w:val="20"/>
        </w:rPr>
        <w:tab/>
        <w:t>22-23 SEM-2</w:t>
      </w:r>
      <w:r>
        <w:rPr>
          <w:rFonts w:ascii="Times New Roman" w:hAnsi="Times New Roman" w:cs="Times New Roman"/>
          <w:b/>
          <w:bCs/>
          <w:sz w:val="20"/>
          <w:szCs w:val="20"/>
        </w:rPr>
        <w:tab/>
        <w:t>Batch No: ADS10</w:t>
      </w:r>
    </w:p>
    <w:p w14:paraId="31DC67E4" w14:textId="77777777" w:rsidR="00B11DF5" w:rsidRDefault="00965404">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INNOVATIVE PROJECT ABSTRACT</w:t>
      </w:r>
    </w:p>
    <w:tbl>
      <w:tblPr>
        <w:tblW w:w="11058" w:type="dxa"/>
        <w:tblInd w:w="-998" w:type="dxa"/>
        <w:tblLayout w:type="fixed"/>
        <w:tblLook w:val="04A0" w:firstRow="1" w:lastRow="0" w:firstColumn="1" w:lastColumn="0" w:noHBand="0" w:noVBand="1"/>
      </w:tblPr>
      <w:tblGrid>
        <w:gridCol w:w="1893"/>
        <w:gridCol w:w="3289"/>
        <w:gridCol w:w="1447"/>
        <w:gridCol w:w="4429"/>
      </w:tblGrid>
      <w:tr w:rsidR="00B11DF5" w14:paraId="2BE53090" w14:textId="77777777">
        <w:trPr>
          <w:trHeight w:val="729"/>
        </w:trPr>
        <w:tc>
          <w:tcPr>
            <w:tcW w:w="11058"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tcPr>
          <w:p w14:paraId="6F8A68D9" w14:textId="27AB20A8" w:rsidR="00B11DF5" w:rsidRDefault="00965404">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Innovative Project Title</w:t>
            </w:r>
            <w:r>
              <w:rPr>
                <w:rFonts w:ascii="Times New Roman" w:hAnsi="Times New Roman" w:cs="Times New Roman"/>
                <w:b/>
                <w:color w:val="000000"/>
                <w:sz w:val="24"/>
                <w:szCs w:val="24"/>
              </w:rPr>
              <w:t xml:space="preserve">: </w:t>
            </w:r>
            <w:r w:rsidR="00441AD3" w:rsidRPr="00441AD3">
              <w:rPr>
                <w:rFonts w:ascii="Times New Roman" w:hAnsi="Times New Roman" w:cs="Times New Roman"/>
                <w:b/>
                <w:color w:val="000000"/>
                <w:sz w:val="40"/>
                <w:szCs w:val="40"/>
              </w:rPr>
              <w:t>Book</w:t>
            </w:r>
            <w:r w:rsidR="00BF1077">
              <w:rPr>
                <w:rFonts w:ascii="Times New Roman" w:hAnsi="Times New Roman" w:cs="Times New Roman"/>
                <w:b/>
                <w:color w:val="000000"/>
                <w:sz w:val="40"/>
                <w:szCs w:val="40"/>
              </w:rPr>
              <w:t>Wish</w:t>
            </w:r>
            <w:r w:rsidR="00441AD3" w:rsidRPr="00441AD3">
              <w:rPr>
                <w:rFonts w:ascii="Times New Roman" w:hAnsi="Times New Roman" w:cs="Times New Roman"/>
                <w:b/>
                <w:color w:val="000000"/>
                <w:sz w:val="40"/>
                <w:szCs w:val="40"/>
              </w:rPr>
              <w:t>: Connecting Donors and Readers</w:t>
            </w:r>
          </w:p>
        </w:tc>
      </w:tr>
      <w:tr w:rsidR="00B11DF5" w14:paraId="192A6943" w14:textId="77777777">
        <w:trPr>
          <w:trHeight w:val="524"/>
        </w:trPr>
        <w:tc>
          <w:tcPr>
            <w:tcW w:w="1893" w:type="dxa"/>
            <w:tcBorders>
              <w:top w:val="nil"/>
              <w:left w:val="single" w:sz="4" w:space="0" w:color="auto"/>
              <w:bottom w:val="single" w:sz="4" w:space="0" w:color="auto"/>
              <w:right w:val="single" w:sz="4" w:space="0" w:color="auto"/>
            </w:tcBorders>
            <w:shd w:val="clear" w:color="auto" w:fill="auto"/>
            <w:noWrap/>
            <w:vAlign w:val="bottom"/>
          </w:tcPr>
          <w:p w14:paraId="1284D52A" w14:textId="77777777" w:rsidR="00B11DF5" w:rsidRDefault="00965404">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ROLL NUMBER</w:t>
            </w:r>
          </w:p>
        </w:tc>
        <w:tc>
          <w:tcPr>
            <w:tcW w:w="3289" w:type="dxa"/>
            <w:tcBorders>
              <w:top w:val="nil"/>
              <w:left w:val="nil"/>
              <w:bottom w:val="single" w:sz="4" w:space="0" w:color="auto"/>
              <w:right w:val="single" w:sz="4" w:space="0" w:color="auto"/>
            </w:tcBorders>
            <w:shd w:val="clear" w:color="auto" w:fill="auto"/>
            <w:noWrap/>
            <w:vAlign w:val="bottom"/>
          </w:tcPr>
          <w:p w14:paraId="0CF25F5D" w14:textId="77777777" w:rsidR="00B11DF5" w:rsidRDefault="00965404">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STUDENT NAME</w:t>
            </w:r>
          </w:p>
        </w:tc>
        <w:tc>
          <w:tcPr>
            <w:tcW w:w="1447" w:type="dxa"/>
            <w:tcBorders>
              <w:top w:val="nil"/>
              <w:left w:val="nil"/>
              <w:bottom w:val="single" w:sz="4" w:space="0" w:color="auto"/>
              <w:right w:val="single" w:sz="4" w:space="0" w:color="auto"/>
            </w:tcBorders>
            <w:shd w:val="clear" w:color="auto" w:fill="auto"/>
            <w:noWrap/>
            <w:vAlign w:val="bottom"/>
          </w:tcPr>
          <w:p w14:paraId="4941219D" w14:textId="77777777" w:rsidR="00B11DF5" w:rsidRDefault="00965404">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PH.NO</w:t>
            </w:r>
          </w:p>
        </w:tc>
        <w:tc>
          <w:tcPr>
            <w:tcW w:w="4429" w:type="dxa"/>
            <w:tcBorders>
              <w:top w:val="nil"/>
              <w:left w:val="nil"/>
              <w:bottom w:val="single" w:sz="4" w:space="0" w:color="auto"/>
              <w:right w:val="single" w:sz="4" w:space="0" w:color="auto"/>
            </w:tcBorders>
            <w:shd w:val="clear" w:color="auto" w:fill="auto"/>
            <w:noWrap/>
            <w:vAlign w:val="bottom"/>
          </w:tcPr>
          <w:p w14:paraId="62B37207" w14:textId="77777777" w:rsidR="00B11DF5" w:rsidRDefault="00965404">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EMAIL ID</w:t>
            </w:r>
          </w:p>
        </w:tc>
      </w:tr>
      <w:tr w:rsidR="00B11DF5" w14:paraId="25CB1CAC" w14:textId="77777777">
        <w:trPr>
          <w:trHeight w:val="765"/>
        </w:trPr>
        <w:tc>
          <w:tcPr>
            <w:tcW w:w="1893" w:type="dxa"/>
            <w:tcBorders>
              <w:top w:val="nil"/>
              <w:left w:val="single" w:sz="4" w:space="0" w:color="auto"/>
              <w:bottom w:val="single" w:sz="4" w:space="0" w:color="auto"/>
              <w:right w:val="single" w:sz="4" w:space="0" w:color="auto"/>
            </w:tcBorders>
            <w:shd w:val="clear" w:color="auto" w:fill="auto"/>
            <w:noWrap/>
          </w:tcPr>
          <w:p w14:paraId="0B14E657" w14:textId="77777777" w:rsidR="00B11DF5" w:rsidRDefault="00965404">
            <w:pPr>
              <w:spacing w:after="0" w:line="240" w:lineRule="auto"/>
              <w:jc w:val="center"/>
              <w:rPr>
                <w:rFonts w:ascii="Times New Roman" w:eastAsia="Times New Roman" w:hAnsi="Times New Roman" w:cs="Times New Roman"/>
                <w:b/>
                <w:color w:val="D9D9D9" w:themeColor="background1" w:themeShade="D9"/>
                <w:sz w:val="24"/>
                <w:szCs w:val="24"/>
              </w:rPr>
            </w:pPr>
            <w:r>
              <w:rPr>
                <w:rFonts w:ascii="Times New Roman" w:hAnsi="Times New Roman" w:cs="Times New Roman"/>
              </w:rPr>
              <w:t>21891A7226</w:t>
            </w:r>
          </w:p>
        </w:tc>
        <w:tc>
          <w:tcPr>
            <w:tcW w:w="3289" w:type="dxa"/>
            <w:tcBorders>
              <w:top w:val="nil"/>
              <w:left w:val="nil"/>
              <w:bottom w:val="single" w:sz="4" w:space="0" w:color="auto"/>
              <w:right w:val="single" w:sz="4" w:space="0" w:color="auto"/>
            </w:tcBorders>
            <w:shd w:val="clear" w:color="auto" w:fill="auto"/>
            <w:noWrap/>
          </w:tcPr>
          <w:p w14:paraId="3BD55785" w14:textId="77777777" w:rsidR="00B11DF5" w:rsidRDefault="00965404">
            <w:pPr>
              <w:spacing w:after="0" w:line="240" w:lineRule="auto"/>
              <w:jc w:val="center"/>
              <w:rPr>
                <w:rFonts w:ascii="Times New Roman" w:eastAsia="Times New Roman" w:hAnsi="Times New Roman" w:cs="Times New Roman"/>
                <w:b/>
                <w:color w:val="D9D9D9" w:themeColor="background1" w:themeShade="D9"/>
                <w:sz w:val="24"/>
                <w:szCs w:val="24"/>
              </w:rPr>
            </w:pPr>
            <w:r>
              <w:rPr>
                <w:rFonts w:ascii="Times New Roman" w:hAnsi="Times New Roman" w:cs="Times New Roman"/>
              </w:rPr>
              <w:t>GUTHIKONDA KARTHIK</w:t>
            </w:r>
          </w:p>
        </w:tc>
        <w:tc>
          <w:tcPr>
            <w:tcW w:w="1447" w:type="dxa"/>
            <w:tcBorders>
              <w:top w:val="nil"/>
              <w:left w:val="nil"/>
              <w:bottom w:val="single" w:sz="4" w:space="0" w:color="auto"/>
              <w:right w:val="single" w:sz="4" w:space="0" w:color="auto"/>
            </w:tcBorders>
            <w:shd w:val="clear" w:color="auto" w:fill="auto"/>
            <w:noWrap/>
          </w:tcPr>
          <w:p w14:paraId="028B60D6" w14:textId="77777777" w:rsidR="00B11DF5" w:rsidRDefault="00965404">
            <w:pPr>
              <w:spacing w:after="0" w:line="240" w:lineRule="auto"/>
              <w:jc w:val="center"/>
              <w:rPr>
                <w:rFonts w:ascii="Times New Roman" w:eastAsia="Times New Roman" w:hAnsi="Times New Roman" w:cs="Times New Roman"/>
                <w:b/>
                <w:color w:val="D9D9D9" w:themeColor="background1" w:themeShade="D9"/>
                <w:sz w:val="24"/>
                <w:szCs w:val="24"/>
              </w:rPr>
            </w:pPr>
            <w:r>
              <w:rPr>
                <w:rFonts w:ascii="Times New Roman" w:eastAsia="Times New Roman" w:hAnsi="Times New Roman" w:cs="Times New Roman"/>
                <w:b/>
                <w:color w:val="3B3838" w:themeColor="background2" w:themeShade="40"/>
                <w:sz w:val="24"/>
                <w:szCs w:val="24"/>
              </w:rPr>
              <w:t>6301085099</w:t>
            </w:r>
          </w:p>
        </w:tc>
        <w:tc>
          <w:tcPr>
            <w:tcW w:w="4429" w:type="dxa"/>
            <w:tcBorders>
              <w:top w:val="nil"/>
              <w:left w:val="nil"/>
              <w:bottom w:val="single" w:sz="4" w:space="0" w:color="auto"/>
              <w:right w:val="single" w:sz="4" w:space="0" w:color="auto"/>
            </w:tcBorders>
            <w:shd w:val="clear" w:color="auto" w:fill="auto"/>
            <w:noWrap/>
          </w:tcPr>
          <w:p w14:paraId="380EAB37" w14:textId="77777777" w:rsidR="00B11DF5" w:rsidRDefault="00965404">
            <w:pPr>
              <w:spacing w:after="0" w:line="240" w:lineRule="auto"/>
              <w:jc w:val="center"/>
              <w:rPr>
                <w:rFonts w:ascii="Times New Roman" w:eastAsia="Times New Roman" w:hAnsi="Times New Roman" w:cs="Times New Roman"/>
                <w:b/>
                <w:color w:val="D9D9D9" w:themeColor="background1" w:themeShade="D9"/>
                <w:sz w:val="24"/>
                <w:szCs w:val="24"/>
              </w:rPr>
            </w:pPr>
            <w:r>
              <w:rPr>
                <w:rFonts w:ascii="Times New Roman" w:hAnsi="Times New Roman" w:cs="Times New Roman"/>
              </w:rPr>
              <w:t>karthikrayudu6301@gmail.com</w:t>
            </w:r>
          </w:p>
        </w:tc>
      </w:tr>
      <w:tr w:rsidR="00B11DF5" w14:paraId="593B673E" w14:textId="77777777">
        <w:trPr>
          <w:trHeight w:val="206"/>
        </w:trPr>
        <w:tc>
          <w:tcPr>
            <w:tcW w:w="1893" w:type="dxa"/>
            <w:tcBorders>
              <w:top w:val="nil"/>
              <w:left w:val="single" w:sz="4" w:space="0" w:color="auto"/>
              <w:bottom w:val="single" w:sz="4" w:space="0" w:color="auto"/>
              <w:right w:val="single" w:sz="4" w:space="0" w:color="auto"/>
            </w:tcBorders>
            <w:shd w:val="clear" w:color="auto" w:fill="auto"/>
            <w:noWrap/>
          </w:tcPr>
          <w:p w14:paraId="7C17CC18" w14:textId="77777777" w:rsidR="00B11DF5" w:rsidRDefault="00965404">
            <w:pPr>
              <w:spacing w:after="0" w:line="240" w:lineRule="auto"/>
              <w:jc w:val="center"/>
              <w:rPr>
                <w:rFonts w:ascii="Times New Roman" w:eastAsia="Times New Roman" w:hAnsi="Times New Roman" w:cs="Times New Roman"/>
                <w:b/>
                <w:color w:val="D9D9D9" w:themeColor="background1" w:themeShade="D9"/>
                <w:sz w:val="24"/>
                <w:szCs w:val="24"/>
              </w:rPr>
            </w:pPr>
            <w:r>
              <w:t>21891A7240</w:t>
            </w:r>
          </w:p>
        </w:tc>
        <w:tc>
          <w:tcPr>
            <w:tcW w:w="3289" w:type="dxa"/>
            <w:tcBorders>
              <w:top w:val="nil"/>
              <w:left w:val="nil"/>
              <w:bottom w:val="single" w:sz="4" w:space="0" w:color="auto"/>
              <w:right w:val="single" w:sz="4" w:space="0" w:color="auto"/>
            </w:tcBorders>
            <w:shd w:val="clear" w:color="auto" w:fill="auto"/>
            <w:noWrap/>
          </w:tcPr>
          <w:p w14:paraId="37FDBE37" w14:textId="77777777" w:rsidR="00B11DF5" w:rsidRDefault="00965404">
            <w:pPr>
              <w:spacing w:after="0" w:line="240" w:lineRule="auto"/>
              <w:jc w:val="center"/>
              <w:rPr>
                <w:rFonts w:ascii="Times New Roman" w:eastAsia="Times New Roman" w:hAnsi="Times New Roman" w:cs="Times New Roman"/>
                <w:b/>
                <w:color w:val="D9D9D9" w:themeColor="background1" w:themeShade="D9"/>
                <w:sz w:val="24"/>
                <w:szCs w:val="24"/>
              </w:rPr>
            </w:pPr>
            <w:r>
              <w:t>MANDURI KUSHAL VIRENDRA CHOWDARY</w:t>
            </w:r>
          </w:p>
        </w:tc>
        <w:tc>
          <w:tcPr>
            <w:tcW w:w="1447" w:type="dxa"/>
            <w:tcBorders>
              <w:top w:val="nil"/>
              <w:left w:val="nil"/>
              <w:bottom w:val="single" w:sz="4" w:space="0" w:color="auto"/>
              <w:right w:val="single" w:sz="4" w:space="0" w:color="auto"/>
            </w:tcBorders>
            <w:shd w:val="clear" w:color="auto" w:fill="auto"/>
            <w:noWrap/>
          </w:tcPr>
          <w:p w14:paraId="1C770372" w14:textId="77777777" w:rsidR="00B11DF5" w:rsidRDefault="00965404">
            <w:pPr>
              <w:spacing w:after="0" w:line="240" w:lineRule="auto"/>
              <w:jc w:val="center"/>
              <w:rPr>
                <w:rFonts w:ascii="Times New Roman" w:eastAsia="Times New Roman" w:hAnsi="Times New Roman" w:cs="Times New Roman"/>
                <w:b/>
                <w:color w:val="D9D9D9" w:themeColor="background1" w:themeShade="D9"/>
                <w:sz w:val="24"/>
                <w:szCs w:val="24"/>
              </w:rPr>
            </w:pPr>
            <w:r>
              <w:t>8125354689</w:t>
            </w:r>
          </w:p>
        </w:tc>
        <w:tc>
          <w:tcPr>
            <w:tcW w:w="4429" w:type="dxa"/>
            <w:tcBorders>
              <w:top w:val="nil"/>
              <w:left w:val="nil"/>
              <w:bottom w:val="single" w:sz="4" w:space="0" w:color="auto"/>
              <w:right w:val="single" w:sz="4" w:space="0" w:color="auto"/>
            </w:tcBorders>
            <w:shd w:val="clear" w:color="auto" w:fill="auto"/>
            <w:noWrap/>
          </w:tcPr>
          <w:p w14:paraId="1CCC007C" w14:textId="77777777" w:rsidR="00B11DF5" w:rsidRDefault="00965404">
            <w:pPr>
              <w:spacing w:after="0" w:line="240" w:lineRule="auto"/>
              <w:jc w:val="center"/>
              <w:rPr>
                <w:rFonts w:ascii="Times New Roman" w:eastAsia="Times New Roman" w:hAnsi="Times New Roman" w:cs="Times New Roman"/>
                <w:b/>
                <w:color w:val="D9D9D9" w:themeColor="background1" w:themeShade="D9"/>
                <w:sz w:val="24"/>
                <w:szCs w:val="24"/>
              </w:rPr>
            </w:pPr>
            <w:r>
              <w:t>kushalvirendrachowdary.manduri@gmail.com</w:t>
            </w:r>
          </w:p>
        </w:tc>
      </w:tr>
      <w:tr w:rsidR="00B11DF5" w14:paraId="00AB0343" w14:textId="77777777">
        <w:trPr>
          <w:trHeight w:val="496"/>
        </w:trPr>
        <w:tc>
          <w:tcPr>
            <w:tcW w:w="11058"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tcPr>
          <w:p w14:paraId="4E3E9613" w14:textId="04DCE046" w:rsidR="00CB1A2F" w:rsidRPr="00CB1A2F" w:rsidRDefault="00965404" w:rsidP="00CB1A2F">
            <w:pPr>
              <w:pStyle w:val="NormalWeb"/>
              <w:spacing w:before="0" w:beforeAutospacing="0" w:after="0" w:afterAutospacing="0"/>
              <w:rPr>
                <w:b/>
                <w:bCs/>
              </w:rPr>
            </w:pPr>
            <w:r>
              <w:rPr>
                <w:b/>
                <w:color w:val="000000"/>
              </w:rPr>
              <w:t xml:space="preserve">GUIDE NAME: </w:t>
            </w:r>
            <w:r>
              <w:rPr>
                <w:b/>
              </w:rPr>
              <w:t>Mr. B</w:t>
            </w:r>
            <w:r>
              <w:rPr>
                <w:b/>
                <w:color w:val="000000"/>
              </w:rPr>
              <w:t>. RaviKrishna</w:t>
            </w:r>
            <w:r w:rsidR="00CB1A2F">
              <w:rPr>
                <w:b/>
                <w:color w:val="000000"/>
              </w:rPr>
              <w:t>,</w:t>
            </w:r>
            <w:r w:rsidR="00CB1A2F">
              <w:rPr>
                <w:color w:val="000000"/>
              </w:rPr>
              <w:t xml:space="preserve">  </w:t>
            </w:r>
            <w:r w:rsidR="00CB1A2F" w:rsidRPr="00CB1A2F">
              <w:rPr>
                <w:b/>
                <w:bCs/>
                <w:color w:val="000000"/>
              </w:rPr>
              <w:t>Associate Professor, HEAD OF Dept AI&amp;DS</w:t>
            </w:r>
          </w:p>
          <w:p w14:paraId="56F49954" w14:textId="52103337" w:rsidR="00B11DF5" w:rsidRDefault="00B11DF5">
            <w:pPr>
              <w:spacing w:after="0" w:line="240" w:lineRule="auto"/>
              <w:rPr>
                <w:rFonts w:ascii="Times New Roman" w:eastAsia="Times New Roman" w:hAnsi="Times New Roman" w:cs="Times New Roman"/>
                <w:b/>
                <w:color w:val="000000"/>
                <w:sz w:val="24"/>
                <w:szCs w:val="24"/>
              </w:rPr>
            </w:pPr>
          </w:p>
        </w:tc>
      </w:tr>
      <w:tr w:rsidR="00B11DF5" w:rsidRPr="00F43918" w14:paraId="723F3008" w14:textId="77777777">
        <w:trPr>
          <w:trHeight w:val="488"/>
        </w:trPr>
        <w:tc>
          <w:tcPr>
            <w:tcW w:w="11058" w:type="dxa"/>
            <w:gridSpan w:val="4"/>
            <w:tcBorders>
              <w:top w:val="single" w:sz="4" w:space="0" w:color="auto"/>
              <w:left w:val="single" w:sz="4" w:space="0" w:color="auto"/>
              <w:bottom w:val="single" w:sz="4" w:space="0" w:color="auto"/>
              <w:right w:val="single" w:sz="4" w:space="0" w:color="000000"/>
            </w:tcBorders>
            <w:shd w:val="clear" w:color="auto" w:fill="auto"/>
            <w:noWrap/>
          </w:tcPr>
          <w:p w14:paraId="3BA8C95A" w14:textId="77777777" w:rsidR="00B11DF5" w:rsidRDefault="00965404">
            <w:pPr>
              <w:pStyle w:val="NormalWeb"/>
              <w:shd w:val="clear" w:color="auto" w:fill="FFFFFF"/>
              <w:spacing w:after="0"/>
              <w:jc w:val="both"/>
              <w:rPr>
                <w:b/>
                <w:color w:val="000000"/>
              </w:rPr>
            </w:pPr>
            <w:r w:rsidRPr="00F43918">
              <w:rPr>
                <w:b/>
                <w:color w:val="000000"/>
              </w:rPr>
              <w:t xml:space="preserve">ABSTRACT: </w:t>
            </w:r>
          </w:p>
          <w:p w14:paraId="5A671F2B" w14:textId="77777777" w:rsidR="00F43918" w:rsidRPr="00F43918" w:rsidRDefault="00F43918" w:rsidP="00F43918">
            <w:pPr>
              <w:pStyle w:val="NormalWeb"/>
              <w:shd w:val="clear" w:color="auto" w:fill="FFFFFF"/>
              <w:spacing w:after="0"/>
              <w:jc w:val="both"/>
              <w:rPr>
                <w:b/>
                <w:color w:val="000000"/>
                <w:sz w:val="30"/>
                <w:szCs w:val="30"/>
              </w:rPr>
            </w:pPr>
            <w:r w:rsidRPr="00F43918">
              <w:rPr>
                <w:b/>
                <w:color w:val="000000"/>
                <w:sz w:val="30"/>
                <w:szCs w:val="30"/>
              </w:rPr>
              <w:t>In an era dominated by digital content, the intrinsic value of sharing knowledge through physical books persists. This project introduces an innovative online platform dedicated to streamlining the process of book donation, providing a seamless and user-centric approach to contributing to the spread of information and fostering a love for reading.</w:t>
            </w:r>
          </w:p>
          <w:p w14:paraId="41239774" w14:textId="77777777" w:rsidR="00F43918" w:rsidRPr="00F43918" w:rsidRDefault="00F43918" w:rsidP="00F43918">
            <w:pPr>
              <w:pStyle w:val="NormalWeb"/>
              <w:shd w:val="clear" w:color="auto" w:fill="FFFFFF"/>
              <w:spacing w:after="0"/>
              <w:jc w:val="both"/>
              <w:rPr>
                <w:b/>
                <w:color w:val="000000"/>
                <w:sz w:val="30"/>
                <w:szCs w:val="30"/>
              </w:rPr>
            </w:pPr>
            <w:r w:rsidRPr="00F43918">
              <w:rPr>
                <w:b/>
                <w:color w:val="000000"/>
                <w:sz w:val="30"/>
                <w:szCs w:val="30"/>
              </w:rPr>
              <w:t>At the heart of this initiative is a web-based interface that facilitates the exchange of books. To engage with the platform's services, users are required to complete a straightforward email-based login process. This step ensures security and personalization, laying the foundation for a user-friendly experience.</w:t>
            </w:r>
          </w:p>
          <w:p w14:paraId="0D760706" w14:textId="77777777" w:rsidR="00F43918" w:rsidRPr="00F43918" w:rsidRDefault="00F43918" w:rsidP="00F43918">
            <w:pPr>
              <w:pStyle w:val="NormalWeb"/>
              <w:shd w:val="clear" w:color="auto" w:fill="FFFFFF"/>
              <w:spacing w:after="0"/>
              <w:jc w:val="both"/>
              <w:rPr>
                <w:b/>
                <w:color w:val="000000"/>
                <w:sz w:val="30"/>
                <w:szCs w:val="30"/>
              </w:rPr>
            </w:pPr>
            <w:r w:rsidRPr="00F43918">
              <w:rPr>
                <w:b/>
                <w:color w:val="000000"/>
                <w:sz w:val="30"/>
                <w:szCs w:val="30"/>
              </w:rPr>
              <w:t>Once logged in, users are presented with a dynamic and interactive environment where individuals willing to donate books are showcased. Donors have the option to create profiles detailing the genres and titles of books they are offering. On the other side, those seeking books can search through the listings, filter results based on preferences, and identify books aligned with their interests or educational needs.</w:t>
            </w:r>
          </w:p>
          <w:p w14:paraId="03F82868" w14:textId="77777777" w:rsidR="00F43918" w:rsidRPr="00F43918" w:rsidRDefault="00F43918" w:rsidP="00F43918">
            <w:pPr>
              <w:pStyle w:val="NormalWeb"/>
              <w:shd w:val="clear" w:color="auto" w:fill="FFFFFF"/>
              <w:spacing w:after="0"/>
              <w:jc w:val="both"/>
              <w:rPr>
                <w:b/>
                <w:color w:val="000000"/>
                <w:sz w:val="30"/>
                <w:szCs w:val="30"/>
              </w:rPr>
            </w:pPr>
            <w:r w:rsidRPr="00F43918">
              <w:rPr>
                <w:b/>
                <w:color w:val="000000"/>
                <w:sz w:val="30"/>
                <w:szCs w:val="30"/>
              </w:rPr>
              <w:t>The platform goes beyond mere connection, aiming to create a sense of virtual community centered around a shared passion for learning. Users can engage in discussions, recommendations, and even establish connections with donors or recipients based on mutual literary inclinations.</w:t>
            </w:r>
          </w:p>
          <w:p w14:paraId="6232CC3C" w14:textId="77777777" w:rsidR="00F43918" w:rsidRPr="00F43918" w:rsidRDefault="00F43918" w:rsidP="00F43918">
            <w:pPr>
              <w:pStyle w:val="NormalWeb"/>
              <w:shd w:val="clear" w:color="auto" w:fill="FFFFFF"/>
              <w:spacing w:after="0"/>
              <w:jc w:val="both"/>
              <w:rPr>
                <w:b/>
                <w:color w:val="000000"/>
                <w:sz w:val="30"/>
                <w:szCs w:val="30"/>
              </w:rPr>
            </w:pPr>
            <w:r w:rsidRPr="00F43918">
              <w:rPr>
                <w:b/>
                <w:color w:val="000000"/>
                <w:sz w:val="30"/>
                <w:szCs w:val="30"/>
              </w:rPr>
              <w:t>At its core, the platform acts as a bridge, connecting donors and seekers in ways that were once limited by geographical constraints. Seekers can access detailed information about available books and directly contact donors through provided contact information, ensuring a personalized and efficient exchange.</w:t>
            </w:r>
          </w:p>
          <w:p w14:paraId="63371597" w14:textId="51D20B50" w:rsidR="00F43918" w:rsidRPr="00F43918" w:rsidRDefault="00F43918" w:rsidP="00F43918">
            <w:pPr>
              <w:pStyle w:val="NormalWeb"/>
              <w:shd w:val="clear" w:color="auto" w:fill="FFFFFF"/>
              <w:spacing w:after="0"/>
              <w:jc w:val="both"/>
              <w:rPr>
                <w:b/>
                <w:color w:val="000000"/>
                <w:sz w:val="30"/>
                <w:szCs w:val="30"/>
              </w:rPr>
            </w:pPr>
            <w:r w:rsidRPr="00F43918">
              <w:rPr>
                <w:b/>
                <w:color w:val="000000"/>
                <w:sz w:val="30"/>
                <w:szCs w:val="30"/>
              </w:rPr>
              <w:lastRenderedPageBreak/>
              <w:t>Beyond the practical benefits, this platform holds the promise of promoting literacy and nurturing altruism. As users partake in this unique exchange, they contribute not only to personal growth but also to the larger societal pursuit of accessible education. This project exemplifies the transformative power that collaborative efforts, driven by digital innovation, can wield in empowering individuals through the written word.</w:t>
            </w:r>
          </w:p>
          <w:p w14:paraId="36BFF634" w14:textId="28948033" w:rsidR="00B11DF5" w:rsidRPr="00F43918" w:rsidRDefault="00965404">
            <w:pPr>
              <w:pStyle w:val="NormalWeb"/>
              <w:shd w:val="clear" w:color="auto" w:fill="FFFFFF"/>
              <w:spacing w:after="0"/>
              <w:jc w:val="both"/>
              <w:rPr>
                <w:b/>
                <w:color w:val="000000"/>
                <w:lang w:val="en-US"/>
              </w:rPr>
            </w:pPr>
            <w:r w:rsidRPr="00F43918">
              <w:rPr>
                <w:b/>
                <w:color w:val="000000"/>
                <w:lang w:val="en-US"/>
              </w:rPr>
              <w:t xml:space="preserve">  Block diagram :</w:t>
            </w:r>
          </w:p>
          <w:p w14:paraId="7D54E7C1" w14:textId="5321E280" w:rsidR="00B11DF5" w:rsidRPr="00F43918" w:rsidRDefault="00B11DF5">
            <w:pPr>
              <w:pStyle w:val="NormalWeb"/>
              <w:shd w:val="clear" w:color="auto" w:fill="FFFFFF"/>
              <w:spacing w:after="0"/>
              <w:jc w:val="both"/>
              <w:rPr>
                <w:b/>
                <w:color w:val="000000"/>
                <w:lang w:val="en-US"/>
              </w:rPr>
            </w:pPr>
          </w:p>
          <w:p w14:paraId="3D4BC02A" w14:textId="1A0E65E6" w:rsidR="00B11DF5" w:rsidRPr="00F43918" w:rsidRDefault="005C17F6" w:rsidP="005C17F6">
            <w:pPr>
              <w:pStyle w:val="NormalWeb"/>
              <w:shd w:val="clear" w:color="auto" w:fill="FFFFFF"/>
              <w:spacing w:after="0"/>
              <w:jc w:val="center"/>
              <w:rPr>
                <w:b/>
                <w:color w:val="000000"/>
                <w:lang w:val="en-US"/>
              </w:rPr>
            </w:pPr>
            <w:r>
              <w:rPr>
                <w:b/>
                <w:noProof/>
                <w:color w:val="000000"/>
                <w:sz w:val="32"/>
                <w:szCs w:val="32"/>
              </w:rPr>
              <w:drawing>
                <wp:inline distT="0" distB="0" distL="0" distR="0" wp14:anchorId="3567F5CF" wp14:editId="4538D96D">
                  <wp:extent cx="3032760" cy="4800600"/>
                  <wp:effectExtent l="0" t="0" r="0" b="0"/>
                  <wp:docPr id="1819362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362400" name="Picture 1819362400"/>
                          <pic:cNvPicPr/>
                        </pic:nvPicPr>
                        <pic:blipFill>
                          <a:blip r:embed="rId8">
                            <a:extLst>
                              <a:ext uri="{28A0092B-C50C-407E-A947-70E740481C1C}">
                                <a14:useLocalDpi xmlns:a14="http://schemas.microsoft.com/office/drawing/2010/main" val="0"/>
                              </a:ext>
                            </a:extLst>
                          </a:blip>
                          <a:stretch>
                            <a:fillRect/>
                          </a:stretch>
                        </pic:blipFill>
                        <pic:spPr>
                          <a:xfrm>
                            <a:off x="0" y="0"/>
                            <a:ext cx="3032760" cy="4800600"/>
                          </a:xfrm>
                          <a:prstGeom prst="rect">
                            <a:avLst/>
                          </a:prstGeom>
                        </pic:spPr>
                      </pic:pic>
                    </a:graphicData>
                  </a:graphic>
                </wp:inline>
              </w:drawing>
            </w:r>
          </w:p>
          <w:p w14:paraId="1E17D836" w14:textId="72FC7560" w:rsidR="00B11DF5" w:rsidRPr="00F43918" w:rsidRDefault="00B11DF5">
            <w:pPr>
              <w:pStyle w:val="NormalWeb"/>
              <w:shd w:val="clear" w:color="auto" w:fill="FFFFFF"/>
              <w:spacing w:after="0"/>
              <w:jc w:val="both"/>
              <w:rPr>
                <w:b/>
                <w:color w:val="000000"/>
                <w:sz w:val="32"/>
                <w:szCs w:val="32"/>
              </w:rPr>
            </w:pPr>
          </w:p>
          <w:p w14:paraId="13CE5800" w14:textId="77777777" w:rsidR="00B11DF5" w:rsidRPr="00F43918" w:rsidRDefault="00B11DF5">
            <w:pPr>
              <w:pStyle w:val="NormalWeb"/>
              <w:shd w:val="clear" w:color="auto" w:fill="FFFFFF"/>
              <w:spacing w:before="0" w:beforeAutospacing="0" w:after="0" w:afterAutospacing="0"/>
              <w:jc w:val="both"/>
              <w:rPr>
                <w:b/>
                <w:color w:val="000000"/>
              </w:rPr>
            </w:pPr>
          </w:p>
          <w:p w14:paraId="6E12BD4E" w14:textId="77777777" w:rsidR="00B11DF5" w:rsidRPr="00F43918" w:rsidRDefault="00B11DF5">
            <w:pPr>
              <w:pStyle w:val="NormalWeb"/>
              <w:shd w:val="clear" w:color="auto" w:fill="FFFFFF"/>
              <w:spacing w:before="0" w:beforeAutospacing="0" w:after="0" w:afterAutospacing="0"/>
              <w:jc w:val="both"/>
              <w:rPr>
                <w:b/>
                <w:color w:val="000000"/>
              </w:rPr>
            </w:pPr>
          </w:p>
          <w:p w14:paraId="5FF55A36" w14:textId="77777777" w:rsidR="00B11DF5" w:rsidRPr="00F43918" w:rsidRDefault="00B11DF5">
            <w:pPr>
              <w:pStyle w:val="NormalWeb"/>
              <w:shd w:val="clear" w:color="auto" w:fill="FFFFFF"/>
              <w:spacing w:before="0" w:beforeAutospacing="0" w:after="0" w:afterAutospacing="0"/>
              <w:jc w:val="both"/>
              <w:rPr>
                <w:b/>
                <w:color w:val="000000"/>
              </w:rPr>
            </w:pPr>
          </w:p>
          <w:p w14:paraId="6292B3A4" w14:textId="77777777" w:rsidR="00B11DF5" w:rsidRPr="00F43918" w:rsidRDefault="00B11DF5">
            <w:pPr>
              <w:pStyle w:val="NormalWeb"/>
              <w:shd w:val="clear" w:color="auto" w:fill="FFFFFF"/>
              <w:spacing w:before="0" w:beforeAutospacing="0" w:after="0" w:afterAutospacing="0"/>
              <w:jc w:val="both"/>
              <w:rPr>
                <w:b/>
                <w:color w:val="000000"/>
              </w:rPr>
            </w:pPr>
          </w:p>
          <w:p w14:paraId="3102753E" w14:textId="77777777" w:rsidR="00B11DF5" w:rsidRPr="00F43918" w:rsidRDefault="00B11DF5">
            <w:pPr>
              <w:pStyle w:val="NormalWeb"/>
              <w:shd w:val="clear" w:color="auto" w:fill="FFFFFF"/>
              <w:spacing w:before="0" w:beforeAutospacing="0" w:after="0" w:afterAutospacing="0"/>
              <w:jc w:val="both"/>
              <w:rPr>
                <w:b/>
                <w:color w:val="000000"/>
              </w:rPr>
            </w:pPr>
          </w:p>
          <w:p w14:paraId="46589D1F" w14:textId="77777777" w:rsidR="00B11DF5" w:rsidRPr="00F43918" w:rsidRDefault="00B11DF5">
            <w:pPr>
              <w:pStyle w:val="NormalWeb"/>
              <w:shd w:val="clear" w:color="auto" w:fill="FFFFFF"/>
              <w:spacing w:before="0" w:beforeAutospacing="0" w:after="0" w:afterAutospacing="0"/>
              <w:jc w:val="both"/>
              <w:rPr>
                <w:b/>
                <w:color w:val="000000"/>
              </w:rPr>
            </w:pPr>
          </w:p>
          <w:p w14:paraId="509080AF" w14:textId="77777777" w:rsidR="00B11DF5" w:rsidRPr="00F43918" w:rsidRDefault="00B11DF5">
            <w:pPr>
              <w:pStyle w:val="NormalWeb"/>
              <w:shd w:val="clear" w:color="auto" w:fill="FFFFFF"/>
              <w:spacing w:before="0" w:beforeAutospacing="0" w:after="0" w:afterAutospacing="0"/>
              <w:jc w:val="both"/>
              <w:rPr>
                <w:b/>
                <w:color w:val="000000"/>
              </w:rPr>
            </w:pPr>
          </w:p>
          <w:p w14:paraId="52A58BEB" w14:textId="77777777" w:rsidR="00B11DF5" w:rsidRPr="00F43918" w:rsidRDefault="00B11DF5">
            <w:pPr>
              <w:pStyle w:val="NormalWeb"/>
              <w:shd w:val="clear" w:color="auto" w:fill="FFFFFF"/>
              <w:spacing w:before="0" w:beforeAutospacing="0" w:after="0" w:afterAutospacing="0"/>
              <w:jc w:val="both"/>
              <w:rPr>
                <w:b/>
                <w:color w:val="000000"/>
              </w:rPr>
            </w:pPr>
          </w:p>
          <w:p w14:paraId="33F5A81D" w14:textId="77777777" w:rsidR="00B11DF5" w:rsidRPr="00F43918" w:rsidRDefault="00B11DF5">
            <w:pPr>
              <w:pStyle w:val="NormalWeb"/>
              <w:shd w:val="clear" w:color="auto" w:fill="FFFFFF"/>
              <w:spacing w:before="0" w:beforeAutospacing="0" w:after="0" w:afterAutospacing="0"/>
              <w:jc w:val="both"/>
              <w:rPr>
                <w:color w:val="3F3F3F"/>
              </w:rPr>
            </w:pPr>
          </w:p>
        </w:tc>
      </w:tr>
      <w:tr w:rsidR="00B11DF5" w14:paraId="4D012391" w14:textId="77777777">
        <w:trPr>
          <w:trHeight w:val="5969"/>
        </w:trPr>
        <w:tc>
          <w:tcPr>
            <w:tcW w:w="11058" w:type="dxa"/>
            <w:gridSpan w:val="4"/>
            <w:tcBorders>
              <w:top w:val="single" w:sz="4" w:space="0" w:color="auto"/>
              <w:left w:val="single" w:sz="4" w:space="0" w:color="auto"/>
              <w:bottom w:val="single" w:sz="4" w:space="0" w:color="auto"/>
              <w:right w:val="single" w:sz="4" w:space="0" w:color="000000"/>
            </w:tcBorders>
            <w:shd w:val="clear" w:color="auto" w:fill="auto"/>
            <w:noWrap/>
          </w:tcPr>
          <w:p w14:paraId="333D2D57" w14:textId="5BC976B7" w:rsidR="00B11DF5" w:rsidRDefault="00B11DF5" w:rsidP="00441AD3">
            <w:pPr>
              <w:spacing w:line="240" w:lineRule="auto"/>
            </w:pPr>
          </w:p>
        </w:tc>
      </w:tr>
    </w:tbl>
    <w:p w14:paraId="3FBE5E06" w14:textId="77777777" w:rsidR="00B11DF5" w:rsidRDefault="00B11DF5">
      <w:pPr>
        <w:rPr>
          <w:b/>
          <w:sz w:val="24"/>
          <w:szCs w:val="24"/>
        </w:rPr>
      </w:pPr>
    </w:p>
    <w:p w14:paraId="0529D8AF" w14:textId="77777777" w:rsidR="00B11DF5" w:rsidRDefault="00B11DF5"/>
    <w:sectPr w:rsidR="00B11D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54769" w14:textId="77777777" w:rsidR="00E30F6A" w:rsidRDefault="00E30F6A">
      <w:pPr>
        <w:spacing w:line="240" w:lineRule="auto"/>
      </w:pPr>
      <w:r>
        <w:separator/>
      </w:r>
    </w:p>
  </w:endnote>
  <w:endnote w:type="continuationSeparator" w:id="0">
    <w:p w14:paraId="73F16BE8" w14:textId="77777777" w:rsidR="00E30F6A" w:rsidRDefault="00E30F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457C7" w14:textId="77777777" w:rsidR="00E30F6A" w:rsidRDefault="00E30F6A">
      <w:pPr>
        <w:spacing w:after="0"/>
      </w:pPr>
      <w:r>
        <w:separator/>
      </w:r>
    </w:p>
  </w:footnote>
  <w:footnote w:type="continuationSeparator" w:id="0">
    <w:p w14:paraId="1547CBAD" w14:textId="77777777" w:rsidR="00E30F6A" w:rsidRDefault="00E30F6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5F44A"/>
    <w:multiLevelType w:val="singleLevel"/>
    <w:tmpl w:val="1865F44A"/>
    <w:lvl w:ilvl="0">
      <w:start w:val="1"/>
      <w:numFmt w:val="decimal"/>
      <w:suff w:val="space"/>
      <w:lvlText w:val="%1)"/>
      <w:lvlJc w:val="left"/>
    </w:lvl>
  </w:abstractNum>
  <w:num w:numId="1" w16cid:durableId="1058628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775"/>
    <w:rsid w:val="00217271"/>
    <w:rsid w:val="00396823"/>
    <w:rsid w:val="00441AD3"/>
    <w:rsid w:val="005B2774"/>
    <w:rsid w:val="005B4EA2"/>
    <w:rsid w:val="005C17F6"/>
    <w:rsid w:val="00680127"/>
    <w:rsid w:val="00796440"/>
    <w:rsid w:val="007F0E15"/>
    <w:rsid w:val="008B7766"/>
    <w:rsid w:val="00965404"/>
    <w:rsid w:val="009F03C2"/>
    <w:rsid w:val="00B11DF5"/>
    <w:rsid w:val="00B60EEA"/>
    <w:rsid w:val="00BF1077"/>
    <w:rsid w:val="00CB1A2F"/>
    <w:rsid w:val="00DC1D02"/>
    <w:rsid w:val="00DE70EF"/>
    <w:rsid w:val="00E10775"/>
    <w:rsid w:val="00E30F6A"/>
    <w:rsid w:val="00E674DC"/>
    <w:rsid w:val="00F43918"/>
    <w:rsid w:val="00F452A0"/>
    <w:rsid w:val="00FB709D"/>
    <w:rsid w:val="5368023C"/>
    <w:rsid w:val="63715AE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22058"/>
  <w15:docId w15:val="{2DB2521B-43A8-4E65-B2BB-E3A30EB6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HTMLCode">
    <w:name w:val="HTML Code"/>
    <w:basedOn w:val="DefaultParagraphFont"/>
    <w:uiPriority w:val="99"/>
    <w:semiHidden/>
    <w:unhideWhenUsed/>
    <w:rPr>
      <w:rFonts w:ascii="Courier New" w:hAnsi="Courier New" w:cs="Courier New"/>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IN" w:eastAsia="en-IN" w:bidi="te-IN"/>
    </w:rPr>
  </w:style>
  <w:style w:type="character" w:customStyle="1" w:styleId="CommentTextChar">
    <w:name w:val="Comment Text Char"/>
    <w:basedOn w:val="DefaultParagraphFont"/>
    <w:link w:val="CommentText"/>
    <w:uiPriority w:val="99"/>
    <w:semiHidden/>
    <w:rPr>
      <w:kern w:val="0"/>
      <w:sz w:val="20"/>
      <w:szCs w:val="20"/>
      <w:lang w:val="en-US"/>
      <w14:ligatures w14:val="none"/>
    </w:rPr>
  </w:style>
  <w:style w:type="character" w:customStyle="1" w:styleId="CommentSubjectChar">
    <w:name w:val="Comment Subject Char"/>
    <w:basedOn w:val="CommentTextChar"/>
    <w:link w:val="CommentSubject"/>
    <w:uiPriority w:val="99"/>
    <w:semiHidden/>
    <w:rPr>
      <w:b/>
      <w:bCs/>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159393">
      <w:bodyDiv w:val="1"/>
      <w:marLeft w:val="0"/>
      <w:marRight w:val="0"/>
      <w:marTop w:val="0"/>
      <w:marBottom w:val="0"/>
      <w:divBdr>
        <w:top w:val="none" w:sz="0" w:space="0" w:color="auto"/>
        <w:left w:val="none" w:sz="0" w:space="0" w:color="auto"/>
        <w:bottom w:val="none" w:sz="0" w:space="0" w:color="auto"/>
        <w:right w:val="none" w:sz="0" w:space="0" w:color="auto"/>
      </w:divBdr>
    </w:div>
    <w:div w:id="443885539">
      <w:bodyDiv w:val="1"/>
      <w:marLeft w:val="0"/>
      <w:marRight w:val="0"/>
      <w:marTop w:val="0"/>
      <w:marBottom w:val="0"/>
      <w:divBdr>
        <w:top w:val="none" w:sz="0" w:space="0" w:color="auto"/>
        <w:left w:val="none" w:sz="0" w:space="0" w:color="auto"/>
        <w:bottom w:val="none" w:sz="0" w:space="0" w:color="auto"/>
        <w:right w:val="none" w:sz="0" w:space="0" w:color="auto"/>
      </w:divBdr>
    </w:div>
    <w:div w:id="2018264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28E77-C524-4F23-938C-74EABB7E9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nithinreddy9308@gmail.com</dc:creator>
  <cp:lastModifiedBy>nithinreddy9308@gmail.com</cp:lastModifiedBy>
  <cp:revision>2</cp:revision>
  <dcterms:created xsi:type="dcterms:W3CDTF">2023-08-25T16:25:00Z</dcterms:created>
  <dcterms:modified xsi:type="dcterms:W3CDTF">2023-08-25T16:25:00Z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4FD0C5603E3E4812A363F1F34B7E5FD8</vt:lpwstr>
  </property>
</Properties>
</file>