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D98" w:rsidRPr="00822D98" w:rsidRDefault="00822D98" w:rsidP="00F1023B">
      <w:pPr>
        <w:spacing w:after="96" w:line="240" w:lineRule="auto"/>
        <w:outlineLvl w:val="0"/>
        <w:rPr>
          <w:rFonts w:eastAsia="Times New Roman" w:cstheme="minorHAnsi"/>
          <w:color w:val="000000" w:themeColor="text1"/>
          <w:kern w:val="36"/>
          <w:sz w:val="24"/>
          <w:szCs w:val="24"/>
        </w:rPr>
      </w:pPr>
    </w:p>
    <w:p w:rsidR="00F1023B" w:rsidRPr="00F1023B" w:rsidRDefault="00F1023B" w:rsidP="00F76FA5">
      <w:pPr>
        <w:spacing w:after="96" w:line="240" w:lineRule="auto"/>
        <w:jc w:val="center"/>
        <w:outlineLvl w:val="0"/>
        <w:rPr>
          <w:rFonts w:eastAsia="Times New Roman" w:cstheme="minorHAnsi"/>
          <w:color w:val="000000" w:themeColor="text1"/>
          <w:kern w:val="36"/>
          <w:sz w:val="24"/>
          <w:szCs w:val="24"/>
        </w:rPr>
      </w:pPr>
      <w:r w:rsidRPr="00F1023B">
        <w:rPr>
          <w:rFonts w:eastAsia="Times New Roman" w:cstheme="minorHAnsi"/>
          <w:color w:val="000000" w:themeColor="text1"/>
          <w:kern w:val="36"/>
          <w:sz w:val="24"/>
          <w:szCs w:val="24"/>
        </w:rPr>
        <w:t>1. Credit Card Fraud Detection Intuitions</w:t>
      </w:r>
    </w:p>
    <w:p w:rsidR="00F1023B" w:rsidRPr="00F1023B" w:rsidRDefault="00F1023B" w:rsidP="00F1023B">
      <w:pPr>
        <w:spacing w:before="384" w:after="96" w:line="240" w:lineRule="auto"/>
        <w:outlineLvl w:val="1"/>
        <w:rPr>
          <w:rFonts w:eastAsia="Times New Roman" w:cstheme="minorHAnsi"/>
          <w:color w:val="000000" w:themeColor="text1"/>
          <w:sz w:val="24"/>
          <w:szCs w:val="24"/>
        </w:rPr>
      </w:pPr>
      <w:r w:rsidRPr="00F1023B">
        <w:rPr>
          <w:rFonts w:eastAsia="Times New Roman" w:cstheme="minorHAnsi"/>
          <w:color w:val="000000" w:themeColor="text1"/>
          <w:sz w:val="24"/>
          <w:szCs w:val="24"/>
        </w:rPr>
        <w:t>What is Credit Card Fraud?</w:t>
      </w:r>
    </w:p>
    <w:p w:rsidR="00F1023B" w:rsidRPr="00F1023B" w:rsidRDefault="00F1023B" w:rsidP="00F1023B">
      <w:pPr>
        <w:spacing w:after="192"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Credit card fraud is when someone uses another person's credit card or account information to make unauthorized purchases or access funds through cash advances. Credit card fraud doesn’t just happen online; it happens in brick-and-mortar stores, too. As a business owner, you can avoid serious headaches – and unwanted publicity – by recognizing potentially fraudulent use of credit cards in your payment environment.</w:t>
      </w:r>
    </w:p>
    <w:p w:rsidR="00F1023B" w:rsidRPr="00F1023B" w:rsidRDefault="00F1023B" w:rsidP="00F1023B">
      <w:pPr>
        <w:spacing w:before="384" w:after="96" w:line="240" w:lineRule="auto"/>
        <w:outlineLvl w:val="1"/>
        <w:rPr>
          <w:rFonts w:eastAsia="Times New Roman" w:cstheme="minorHAnsi"/>
          <w:color w:val="000000" w:themeColor="text1"/>
          <w:sz w:val="24"/>
          <w:szCs w:val="24"/>
        </w:rPr>
      </w:pPr>
      <w:r w:rsidRPr="00F1023B">
        <w:rPr>
          <w:rFonts w:eastAsia="Times New Roman" w:cstheme="minorHAnsi"/>
          <w:color w:val="000000" w:themeColor="text1"/>
          <w:sz w:val="24"/>
          <w:szCs w:val="24"/>
        </w:rPr>
        <w:t>Three challenges surrounding credit card fraud</w:t>
      </w:r>
    </w:p>
    <w:p w:rsidR="00F1023B" w:rsidRPr="00F1023B" w:rsidRDefault="00F1023B" w:rsidP="00F1023B">
      <w:pPr>
        <w:numPr>
          <w:ilvl w:val="0"/>
          <w:numId w:val="1"/>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It's not always easy to agree on ground truth for what "fraud" means.</w:t>
      </w:r>
    </w:p>
    <w:p w:rsidR="00F1023B" w:rsidRPr="00F1023B" w:rsidRDefault="00F1023B" w:rsidP="00F1023B">
      <w:pPr>
        <w:numPr>
          <w:ilvl w:val="0"/>
          <w:numId w:val="1"/>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Regardless of how you define ground truth, the vast majority of charges are not fraudulent.</w:t>
      </w:r>
    </w:p>
    <w:p w:rsidR="00F1023B" w:rsidRPr="00F1023B" w:rsidRDefault="00F1023B" w:rsidP="00F1023B">
      <w:pPr>
        <w:numPr>
          <w:ilvl w:val="0"/>
          <w:numId w:val="1"/>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Most merchants aren't experts at evaluating the business impact of fraud.</w:t>
      </w:r>
    </w:p>
    <w:p w:rsidR="00F1023B" w:rsidRPr="00F1023B" w:rsidRDefault="00F1023B" w:rsidP="00F1023B">
      <w:pPr>
        <w:spacing w:before="384" w:after="96" w:line="240" w:lineRule="auto"/>
        <w:outlineLvl w:val="1"/>
        <w:rPr>
          <w:rFonts w:eastAsia="Times New Roman" w:cstheme="minorHAnsi"/>
          <w:color w:val="000000" w:themeColor="text1"/>
          <w:sz w:val="24"/>
          <w:szCs w:val="24"/>
        </w:rPr>
      </w:pPr>
      <w:r w:rsidRPr="00F1023B">
        <w:rPr>
          <w:rFonts w:eastAsia="Times New Roman" w:cstheme="minorHAnsi"/>
          <w:color w:val="000000" w:themeColor="text1"/>
          <w:sz w:val="24"/>
          <w:szCs w:val="24"/>
        </w:rPr>
        <w:t>Problem Statement:</w:t>
      </w:r>
    </w:p>
    <w:p w:rsidR="00F1023B" w:rsidRPr="00F1023B" w:rsidRDefault="00F1023B" w:rsidP="00F1023B">
      <w:pPr>
        <w:spacing w:after="192"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The Credit Card Fraud Detection Problem includes modeling past credit card transactions with the knowledge of the ones that turned out to be a fraud. This model is then used to identify whether a new transaction is fraudulent or not. Our aim here is to detect 100% of the fraudulent transactions while minimizing the incorrect fraud classifications.</w:t>
      </w:r>
    </w:p>
    <w:p w:rsidR="00F1023B" w:rsidRPr="00F1023B" w:rsidRDefault="00F1023B" w:rsidP="00F1023B">
      <w:pPr>
        <w:spacing w:before="384" w:after="96" w:line="240" w:lineRule="auto"/>
        <w:outlineLvl w:val="1"/>
        <w:rPr>
          <w:rFonts w:eastAsia="Times New Roman" w:cstheme="minorHAnsi"/>
          <w:color w:val="000000" w:themeColor="text1"/>
          <w:sz w:val="24"/>
          <w:szCs w:val="24"/>
        </w:rPr>
      </w:pPr>
      <w:r w:rsidRPr="00F1023B">
        <w:rPr>
          <w:rFonts w:eastAsia="Times New Roman" w:cstheme="minorHAnsi"/>
          <w:color w:val="000000" w:themeColor="text1"/>
          <w:sz w:val="24"/>
          <w:szCs w:val="24"/>
        </w:rPr>
        <w:t>Observations</w:t>
      </w:r>
    </w:p>
    <w:p w:rsidR="00F1023B" w:rsidRPr="00F1023B" w:rsidRDefault="00F1023B" w:rsidP="00F1023B">
      <w:pPr>
        <w:numPr>
          <w:ilvl w:val="0"/>
          <w:numId w:val="2"/>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Very few transactions are actually fraudulent (less than 1%). The data set is highly skewed, consisting of </w:t>
      </w:r>
      <w:r w:rsidRPr="00822D98">
        <w:rPr>
          <w:rFonts w:eastAsia="Times New Roman" w:cstheme="minorHAnsi"/>
          <w:color w:val="000000" w:themeColor="text1"/>
          <w:sz w:val="24"/>
          <w:szCs w:val="24"/>
        </w:rPr>
        <w:t>492</w:t>
      </w:r>
      <w:r w:rsidRPr="00F1023B">
        <w:rPr>
          <w:rFonts w:eastAsia="Times New Roman" w:cstheme="minorHAnsi"/>
          <w:color w:val="000000" w:themeColor="text1"/>
          <w:sz w:val="24"/>
          <w:szCs w:val="24"/>
        </w:rPr>
        <w:t> frauds in a total of </w:t>
      </w:r>
      <w:r w:rsidRPr="00822D98">
        <w:rPr>
          <w:rFonts w:eastAsia="Times New Roman" w:cstheme="minorHAnsi"/>
          <w:color w:val="000000" w:themeColor="text1"/>
          <w:sz w:val="24"/>
          <w:szCs w:val="24"/>
        </w:rPr>
        <w:t>284,807</w:t>
      </w:r>
      <w:r w:rsidRPr="00F1023B">
        <w:rPr>
          <w:rFonts w:eastAsia="Times New Roman" w:cstheme="minorHAnsi"/>
          <w:color w:val="000000" w:themeColor="text1"/>
          <w:sz w:val="24"/>
          <w:szCs w:val="24"/>
        </w:rPr>
        <w:t> observations. This resulted in only </w:t>
      </w:r>
      <w:r w:rsidRPr="00822D98">
        <w:rPr>
          <w:rFonts w:eastAsia="Times New Roman" w:cstheme="minorHAnsi"/>
          <w:color w:val="000000" w:themeColor="text1"/>
          <w:sz w:val="24"/>
          <w:szCs w:val="24"/>
        </w:rPr>
        <w:t>0.172%</w:t>
      </w:r>
      <w:r w:rsidRPr="00F1023B">
        <w:rPr>
          <w:rFonts w:eastAsia="Times New Roman" w:cstheme="minorHAnsi"/>
          <w:color w:val="000000" w:themeColor="text1"/>
          <w:sz w:val="24"/>
          <w:szCs w:val="24"/>
        </w:rPr>
        <w:t> fraud cases. This skewed set is justified by the low number of fraudulent transactions.</w:t>
      </w:r>
    </w:p>
    <w:p w:rsidR="00F1023B" w:rsidRPr="00F1023B" w:rsidRDefault="00F1023B" w:rsidP="00F1023B">
      <w:pPr>
        <w:numPr>
          <w:ilvl w:val="0"/>
          <w:numId w:val="2"/>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The dataset consists of numerical values from the </w:t>
      </w:r>
      <w:r w:rsidRPr="00822D98">
        <w:rPr>
          <w:rFonts w:eastAsia="Times New Roman" w:cstheme="minorHAnsi"/>
          <w:color w:val="000000" w:themeColor="text1"/>
          <w:sz w:val="24"/>
          <w:szCs w:val="24"/>
        </w:rPr>
        <w:t>28</w:t>
      </w:r>
      <w:r w:rsidRPr="00F1023B">
        <w:rPr>
          <w:rFonts w:eastAsia="Times New Roman" w:cstheme="minorHAnsi"/>
          <w:color w:val="000000" w:themeColor="text1"/>
          <w:sz w:val="24"/>
          <w:szCs w:val="24"/>
        </w:rPr>
        <w:t> ‘Principal Component Analysis (PCA)’ transformed features, namely V1 to V28. Furthermore, there is no metadata about the original features provided, so pre-analysis or feature study could not be done.</w:t>
      </w:r>
    </w:p>
    <w:p w:rsidR="00F1023B" w:rsidRPr="00F1023B" w:rsidRDefault="00F1023B" w:rsidP="00F1023B">
      <w:pPr>
        <w:numPr>
          <w:ilvl w:val="0"/>
          <w:numId w:val="2"/>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The ‘Time’ and ‘Amount’ features are not transformed data.</w:t>
      </w:r>
    </w:p>
    <w:p w:rsidR="00F1023B" w:rsidRPr="00F1023B" w:rsidRDefault="00F1023B" w:rsidP="00F1023B">
      <w:pPr>
        <w:numPr>
          <w:ilvl w:val="0"/>
          <w:numId w:val="2"/>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There is no missing value in the dataset.</w:t>
      </w:r>
    </w:p>
    <w:p w:rsidR="00F1023B" w:rsidRPr="00F1023B" w:rsidRDefault="00F1023B" w:rsidP="00F1023B">
      <w:pPr>
        <w:spacing w:before="384" w:after="96" w:line="240" w:lineRule="auto"/>
        <w:outlineLvl w:val="1"/>
        <w:rPr>
          <w:rFonts w:eastAsia="Times New Roman" w:cstheme="minorHAnsi"/>
          <w:color w:val="000000" w:themeColor="text1"/>
          <w:sz w:val="24"/>
          <w:szCs w:val="24"/>
        </w:rPr>
      </w:pPr>
      <w:r w:rsidRPr="00F1023B">
        <w:rPr>
          <w:rFonts w:eastAsia="Times New Roman" w:cstheme="minorHAnsi"/>
          <w:color w:val="000000" w:themeColor="text1"/>
          <w:sz w:val="24"/>
          <w:szCs w:val="24"/>
        </w:rPr>
        <w:t>Why does class imbalanced affect model performance?</w:t>
      </w:r>
    </w:p>
    <w:p w:rsidR="00F1023B" w:rsidRPr="00F1023B" w:rsidRDefault="00F1023B" w:rsidP="00F1023B">
      <w:pPr>
        <w:numPr>
          <w:ilvl w:val="0"/>
          <w:numId w:val="3"/>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In general, we want to maximize the recall while capping FPR (False Positive Rate), but you can classify a lot of charges wrong and still maintain a low FPR because you have a large number of true negatives.</w:t>
      </w:r>
    </w:p>
    <w:p w:rsidR="00F1023B" w:rsidRPr="00F1023B" w:rsidRDefault="00F1023B" w:rsidP="00F1023B">
      <w:pPr>
        <w:numPr>
          <w:ilvl w:val="0"/>
          <w:numId w:val="3"/>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lastRenderedPageBreak/>
        <w:t>This is conducive to picking a relatively low threshold, which results in the high recall but extremely low precision.</w:t>
      </w:r>
    </w:p>
    <w:p w:rsidR="00F1023B" w:rsidRPr="00F1023B" w:rsidRDefault="00F1023B" w:rsidP="00F1023B">
      <w:pPr>
        <w:spacing w:before="384" w:after="96" w:line="240" w:lineRule="auto"/>
        <w:outlineLvl w:val="1"/>
        <w:rPr>
          <w:rFonts w:eastAsia="Times New Roman" w:cstheme="minorHAnsi"/>
          <w:color w:val="000000" w:themeColor="text1"/>
          <w:sz w:val="24"/>
          <w:szCs w:val="24"/>
        </w:rPr>
      </w:pPr>
      <w:r w:rsidRPr="00F1023B">
        <w:rPr>
          <w:rFonts w:eastAsia="Times New Roman" w:cstheme="minorHAnsi"/>
          <w:color w:val="000000" w:themeColor="text1"/>
          <w:sz w:val="24"/>
          <w:szCs w:val="24"/>
        </w:rPr>
        <w:t>What is the catch?</w:t>
      </w:r>
    </w:p>
    <w:p w:rsidR="00F1023B" w:rsidRPr="00F1023B" w:rsidRDefault="00F1023B" w:rsidP="00F1023B">
      <w:pPr>
        <w:numPr>
          <w:ilvl w:val="0"/>
          <w:numId w:val="4"/>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Training a model on a balanced dataset optimizes performance on validation data.</w:t>
      </w:r>
    </w:p>
    <w:p w:rsidR="00F1023B" w:rsidRPr="00F1023B" w:rsidRDefault="00F1023B" w:rsidP="00F1023B">
      <w:pPr>
        <w:numPr>
          <w:ilvl w:val="0"/>
          <w:numId w:val="4"/>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However, the goal is to optimize performance on the imbalanced production dataset. You ultimately need to find a balance that works best in production.</w:t>
      </w:r>
    </w:p>
    <w:p w:rsidR="00F1023B" w:rsidRPr="00F1023B" w:rsidRDefault="00F1023B" w:rsidP="00F1023B">
      <w:pPr>
        <w:numPr>
          <w:ilvl w:val="0"/>
          <w:numId w:val="4"/>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One solution to this problem is: Use all fraudulent transactions, but subsample non-fraudulent transactions as needed to hit our target rate.</w:t>
      </w:r>
    </w:p>
    <w:p w:rsidR="00F1023B" w:rsidRPr="00F1023B" w:rsidRDefault="00F1023B" w:rsidP="00F1023B">
      <w:pPr>
        <w:spacing w:before="384" w:after="96" w:line="240" w:lineRule="auto"/>
        <w:outlineLvl w:val="1"/>
        <w:rPr>
          <w:rFonts w:eastAsia="Times New Roman" w:cstheme="minorHAnsi"/>
          <w:color w:val="000000" w:themeColor="text1"/>
          <w:sz w:val="24"/>
          <w:szCs w:val="24"/>
        </w:rPr>
      </w:pPr>
      <w:r w:rsidRPr="00F1023B">
        <w:rPr>
          <w:rFonts w:eastAsia="Times New Roman" w:cstheme="minorHAnsi"/>
          <w:color w:val="000000" w:themeColor="text1"/>
          <w:sz w:val="24"/>
          <w:szCs w:val="24"/>
        </w:rPr>
        <w:t>Business questions to brainstorm:</w:t>
      </w:r>
    </w:p>
    <w:p w:rsidR="00F1023B" w:rsidRPr="00F1023B" w:rsidRDefault="00F1023B" w:rsidP="00F1023B">
      <w:pPr>
        <w:spacing w:after="192"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Since all features are anonymous, we will focus our analysis on non-</w:t>
      </w:r>
      <w:proofErr w:type="spellStart"/>
      <w:r w:rsidRPr="00F1023B">
        <w:rPr>
          <w:rFonts w:eastAsia="Times New Roman" w:cstheme="minorHAnsi"/>
          <w:color w:val="000000" w:themeColor="text1"/>
          <w:sz w:val="24"/>
          <w:szCs w:val="24"/>
        </w:rPr>
        <w:t>anonymized</w:t>
      </w:r>
      <w:proofErr w:type="spellEnd"/>
      <w:r w:rsidRPr="00F1023B">
        <w:rPr>
          <w:rFonts w:eastAsia="Times New Roman" w:cstheme="minorHAnsi"/>
          <w:color w:val="000000" w:themeColor="text1"/>
          <w:sz w:val="24"/>
          <w:szCs w:val="24"/>
        </w:rPr>
        <w:t xml:space="preserve"> features: </w:t>
      </w:r>
      <w:r w:rsidRPr="00822D98">
        <w:rPr>
          <w:rFonts w:eastAsia="Times New Roman" w:cstheme="minorHAnsi"/>
          <w:color w:val="000000" w:themeColor="text1"/>
          <w:sz w:val="24"/>
          <w:szCs w:val="24"/>
        </w:rPr>
        <w:t>Time</w:t>
      </w:r>
      <w:r w:rsidRPr="00F1023B">
        <w:rPr>
          <w:rFonts w:eastAsia="Times New Roman" w:cstheme="minorHAnsi"/>
          <w:color w:val="000000" w:themeColor="text1"/>
          <w:sz w:val="24"/>
          <w:szCs w:val="24"/>
        </w:rPr>
        <w:t>, </w:t>
      </w:r>
      <w:r w:rsidRPr="00822D98">
        <w:rPr>
          <w:rFonts w:eastAsia="Times New Roman" w:cstheme="minorHAnsi"/>
          <w:color w:val="000000" w:themeColor="text1"/>
          <w:sz w:val="24"/>
          <w:szCs w:val="24"/>
        </w:rPr>
        <w:t>Amount</w:t>
      </w:r>
    </w:p>
    <w:p w:rsidR="00F1023B" w:rsidRPr="00F1023B" w:rsidRDefault="00F1023B" w:rsidP="00F1023B">
      <w:pPr>
        <w:numPr>
          <w:ilvl w:val="0"/>
          <w:numId w:val="5"/>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How different is the amount of money used in different transaction classes?</w:t>
      </w:r>
    </w:p>
    <w:p w:rsidR="00F1023B" w:rsidRPr="00F1023B" w:rsidRDefault="00F1023B" w:rsidP="00F1023B">
      <w:pPr>
        <w:numPr>
          <w:ilvl w:val="0"/>
          <w:numId w:val="5"/>
        </w:numPr>
        <w:spacing w:before="100" w:beforeAutospacing="1" w:after="48" w:line="240" w:lineRule="auto"/>
        <w:rPr>
          <w:rFonts w:eastAsia="Times New Roman" w:cstheme="minorHAnsi"/>
          <w:color w:val="000000" w:themeColor="text1"/>
          <w:sz w:val="24"/>
          <w:szCs w:val="24"/>
        </w:rPr>
      </w:pPr>
      <w:r w:rsidRPr="00F1023B">
        <w:rPr>
          <w:rFonts w:eastAsia="Times New Roman" w:cstheme="minorHAnsi"/>
          <w:color w:val="000000" w:themeColor="text1"/>
          <w:sz w:val="24"/>
          <w:szCs w:val="24"/>
        </w:rPr>
        <w:t>Do fraudulent transactions occur more often during a certain frames?</w:t>
      </w:r>
    </w:p>
    <w:p w:rsidR="00000000" w:rsidRPr="00822D98" w:rsidRDefault="00F76FA5">
      <w:pPr>
        <w:rPr>
          <w:rFonts w:cstheme="minorHAnsi"/>
          <w:color w:val="000000" w:themeColor="text1"/>
          <w:sz w:val="24"/>
          <w:szCs w:val="24"/>
        </w:rPr>
      </w:pPr>
    </w:p>
    <w:p w:rsidR="00822D98" w:rsidRPr="00822D98" w:rsidRDefault="00822D98" w:rsidP="00822D98">
      <w:pPr>
        <w:pStyle w:val="Heading1"/>
        <w:shd w:val="clear" w:color="auto" w:fill="FFFFFF"/>
        <w:spacing w:before="0" w:beforeAutospacing="0" w:after="0" w:afterAutospacing="0"/>
        <w:rPr>
          <w:rFonts w:asciiTheme="minorHAnsi" w:hAnsiTheme="minorHAnsi" w:cstheme="minorHAnsi"/>
          <w:color w:val="000000" w:themeColor="text1"/>
          <w:sz w:val="24"/>
          <w:szCs w:val="24"/>
        </w:rPr>
      </w:pPr>
      <w:r w:rsidRPr="00822D98">
        <w:rPr>
          <w:rFonts w:asciiTheme="minorHAnsi" w:hAnsiTheme="minorHAnsi" w:cstheme="minorHAnsi"/>
          <w:color w:val="000000" w:themeColor="text1"/>
          <w:sz w:val="24"/>
          <w:szCs w:val="24"/>
        </w:rPr>
        <w:t>Credit Card Fraud Detection using CNN</w:t>
      </w:r>
    </w:p>
    <w:p w:rsidR="00822D98" w:rsidRPr="00822D98" w:rsidRDefault="00822D98" w:rsidP="00822D98">
      <w:pPr>
        <w:pStyle w:val="Heading2"/>
        <w:shd w:val="clear" w:color="auto" w:fill="FFFFFF"/>
        <w:spacing w:before="0" w:beforeAutospacing="0" w:after="180" w:afterAutospacing="0"/>
        <w:rPr>
          <w:rFonts w:asciiTheme="minorHAnsi" w:hAnsiTheme="minorHAnsi" w:cstheme="minorHAnsi"/>
          <w:b w:val="0"/>
          <w:bCs w:val="0"/>
          <w:color w:val="000000" w:themeColor="text1"/>
          <w:sz w:val="24"/>
          <w:szCs w:val="24"/>
        </w:rPr>
      </w:pPr>
      <w:r w:rsidRPr="00822D98">
        <w:rPr>
          <w:rFonts w:asciiTheme="minorHAnsi" w:hAnsiTheme="minorHAnsi" w:cstheme="minorHAnsi"/>
          <w:b w:val="0"/>
          <w:bCs w:val="0"/>
          <w:color w:val="000000" w:themeColor="text1"/>
          <w:sz w:val="24"/>
          <w:szCs w:val="24"/>
        </w:rPr>
        <w:t>Classification using CNN</w:t>
      </w:r>
    </w:p>
    <w:p w:rsidR="00822D98" w:rsidRPr="00822D98" w:rsidRDefault="00822D98" w:rsidP="00822D98">
      <w:pPr>
        <w:pStyle w:val="NormalWeb"/>
        <w:shd w:val="clear" w:color="auto" w:fill="FFFFFF"/>
        <w:spacing w:before="0" w:beforeAutospacing="0" w:after="180" w:afterAutospacing="0"/>
        <w:rPr>
          <w:rFonts w:asciiTheme="minorHAnsi" w:hAnsiTheme="minorHAnsi" w:cstheme="minorHAnsi"/>
          <w:color w:val="000000" w:themeColor="text1"/>
        </w:rPr>
      </w:pPr>
      <w:r w:rsidRPr="00822D98">
        <w:rPr>
          <w:rFonts w:asciiTheme="minorHAnsi" w:hAnsiTheme="minorHAnsi" w:cstheme="minorHAnsi"/>
          <w:color w:val="000000" w:themeColor="text1"/>
        </w:rPr>
        <w:t xml:space="preserve">It is important that credit card companies are able to recognize fraudulent credit card transactions so that customers are not charged for items that they did not purchase. In this project we are going to build a model using CNN which predicts if the transaction is genuine or </w:t>
      </w:r>
      <w:proofErr w:type="spellStart"/>
      <w:r w:rsidRPr="00822D98">
        <w:rPr>
          <w:rFonts w:asciiTheme="minorHAnsi" w:hAnsiTheme="minorHAnsi" w:cstheme="minorHAnsi"/>
          <w:color w:val="000000" w:themeColor="text1"/>
        </w:rPr>
        <w:t>fraudelent</w:t>
      </w:r>
      <w:proofErr w:type="spellEnd"/>
      <w:r w:rsidRPr="00822D98">
        <w:rPr>
          <w:rFonts w:asciiTheme="minorHAnsi" w:hAnsiTheme="minorHAnsi" w:cstheme="minorHAnsi"/>
          <w:color w:val="000000" w:themeColor="text1"/>
        </w:rPr>
        <w:t>.</w:t>
      </w:r>
    </w:p>
    <w:p w:rsidR="00822D98" w:rsidRPr="00822D98" w:rsidRDefault="00822D98" w:rsidP="00822D98">
      <w:pPr>
        <w:pStyle w:val="Heading3"/>
        <w:shd w:val="clear" w:color="auto" w:fill="FFFFFF"/>
        <w:spacing w:before="0" w:after="180"/>
        <w:rPr>
          <w:rFonts w:asciiTheme="minorHAnsi" w:hAnsiTheme="minorHAnsi" w:cstheme="minorHAnsi"/>
          <w:b w:val="0"/>
          <w:bCs w:val="0"/>
          <w:color w:val="000000" w:themeColor="text1"/>
          <w:sz w:val="24"/>
          <w:szCs w:val="24"/>
        </w:rPr>
      </w:pPr>
      <w:r w:rsidRPr="00822D98">
        <w:rPr>
          <w:rFonts w:asciiTheme="minorHAnsi" w:hAnsiTheme="minorHAnsi" w:cstheme="minorHAnsi"/>
          <w:b w:val="0"/>
          <w:bCs w:val="0"/>
          <w:color w:val="000000" w:themeColor="text1"/>
          <w:sz w:val="24"/>
          <w:szCs w:val="24"/>
        </w:rPr>
        <w:t>Dataset</w:t>
      </w:r>
    </w:p>
    <w:p w:rsidR="00822D98" w:rsidRPr="00822D98" w:rsidRDefault="00822D98" w:rsidP="00822D98">
      <w:pPr>
        <w:pStyle w:val="NormalWeb"/>
        <w:shd w:val="clear" w:color="auto" w:fill="FFFFFF"/>
        <w:spacing w:before="0" w:beforeAutospacing="0" w:after="180" w:afterAutospacing="0"/>
        <w:rPr>
          <w:rFonts w:asciiTheme="minorHAnsi" w:hAnsiTheme="minorHAnsi" w:cstheme="minorHAnsi"/>
          <w:color w:val="000000" w:themeColor="text1"/>
        </w:rPr>
      </w:pPr>
      <w:r w:rsidRPr="00822D98">
        <w:rPr>
          <w:rFonts w:asciiTheme="minorHAnsi" w:hAnsiTheme="minorHAnsi" w:cstheme="minorHAnsi"/>
          <w:color w:val="000000" w:themeColor="text1"/>
        </w:rPr>
        <w:t>We are going to use the </w:t>
      </w:r>
      <w:r w:rsidRPr="00822D98">
        <w:rPr>
          <w:rStyle w:val="typ"/>
          <w:rFonts w:asciiTheme="minorHAnsi" w:hAnsiTheme="minorHAnsi" w:cstheme="minorHAnsi"/>
          <w:color w:val="000000" w:themeColor="text1"/>
          <w:shd w:val="clear" w:color="auto" w:fill="F9F2F4"/>
        </w:rPr>
        <w:t>Credit</w:t>
      </w:r>
      <w:r w:rsidRPr="00822D98">
        <w:rPr>
          <w:rStyle w:val="pln"/>
          <w:rFonts w:asciiTheme="minorHAnsi" w:hAnsiTheme="minorHAnsi" w:cstheme="minorHAnsi"/>
          <w:color w:val="000000" w:themeColor="text1"/>
          <w:shd w:val="clear" w:color="auto" w:fill="F9F2F4"/>
        </w:rPr>
        <w:t> </w:t>
      </w:r>
      <w:r w:rsidRPr="00822D98">
        <w:rPr>
          <w:rStyle w:val="typ"/>
          <w:rFonts w:asciiTheme="minorHAnsi" w:hAnsiTheme="minorHAnsi" w:cstheme="minorHAnsi"/>
          <w:color w:val="000000" w:themeColor="text1"/>
          <w:shd w:val="clear" w:color="auto" w:fill="F9F2F4"/>
        </w:rPr>
        <w:t>Card</w:t>
      </w:r>
      <w:r w:rsidRPr="00822D98">
        <w:rPr>
          <w:rStyle w:val="pln"/>
          <w:rFonts w:asciiTheme="minorHAnsi" w:hAnsiTheme="minorHAnsi" w:cstheme="minorHAnsi"/>
          <w:color w:val="000000" w:themeColor="text1"/>
          <w:shd w:val="clear" w:color="auto" w:fill="F9F2F4"/>
        </w:rPr>
        <w:t> </w:t>
      </w:r>
      <w:r w:rsidRPr="00822D98">
        <w:rPr>
          <w:rStyle w:val="typ"/>
          <w:rFonts w:asciiTheme="minorHAnsi" w:hAnsiTheme="minorHAnsi" w:cstheme="minorHAnsi"/>
          <w:color w:val="000000" w:themeColor="text1"/>
          <w:shd w:val="clear" w:color="auto" w:fill="F9F2F4"/>
        </w:rPr>
        <w:t>Fraud</w:t>
      </w:r>
      <w:r w:rsidRPr="00822D98">
        <w:rPr>
          <w:rStyle w:val="pln"/>
          <w:rFonts w:asciiTheme="minorHAnsi" w:hAnsiTheme="minorHAnsi" w:cstheme="minorHAnsi"/>
          <w:color w:val="000000" w:themeColor="text1"/>
          <w:shd w:val="clear" w:color="auto" w:fill="F9F2F4"/>
        </w:rPr>
        <w:t> </w:t>
      </w:r>
      <w:r w:rsidRPr="00822D98">
        <w:rPr>
          <w:rStyle w:val="typ"/>
          <w:rFonts w:asciiTheme="minorHAnsi" w:hAnsiTheme="minorHAnsi" w:cstheme="minorHAnsi"/>
          <w:color w:val="000000" w:themeColor="text1"/>
          <w:shd w:val="clear" w:color="auto" w:fill="F9F2F4"/>
        </w:rPr>
        <w:t>Detection</w:t>
      </w:r>
      <w:r w:rsidRPr="00822D98">
        <w:rPr>
          <w:rFonts w:asciiTheme="minorHAnsi" w:hAnsiTheme="minorHAnsi" w:cstheme="minorHAnsi"/>
          <w:color w:val="000000" w:themeColor="text1"/>
        </w:rPr>
        <w:t xml:space="preserve"> Dataset from </w:t>
      </w:r>
      <w:proofErr w:type="spellStart"/>
      <w:r w:rsidRPr="00822D98">
        <w:rPr>
          <w:rFonts w:asciiTheme="minorHAnsi" w:hAnsiTheme="minorHAnsi" w:cstheme="minorHAnsi"/>
          <w:color w:val="000000" w:themeColor="text1"/>
        </w:rPr>
        <w:t>kaggle</w:t>
      </w:r>
      <w:proofErr w:type="spellEnd"/>
      <w:r w:rsidRPr="00822D98">
        <w:rPr>
          <w:rFonts w:asciiTheme="minorHAnsi" w:hAnsiTheme="minorHAnsi" w:cstheme="minorHAnsi"/>
          <w:color w:val="000000" w:themeColor="text1"/>
        </w:rPr>
        <w:t xml:space="preserve">. It contains </w:t>
      </w:r>
      <w:proofErr w:type="spellStart"/>
      <w:r w:rsidRPr="00822D98">
        <w:rPr>
          <w:rFonts w:asciiTheme="minorHAnsi" w:hAnsiTheme="minorHAnsi" w:cstheme="minorHAnsi"/>
          <w:color w:val="000000" w:themeColor="text1"/>
        </w:rPr>
        <w:t>anonymized</w:t>
      </w:r>
      <w:proofErr w:type="spellEnd"/>
      <w:r w:rsidRPr="00822D98">
        <w:rPr>
          <w:rFonts w:asciiTheme="minorHAnsi" w:hAnsiTheme="minorHAnsi" w:cstheme="minorHAnsi"/>
          <w:color w:val="000000" w:themeColor="text1"/>
        </w:rPr>
        <w:t xml:space="preserve"> credit card transactions labeled as fraudulent or genuine. You can download it from </w:t>
      </w:r>
      <w:hyperlink r:id="rId5" w:history="1">
        <w:r w:rsidRPr="00822D98">
          <w:rPr>
            <w:rStyle w:val="Hyperlink"/>
            <w:rFonts w:asciiTheme="minorHAnsi" w:hAnsiTheme="minorHAnsi" w:cstheme="minorHAnsi"/>
            <w:color w:val="000000" w:themeColor="text1"/>
          </w:rPr>
          <w:t>here</w:t>
        </w:r>
      </w:hyperlink>
      <w:r w:rsidRPr="00822D98">
        <w:rPr>
          <w:rFonts w:asciiTheme="minorHAnsi" w:hAnsiTheme="minorHAnsi" w:cstheme="minorHAnsi"/>
          <w:color w:val="000000" w:themeColor="text1"/>
        </w:rPr>
        <w:t>.</w:t>
      </w:r>
    </w:p>
    <w:p w:rsidR="00822D98" w:rsidRPr="00822D98" w:rsidRDefault="00822D98" w:rsidP="00822D98">
      <w:pPr>
        <w:pStyle w:val="NormalWeb"/>
        <w:shd w:val="clear" w:color="auto" w:fill="FFFFFF"/>
        <w:spacing w:before="0" w:beforeAutospacing="0" w:after="180" w:afterAutospacing="0"/>
        <w:rPr>
          <w:rFonts w:asciiTheme="minorHAnsi" w:hAnsiTheme="minorHAnsi" w:cstheme="minorHAnsi"/>
          <w:color w:val="000000" w:themeColor="text1"/>
        </w:rPr>
      </w:pPr>
      <w:r w:rsidRPr="00822D98">
        <w:rPr>
          <w:rFonts w:asciiTheme="minorHAnsi" w:hAnsiTheme="minorHAnsi" w:cstheme="minorHAnsi"/>
          <w:color w:val="000000" w:themeColor="text1"/>
        </w:rPr>
        <w:t xml:space="preserve">The datasets contains transactions made by credit cards in September 2013 by </w:t>
      </w:r>
      <w:proofErr w:type="spellStart"/>
      <w:proofErr w:type="gramStart"/>
      <w:r w:rsidRPr="00822D98">
        <w:rPr>
          <w:rFonts w:asciiTheme="minorHAnsi" w:hAnsiTheme="minorHAnsi" w:cstheme="minorHAnsi"/>
          <w:color w:val="000000" w:themeColor="text1"/>
        </w:rPr>
        <w:t>european</w:t>
      </w:r>
      <w:proofErr w:type="spellEnd"/>
      <w:proofErr w:type="gramEnd"/>
      <w:r w:rsidRPr="00822D98">
        <w:rPr>
          <w:rFonts w:asciiTheme="minorHAnsi" w:hAnsiTheme="minorHAnsi" w:cstheme="minorHAnsi"/>
          <w:color w:val="000000" w:themeColor="text1"/>
        </w:rPr>
        <w:t xml:space="preserve"> cardholders. This dataset presents transactions that occurred in two days, where we have 492 frauds out of 284,807 transactions. The dataset is highly unbalanced, the positive class (frauds) account for 0.172% of all transactions.</w:t>
      </w:r>
    </w:p>
    <w:p w:rsidR="00822D98" w:rsidRPr="00822D98" w:rsidRDefault="00822D98" w:rsidP="00822D98">
      <w:pPr>
        <w:pStyle w:val="NormalWeb"/>
        <w:shd w:val="clear" w:color="auto" w:fill="FFFFFF"/>
        <w:spacing w:before="0" w:beforeAutospacing="0" w:after="180" w:afterAutospacing="0"/>
        <w:rPr>
          <w:rFonts w:asciiTheme="minorHAnsi" w:hAnsiTheme="minorHAnsi" w:cstheme="minorHAnsi"/>
          <w:color w:val="000000" w:themeColor="text1"/>
        </w:rPr>
      </w:pPr>
      <w:r w:rsidRPr="00822D98">
        <w:rPr>
          <w:rFonts w:asciiTheme="minorHAnsi" w:hAnsiTheme="minorHAnsi" w:cstheme="minorHAnsi"/>
          <w:color w:val="000000" w:themeColor="text1"/>
        </w:rPr>
        <w:t>It contains only numerical input variables which are the result of a PCA transformation. The only features which have not been transformed with PCA are </w:t>
      </w:r>
      <w:r w:rsidRPr="00822D98">
        <w:rPr>
          <w:rStyle w:val="str"/>
          <w:rFonts w:asciiTheme="minorHAnsi" w:hAnsiTheme="minorHAnsi" w:cstheme="minorHAnsi"/>
          <w:color w:val="000000" w:themeColor="text1"/>
          <w:shd w:val="clear" w:color="auto" w:fill="F9F2F4"/>
        </w:rPr>
        <w:t>'Time'</w:t>
      </w:r>
      <w:r w:rsidRPr="00822D98">
        <w:rPr>
          <w:rFonts w:asciiTheme="minorHAnsi" w:hAnsiTheme="minorHAnsi" w:cstheme="minorHAnsi"/>
          <w:color w:val="000000" w:themeColor="text1"/>
        </w:rPr>
        <w:t> and </w:t>
      </w:r>
      <w:r w:rsidRPr="00822D98">
        <w:rPr>
          <w:rStyle w:val="str"/>
          <w:rFonts w:asciiTheme="minorHAnsi" w:hAnsiTheme="minorHAnsi" w:cstheme="minorHAnsi"/>
          <w:color w:val="000000" w:themeColor="text1"/>
          <w:shd w:val="clear" w:color="auto" w:fill="F9F2F4"/>
        </w:rPr>
        <w:t>'Amount'</w:t>
      </w:r>
      <w:r w:rsidRPr="00822D98">
        <w:rPr>
          <w:rFonts w:asciiTheme="minorHAnsi" w:hAnsiTheme="minorHAnsi" w:cstheme="minorHAnsi"/>
          <w:color w:val="000000" w:themeColor="text1"/>
        </w:rPr>
        <w:t>. Feature </w:t>
      </w:r>
      <w:r w:rsidRPr="00822D98">
        <w:rPr>
          <w:rStyle w:val="str"/>
          <w:rFonts w:asciiTheme="minorHAnsi" w:hAnsiTheme="minorHAnsi" w:cstheme="minorHAnsi"/>
          <w:color w:val="000000" w:themeColor="text1"/>
          <w:shd w:val="clear" w:color="auto" w:fill="F9F2F4"/>
        </w:rPr>
        <w:t>'Time'</w:t>
      </w:r>
      <w:r w:rsidRPr="00822D98">
        <w:rPr>
          <w:rFonts w:asciiTheme="minorHAnsi" w:hAnsiTheme="minorHAnsi" w:cstheme="minorHAnsi"/>
          <w:color w:val="000000" w:themeColor="text1"/>
        </w:rPr>
        <w:t> contains the seconds elapsed between each transaction and the first transaction in the dataset. The feature </w:t>
      </w:r>
      <w:r w:rsidRPr="00822D98">
        <w:rPr>
          <w:rStyle w:val="str"/>
          <w:rFonts w:asciiTheme="minorHAnsi" w:hAnsiTheme="minorHAnsi" w:cstheme="minorHAnsi"/>
          <w:color w:val="000000" w:themeColor="text1"/>
          <w:shd w:val="clear" w:color="auto" w:fill="F9F2F4"/>
        </w:rPr>
        <w:t>'Amount'</w:t>
      </w:r>
      <w:r w:rsidRPr="00822D98">
        <w:rPr>
          <w:rFonts w:asciiTheme="minorHAnsi" w:hAnsiTheme="minorHAnsi" w:cstheme="minorHAnsi"/>
          <w:color w:val="000000" w:themeColor="text1"/>
        </w:rPr>
        <w:t> is the transaction Amount, this feature can be used for example-dependant cost-</w:t>
      </w:r>
      <w:proofErr w:type="spellStart"/>
      <w:r w:rsidRPr="00822D98">
        <w:rPr>
          <w:rFonts w:asciiTheme="minorHAnsi" w:hAnsiTheme="minorHAnsi" w:cstheme="minorHAnsi"/>
          <w:color w:val="000000" w:themeColor="text1"/>
        </w:rPr>
        <w:t>senstive</w:t>
      </w:r>
      <w:proofErr w:type="spellEnd"/>
      <w:r w:rsidRPr="00822D98">
        <w:rPr>
          <w:rFonts w:asciiTheme="minorHAnsi" w:hAnsiTheme="minorHAnsi" w:cstheme="minorHAnsi"/>
          <w:color w:val="000000" w:themeColor="text1"/>
        </w:rPr>
        <w:t xml:space="preserve"> learning. Feature </w:t>
      </w:r>
      <w:r w:rsidRPr="00822D98">
        <w:rPr>
          <w:rStyle w:val="str"/>
          <w:rFonts w:asciiTheme="minorHAnsi" w:hAnsiTheme="minorHAnsi" w:cstheme="minorHAnsi"/>
          <w:color w:val="000000" w:themeColor="text1"/>
          <w:shd w:val="clear" w:color="auto" w:fill="F9F2F4"/>
        </w:rPr>
        <w:t>'Class'</w:t>
      </w:r>
      <w:r w:rsidRPr="00822D98">
        <w:rPr>
          <w:rFonts w:asciiTheme="minorHAnsi" w:hAnsiTheme="minorHAnsi" w:cstheme="minorHAnsi"/>
          <w:color w:val="000000" w:themeColor="text1"/>
        </w:rPr>
        <w:t> is the response variable and it takes value 1 in case of fraud and 0 otherwise.</w:t>
      </w:r>
    </w:p>
    <w:p w:rsidR="00822D98" w:rsidRPr="00822D98" w:rsidRDefault="00822D98" w:rsidP="00822D98">
      <w:pPr>
        <w:pStyle w:val="Heading3"/>
        <w:shd w:val="clear" w:color="auto" w:fill="FFFFFF"/>
        <w:spacing w:before="0" w:after="180"/>
        <w:rPr>
          <w:rFonts w:asciiTheme="minorHAnsi" w:hAnsiTheme="minorHAnsi" w:cstheme="minorHAnsi"/>
          <w:b w:val="0"/>
          <w:bCs w:val="0"/>
          <w:color w:val="000000" w:themeColor="text1"/>
          <w:sz w:val="24"/>
          <w:szCs w:val="24"/>
        </w:rPr>
      </w:pPr>
      <w:r w:rsidRPr="00822D98">
        <w:rPr>
          <w:rFonts w:asciiTheme="minorHAnsi" w:hAnsiTheme="minorHAnsi" w:cstheme="minorHAnsi"/>
          <w:b w:val="0"/>
          <w:bCs w:val="0"/>
          <w:color w:val="000000" w:themeColor="text1"/>
          <w:sz w:val="24"/>
          <w:szCs w:val="24"/>
        </w:rPr>
        <w:lastRenderedPageBreak/>
        <w:t>Build CNN</w:t>
      </w:r>
    </w:p>
    <w:p w:rsidR="00822D98" w:rsidRPr="00822D98" w:rsidRDefault="00822D98" w:rsidP="00822D98">
      <w:pPr>
        <w:pStyle w:val="NormalWeb"/>
        <w:shd w:val="clear" w:color="auto" w:fill="FFFFFF"/>
        <w:spacing w:before="0" w:beforeAutospacing="0" w:after="180" w:afterAutospacing="0"/>
        <w:rPr>
          <w:rFonts w:asciiTheme="minorHAnsi" w:hAnsiTheme="minorHAnsi" w:cstheme="minorHAnsi"/>
          <w:color w:val="000000" w:themeColor="text1"/>
        </w:rPr>
      </w:pPr>
      <w:r w:rsidRPr="00822D98">
        <w:rPr>
          <w:rFonts w:asciiTheme="minorHAnsi" w:hAnsiTheme="minorHAnsi" w:cstheme="minorHAnsi"/>
          <w:color w:val="000000" w:themeColor="text1"/>
        </w:rPr>
        <w:t>A </w:t>
      </w:r>
      <w:proofErr w:type="gramStart"/>
      <w:r w:rsidRPr="00822D98">
        <w:rPr>
          <w:rStyle w:val="typ"/>
          <w:rFonts w:asciiTheme="minorHAnsi" w:hAnsiTheme="minorHAnsi" w:cstheme="minorHAnsi"/>
          <w:color w:val="000000" w:themeColor="text1"/>
          <w:shd w:val="clear" w:color="auto" w:fill="F9F2F4"/>
        </w:rPr>
        <w:t>Sequential</w:t>
      </w:r>
      <w:r w:rsidRPr="00822D98">
        <w:rPr>
          <w:rStyle w:val="pun"/>
          <w:rFonts w:asciiTheme="minorHAnsi" w:eastAsiaTheme="majorEastAsia" w:hAnsiTheme="minorHAnsi" w:cstheme="minorHAnsi"/>
          <w:color w:val="000000" w:themeColor="text1"/>
          <w:shd w:val="clear" w:color="auto" w:fill="F9F2F4"/>
        </w:rPr>
        <w:t>(</w:t>
      </w:r>
      <w:proofErr w:type="gramEnd"/>
      <w:r w:rsidRPr="00822D98">
        <w:rPr>
          <w:rStyle w:val="pun"/>
          <w:rFonts w:asciiTheme="minorHAnsi" w:eastAsiaTheme="majorEastAsia" w:hAnsiTheme="minorHAnsi" w:cstheme="minorHAnsi"/>
          <w:color w:val="000000" w:themeColor="text1"/>
          <w:shd w:val="clear" w:color="auto" w:fill="F9F2F4"/>
        </w:rPr>
        <w:t>)</w:t>
      </w:r>
      <w:r w:rsidRPr="00822D98">
        <w:rPr>
          <w:rFonts w:asciiTheme="minorHAnsi" w:hAnsiTheme="minorHAnsi" w:cstheme="minorHAnsi"/>
          <w:color w:val="000000" w:themeColor="text1"/>
        </w:rPr>
        <w:t> model is appropriate for a plain stack of layers where each layer has exactly one input tensor and one output tensor.</w:t>
      </w:r>
    </w:p>
    <w:p w:rsidR="00822D98" w:rsidRPr="00822D98" w:rsidRDefault="00822D98" w:rsidP="00822D98">
      <w:pPr>
        <w:pStyle w:val="NormalWeb"/>
        <w:shd w:val="clear" w:color="auto" w:fill="FFFFFF"/>
        <w:spacing w:before="0" w:beforeAutospacing="0" w:after="180" w:afterAutospacing="0"/>
        <w:rPr>
          <w:rFonts w:asciiTheme="minorHAnsi" w:hAnsiTheme="minorHAnsi" w:cstheme="minorHAnsi"/>
          <w:color w:val="000000" w:themeColor="text1"/>
        </w:rPr>
      </w:pPr>
      <w:r w:rsidRPr="00822D98">
        <w:rPr>
          <w:rStyle w:val="typ"/>
          <w:rFonts w:asciiTheme="minorHAnsi" w:hAnsiTheme="minorHAnsi" w:cstheme="minorHAnsi"/>
          <w:color w:val="000000" w:themeColor="text1"/>
          <w:shd w:val="clear" w:color="auto" w:fill="F9F2F4"/>
        </w:rPr>
        <w:t>Conv1D</w:t>
      </w:r>
      <w:r w:rsidRPr="00822D98">
        <w:rPr>
          <w:rStyle w:val="pun"/>
          <w:rFonts w:asciiTheme="minorHAnsi" w:eastAsiaTheme="majorEastAsia" w:hAnsiTheme="minorHAnsi" w:cstheme="minorHAnsi"/>
          <w:color w:val="000000" w:themeColor="text1"/>
          <w:shd w:val="clear" w:color="auto" w:fill="F9F2F4"/>
        </w:rPr>
        <w:t>()</w:t>
      </w:r>
      <w:r w:rsidRPr="00822D98">
        <w:rPr>
          <w:rFonts w:asciiTheme="minorHAnsi" w:hAnsiTheme="minorHAnsi" w:cstheme="minorHAnsi"/>
          <w:color w:val="000000" w:themeColor="text1"/>
        </w:rPr>
        <w:t> is a 1D Convolution Layer, this layer is very effective for deriving features from a fixed-length segment of the overall dataset, where it is not so important where the feature is located in the segment. In the first </w:t>
      </w:r>
      <w:proofErr w:type="gramStart"/>
      <w:r w:rsidRPr="00822D98">
        <w:rPr>
          <w:rStyle w:val="typ"/>
          <w:rFonts w:asciiTheme="minorHAnsi" w:hAnsiTheme="minorHAnsi" w:cstheme="minorHAnsi"/>
          <w:color w:val="000000" w:themeColor="text1"/>
          <w:shd w:val="clear" w:color="auto" w:fill="F9F2F4"/>
        </w:rPr>
        <w:t>Conv1D</w:t>
      </w:r>
      <w:r w:rsidRPr="00822D98">
        <w:rPr>
          <w:rStyle w:val="pun"/>
          <w:rFonts w:asciiTheme="minorHAnsi" w:eastAsiaTheme="majorEastAsia" w:hAnsiTheme="minorHAnsi" w:cstheme="minorHAnsi"/>
          <w:color w:val="000000" w:themeColor="text1"/>
          <w:shd w:val="clear" w:color="auto" w:fill="F9F2F4"/>
        </w:rPr>
        <w:t>(</w:t>
      </w:r>
      <w:proofErr w:type="gramEnd"/>
      <w:r w:rsidRPr="00822D98">
        <w:rPr>
          <w:rStyle w:val="pun"/>
          <w:rFonts w:asciiTheme="minorHAnsi" w:eastAsiaTheme="majorEastAsia" w:hAnsiTheme="minorHAnsi" w:cstheme="minorHAnsi"/>
          <w:color w:val="000000" w:themeColor="text1"/>
          <w:shd w:val="clear" w:color="auto" w:fill="F9F2F4"/>
        </w:rPr>
        <w:t>)</w:t>
      </w:r>
      <w:r w:rsidRPr="00822D98">
        <w:rPr>
          <w:rFonts w:asciiTheme="minorHAnsi" w:hAnsiTheme="minorHAnsi" w:cstheme="minorHAnsi"/>
          <w:color w:val="000000" w:themeColor="text1"/>
        </w:rPr>
        <w:t> layer we are learning a total of </w:t>
      </w:r>
      <w:r w:rsidRPr="00822D98">
        <w:rPr>
          <w:rStyle w:val="lit"/>
          <w:rFonts w:asciiTheme="minorHAnsi" w:hAnsiTheme="minorHAnsi" w:cstheme="minorHAnsi"/>
          <w:color w:val="000000" w:themeColor="text1"/>
          <w:shd w:val="clear" w:color="auto" w:fill="F9F2F4"/>
        </w:rPr>
        <w:t>32</w:t>
      </w:r>
      <w:r w:rsidRPr="00822D98">
        <w:rPr>
          <w:rStyle w:val="pln"/>
          <w:rFonts w:asciiTheme="minorHAnsi" w:hAnsiTheme="minorHAnsi" w:cstheme="minorHAnsi"/>
          <w:color w:val="000000" w:themeColor="text1"/>
          <w:shd w:val="clear" w:color="auto" w:fill="F9F2F4"/>
        </w:rPr>
        <w:t> filters</w:t>
      </w:r>
      <w:r w:rsidRPr="00822D98">
        <w:rPr>
          <w:rFonts w:asciiTheme="minorHAnsi" w:hAnsiTheme="minorHAnsi" w:cstheme="minorHAnsi"/>
          <w:color w:val="000000" w:themeColor="text1"/>
        </w:rPr>
        <w:t xml:space="preserve"> with size of </w:t>
      </w:r>
      <w:proofErr w:type="spellStart"/>
      <w:r w:rsidRPr="00822D98">
        <w:rPr>
          <w:rFonts w:asciiTheme="minorHAnsi" w:hAnsiTheme="minorHAnsi" w:cstheme="minorHAnsi"/>
          <w:color w:val="000000" w:themeColor="text1"/>
        </w:rPr>
        <w:t>convolutional</w:t>
      </w:r>
      <w:proofErr w:type="spellEnd"/>
      <w:r w:rsidRPr="00822D98">
        <w:rPr>
          <w:rFonts w:asciiTheme="minorHAnsi" w:hAnsiTheme="minorHAnsi" w:cstheme="minorHAnsi"/>
          <w:color w:val="000000" w:themeColor="text1"/>
        </w:rPr>
        <w:t xml:space="preserve"> window as 2. The </w:t>
      </w:r>
      <w:proofErr w:type="spellStart"/>
      <w:r w:rsidRPr="00822D98">
        <w:rPr>
          <w:rStyle w:val="pln"/>
          <w:rFonts w:asciiTheme="minorHAnsi" w:hAnsiTheme="minorHAnsi" w:cstheme="minorHAnsi"/>
          <w:color w:val="000000" w:themeColor="text1"/>
          <w:shd w:val="clear" w:color="auto" w:fill="F9F2F4"/>
        </w:rPr>
        <w:t>input_shape</w:t>
      </w:r>
      <w:proofErr w:type="spellEnd"/>
      <w:r w:rsidRPr="00822D98">
        <w:rPr>
          <w:rFonts w:asciiTheme="minorHAnsi" w:hAnsiTheme="minorHAnsi" w:cstheme="minorHAnsi"/>
          <w:color w:val="000000" w:themeColor="text1"/>
        </w:rPr>
        <w:t> specifies the shape of the input. It is a necessary parameter for the first layer in any neural network. We will be using </w:t>
      </w:r>
      <w:proofErr w:type="spellStart"/>
      <w:r w:rsidRPr="00822D98">
        <w:rPr>
          <w:rStyle w:val="typ"/>
          <w:rFonts w:asciiTheme="minorHAnsi" w:hAnsiTheme="minorHAnsi" w:cstheme="minorHAnsi"/>
          <w:color w:val="000000" w:themeColor="text1"/>
          <w:shd w:val="clear" w:color="auto" w:fill="F9F2F4"/>
        </w:rPr>
        <w:t>ReLu</w:t>
      </w:r>
      <w:proofErr w:type="spellEnd"/>
      <w:r w:rsidRPr="00822D98">
        <w:rPr>
          <w:rFonts w:asciiTheme="minorHAnsi" w:hAnsiTheme="minorHAnsi" w:cstheme="minorHAnsi"/>
          <w:color w:val="000000" w:themeColor="text1"/>
        </w:rPr>
        <w:t> activation function. The rectified linear activation function or </w:t>
      </w:r>
      <w:proofErr w:type="spellStart"/>
      <w:r w:rsidRPr="00822D98">
        <w:rPr>
          <w:rStyle w:val="typ"/>
          <w:rFonts w:asciiTheme="minorHAnsi" w:hAnsiTheme="minorHAnsi" w:cstheme="minorHAnsi"/>
          <w:color w:val="000000" w:themeColor="text1"/>
          <w:shd w:val="clear" w:color="auto" w:fill="F9F2F4"/>
        </w:rPr>
        <w:t>ReLU</w:t>
      </w:r>
      <w:proofErr w:type="spellEnd"/>
      <w:r w:rsidRPr="00822D98">
        <w:rPr>
          <w:rFonts w:asciiTheme="minorHAnsi" w:hAnsiTheme="minorHAnsi" w:cstheme="minorHAnsi"/>
          <w:color w:val="000000" w:themeColor="text1"/>
        </w:rPr>
        <w:t> for short is a piecewise linear function that will output the input directly if it is positive, otherwise, it will output zero.</w:t>
      </w:r>
    </w:p>
    <w:p w:rsidR="00822D98" w:rsidRPr="00822D98" w:rsidRDefault="00822D98" w:rsidP="00822D98">
      <w:pPr>
        <w:rPr>
          <w:rFonts w:cstheme="minorHAnsi"/>
          <w:color w:val="000000" w:themeColor="text1"/>
          <w:sz w:val="24"/>
          <w:szCs w:val="24"/>
        </w:rPr>
      </w:pPr>
      <w:r w:rsidRPr="00822D98">
        <w:rPr>
          <w:rFonts w:cstheme="minorHAnsi"/>
          <w:noProof/>
          <w:color w:val="000000" w:themeColor="text1"/>
          <w:sz w:val="24"/>
          <w:szCs w:val="24"/>
        </w:rPr>
        <w:drawing>
          <wp:inline distT="0" distB="0" distL="0" distR="0">
            <wp:extent cx="3398520" cy="2644140"/>
            <wp:effectExtent l="19050" t="0" r="0" b="0"/>
            <wp:docPr id="1" name="Picture 1" descr="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png"/>
                    <pic:cNvPicPr>
                      <a:picLocks noChangeAspect="1" noChangeArrowheads="1"/>
                    </pic:cNvPicPr>
                  </pic:nvPicPr>
                  <pic:blipFill>
                    <a:blip r:embed="rId6"/>
                    <a:srcRect/>
                    <a:stretch>
                      <a:fillRect/>
                    </a:stretch>
                  </pic:blipFill>
                  <pic:spPr bwMode="auto">
                    <a:xfrm>
                      <a:off x="0" y="0"/>
                      <a:ext cx="3398520" cy="2644140"/>
                    </a:xfrm>
                    <a:prstGeom prst="rect">
                      <a:avLst/>
                    </a:prstGeom>
                    <a:noFill/>
                    <a:ln w="9525">
                      <a:noFill/>
                      <a:miter lim="800000"/>
                      <a:headEnd/>
                      <a:tailEnd/>
                    </a:ln>
                  </pic:spPr>
                </pic:pic>
              </a:graphicData>
            </a:graphic>
          </wp:inline>
        </w:drawing>
      </w:r>
    </w:p>
    <w:p w:rsidR="00822D98" w:rsidRPr="00822D98" w:rsidRDefault="00822D98" w:rsidP="00822D98">
      <w:pPr>
        <w:pStyle w:val="NormalWeb"/>
        <w:shd w:val="clear" w:color="auto" w:fill="FFFFFF"/>
        <w:spacing w:before="0" w:beforeAutospacing="0" w:after="180" w:afterAutospacing="0"/>
        <w:rPr>
          <w:rFonts w:asciiTheme="minorHAnsi" w:hAnsiTheme="minorHAnsi" w:cstheme="minorHAnsi"/>
          <w:color w:val="000000" w:themeColor="text1"/>
        </w:rPr>
      </w:pPr>
      <w:proofErr w:type="spellStart"/>
      <w:proofErr w:type="gramStart"/>
      <w:r w:rsidRPr="00822D98">
        <w:rPr>
          <w:rStyle w:val="typ"/>
          <w:rFonts w:asciiTheme="minorHAnsi" w:hAnsiTheme="minorHAnsi" w:cstheme="minorHAnsi"/>
          <w:color w:val="000000" w:themeColor="text1"/>
          <w:shd w:val="clear" w:color="auto" w:fill="F9F2F4"/>
        </w:rPr>
        <w:t>BatchNormalization</w:t>
      </w:r>
      <w:proofErr w:type="spellEnd"/>
      <w:r w:rsidRPr="00822D98">
        <w:rPr>
          <w:rStyle w:val="pun"/>
          <w:rFonts w:asciiTheme="minorHAnsi" w:eastAsiaTheme="majorEastAsia" w:hAnsiTheme="minorHAnsi" w:cstheme="minorHAnsi"/>
          <w:color w:val="000000" w:themeColor="text1"/>
          <w:shd w:val="clear" w:color="auto" w:fill="F9F2F4"/>
        </w:rPr>
        <w:t>(</w:t>
      </w:r>
      <w:proofErr w:type="gramEnd"/>
      <w:r w:rsidRPr="00822D98">
        <w:rPr>
          <w:rStyle w:val="pun"/>
          <w:rFonts w:asciiTheme="minorHAnsi" w:eastAsiaTheme="majorEastAsia" w:hAnsiTheme="minorHAnsi" w:cstheme="minorHAnsi"/>
          <w:color w:val="000000" w:themeColor="text1"/>
          <w:shd w:val="clear" w:color="auto" w:fill="F9F2F4"/>
        </w:rPr>
        <w:t>)</w:t>
      </w:r>
      <w:r w:rsidRPr="00822D98">
        <w:rPr>
          <w:rFonts w:asciiTheme="minorHAnsi" w:hAnsiTheme="minorHAnsi" w:cstheme="minorHAnsi"/>
          <w:color w:val="000000" w:themeColor="text1"/>
        </w:rPr>
        <w:t> allows each layer of a network to learn by itself a little bit more independently of other layers. To increase the stability of a neural network, batch normalization normalizes the output of a previous activation layer by subtracting the batch mean and dividing by the batch standard deviation. It applies a transformation that maintains the mean output close to 0 and the output standard deviation close to 1.</w:t>
      </w:r>
    </w:p>
    <w:p w:rsidR="00822D98" w:rsidRPr="00822D98" w:rsidRDefault="00822D98" w:rsidP="00822D98">
      <w:pPr>
        <w:pStyle w:val="NormalWeb"/>
        <w:shd w:val="clear" w:color="auto" w:fill="FFFFFF"/>
        <w:spacing w:before="0" w:beforeAutospacing="0" w:after="180" w:afterAutospacing="0"/>
        <w:rPr>
          <w:rFonts w:asciiTheme="minorHAnsi" w:hAnsiTheme="minorHAnsi" w:cstheme="minorHAnsi"/>
          <w:color w:val="000000" w:themeColor="text1"/>
        </w:rPr>
      </w:pPr>
      <w:proofErr w:type="gramStart"/>
      <w:r w:rsidRPr="00822D98">
        <w:rPr>
          <w:rStyle w:val="typ"/>
          <w:rFonts w:asciiTheme="minorHAnsi" w:hAnsiTheme="minorHAnsi" w:cstheme="minorHAnsi"/>
          <w:color w:val="000000" w:themeColor="text1"/>
          <w:shd w:val="clear" w:color="auto" w:fill="F9F2F4"/>
        </w:rPr>
        <w:t>Dropout</w:t>
      </w:r>
      <w:r w:rsidRPr="00822D98">
        <w:rPr>
          <w:rStyle w:val="pun"/>
          <w:rFonts w:asciiTheme="minorHAnsi" w:eastAsiaTheme="majorEastAsia" w:hAnsiTheme="minorHAnsi" w:cstheme="minorHAnsi"/>
          <w:color w:val="000000" w:themeColor="text1"/>
          <w:shd w:val="clear" w:color="auto" w:fill="F9F2F4"/>
        </w:rPr>
        <w:t>(</w:t>
      </w:r>
      <w:proofErr w:type="gramEnd"/>
      <w:r w:rsidRPr="00822D98">
        <w:rPr>
          <w:rStyle w:val="pun"/>
          <w:rFonts w:asciiTheme="minorHAnsi" w:eastAsiaTheme="majorEastAsia" w:hAnsiTheme="minorHAnsi" w:cstheme="minorHAnsi"/>
          <w:color w:val="000000" w:themeColor="text1"/>
          <w:shd w:val="clear" w:color="auto" w:fill="F9F2F4"/>
        </w:rPr>
        <w:t>)</w:t>
      </w:r>
      <w:r w:rsidRPr="00822D98">
        <w:rPr>
          <w:rFonts w:asciiTheme="minorHAnsi" w:hAnsiTheme="minorHAnsi" w:cstheme="minorHAnsi"/>
          <w:color w:val="000000" w:themeColor="text1"/>
        </w:rPr>
        <w:t> is used to randomly set the outgoing edges of hidden units to 0 at each update of the training phase. The value passed in dropout specifies the probability at which outputs of the layer are dropped out.</w:t>
      </w:r>
    </w:p>
    <w:p w:rsidR="00822D98" w:rsidRPr="00822D98" w:rsidRDefault="00822D98" w:rsidP="00822D98">
      <w:pPr>
        <w:pStyle w:val="NormalWeb"/>
        <w:shd w:val="clear" w:color="auto" w:fill="FFFFFF"/>
        <w:spacing w:before="0" w:beforeAutospacing="0" w:after="180" w:afterAutospacing="0"/>
        <w:rPr>
          <w:rFonts w:asciiTheme="minorHAnsi" w:hAnsiTheme="minorHAnsi" w:cstheme="minorHAnsi"/>
          <w:color w:val="000000" w:themeColor="text1"/>
        </w:rPr>
      </w:pPr>
      <w:proofErr w:type="gramStart"/>
      <w:r w:rsidRPr="00822D98">
        <w:rPr>
          <w:rStyle w:val="typ"/>
          <w:rFonts w:asciiTheme="minorHAnsi" w:hAnsiTheme="minorHAnsi" w:cstheme="minorHAnsi"/>
          <w:color w:val="000000" w:themeColor="text1"/>
          <w:shd w:val="clear" w:color="auto" w:fill="F9F2F4"/>
        </w:rPr>
        <w:t>Flatten</w:t>
      </w:r>
      <w:r w:rsidRPr="00822D98">
        <w:rPr>
          <w:rStyle w:val="pun"/>
          <w:rFonts w:asciiTheme="minorHAnsi" w:eastAsiaTheme="majorEastAsia" w:hAnsiTheme="minorHAnsi" w:cstheme="minorHAnsi"/>
          <w:color w:val="000000" w:themeColor="text1"/>
          <w:shd w:val="clear" w:color="auto" w:fill="F9F2F4"/>
        </w:rPr>
        <w:t>(</w:t>
      </w:r>
      <w:proofErr w:type="gramEnd"/>
      <w:r w:rsidRPr="00822D98">
        <w:rPr>
          <w:rStyle w:val="pun"/>
          <w:rFonts w:asciiTheme="minorHAnsi" w:eastAsiaTheme="majorEastAsia" w:hAnsiTheme="minorHAnsi" w:cstheme="minorHAnsi"/>
          <w:color w:val="000000" w:themeColor="text1"/>
          <w:shd w:val="clear" w:color="auto" w:fill="F9F2F4"/>
        </w:rPr>
        <w:t>)</w:t>
      </w:r>
      <w:r w:rsidRPr="00822D98">
        <w:rPr>
          <w:rFonts w:asciiTheme="minorHAnsi" w:hAnsiTheme="minorHAnsi" w:cstheme="minorHAnsi"/>
          <w:color w:val="000000" w:themeColor="text1"/>
        </w:rPr>
        <w:t> is used to convert the data into a 1-dimensional array for inputting it to the next layer.</w:t>
      </w:r>
    </w:p>
    <w:p w:rsidR="00822D98" w:rsidRPr="00822D98" w:rsidRDefault="00822D98" w:rsidP="00822D98">
      <w:pPr>
        <w:pStyle w:val="NormalWeb"/>
        <w:shd w:val="clear" w:color="auto" w:fill="FFFFFF"/>
        <w:spacing w:before="0" w:beforeAutospacing="0" w:after="180" w:afterAutospacing="0"/>
        <w:rPr>
          <w:rFonts w:asciiTheme="minorHAnsi" w:hAnsiTheme="minorHAnsi" w:cstheme="minorHAnsi"/>
          <w:color w:val="000000" w:themeColor="text1"/>
        </w:rPr>
      </w:pPr>
      <w:proofErr w:type="gramStart"/>
      <w:r w:rsidRPr="00822D98">
        <w:rPr>
          <w:rStyle w:val="typ"/>
          <w:rFonts w:asciiTheme="minorHAnsi" w:hAnsiTheme="minorHAnsi" w:cstheme="minorHAnsi"/>
          <w:color w:val="000000" w:themeColor="text1"/>
          <w:shd w:val="clear" w:color="auto" w:fill="F9F2F4"/>
        </w:rPr>
        <w:t>Dense</w:t>
      </w:r>
      <w:r w:rsidRPr="00822D98">
        <w:rPr>
          <w:rStyle w:val="pun"/>
          <w:rFonts w:asciiTheme="minorHAnsi" w:eastAsiaTheme="majorEastAsia" w:hAnsiTheme="minorHAnsi" w:cstheme="minorHAnsi"/>
          <w:color w:val="000000" w:themeColor="text1"/>
          <w:shd w:val="clear" w:color="auto" w:fill="F9F2F4"/>
        </w:rPr>
        <w:t>(</w:t>
      </w:r>
      <w:proofErr w:type="gramEnd"/>
      <w:r w:rsidRPr="00822D98">
        <w:rPr>
          <w:rStyle w:val="pun"/>
          <w:rFonts w:asciiTheme="minorHAnsi" w:eastAsiaTheme="majorEastAsia" w:hAnsiTheme="minorHAnsi" w:cstheme="minorHAnsi"/>
          <w:color w:val="000000" w:themeColor="text1"/>
          <w:shd w:val="clear" w:color="auto" w:fill="F9F2F4"/>
        </w:rPr>
        <w:t>)</w:t>
      </w:r>
      <w:r w:rsidRPr="00822D98">
        <w:rPr>
          <w:rFonts w:asciiTheme="minorHAnsi" w:hAnsiTheme="minorHAnsi" w:cstheme="minorHAnsi"/>
          <w:color w:val="000000" w:themeColor="text1"/>
        </w:rPr>
        <w:t> is the regular deeply connected neural network layer. The output layer is also a dense layer with 1 neuron because we are predicting a single value as this is a binary classification problem. </w:t>
      </w:r>
      <w:r w:rsidRPr="00822D98">
        <w:rPr>
          <w:rStyle w:val="typ"/>
          <w:rFonts w:asciiTheme="minorHAnsi" w:hAnsiTheme="minorHAnsi" w:cstheme="minorHAnsi"/>
          <w:color w:val="000000" w:themeColor="text1"/>
          <w:shd w:val="clear" w:color="auto" w:fill="F9F2F4"/>
        </w:rPr>
        <w:t>Sigmoid</w:t>
      </w:r>
      <w:r w:rsidRPr="00822D98">
        <w:rPr>
          <w:rFonts w:asciiTheme="minorHAnsi" w:hAnsiTheme="minorHAnsi" w:cstheme="minorHAnsi"/>
          <w:color w:val="000000" w:themeColor="text1"/>
        </w:rPr>
        <w:t xml:space="preserve"> function is used because it exists </w:t>
      </w:r>
      <w:proofErr w:type="gramStart"/>
      <w:r w:rsidRPr="00822D98">
        <w:rPr>
          <w:rFonts w:asciiTheme="minorHAnsi" w:hAnsiTheme="minorHAnsi" w:cstheme="minorHAnsi"/>
          <w:color w:val="000000" w:themeColor="text1"/>
        </w:rPr>
        <w:t>between (0 to 1)</w:t>
      </w:r>
      <w:proofErr w:type="gramEnd"/>
      <w:r w:rsidRPr="00822D98">
        <w:rPr>
          <w:rFonts w:asciiTheme="minorHAnsi" w:hAnsiTheme="minorHAnsi" w:cstheme="minorHAnsi"/>
          <w:color w:val="000000" w:themeColor="text1"/>
        </w:rPr>
        <w:t xml:space="preserve"> and this facilitates us to predict a binary input.</w:t>
      </w:r>
    </w:p>
    <w:p w:rsidR="00822D98" w:rsidRPr="00822D98" w:rsidRDefault="00822D98">
      <w:pPr>
        <w:rPr>
          <w:rFonts w:cstheme="minorHAnsi"/>
          <w:color w:val="000000" w:themeColor="text1"/>
          <w:sz w:val="24"/>
          <w:szCs w:val="24"/>
        </w:rPr>
      </w:pPr>
    </w:p>
    <w:sectPr w:rsidR="00822D98" w:rsidRPr="00822D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43C5"/>
    <w:multiLevelType w:val="multilevel"/>
    <w:tmpl w:val="3F18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F25E5D"/>
    <w:multiLevelType w:val="multilevel"/>
    <w:tmpl w:val="9B14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C37EDD"/>
    <w:multiLevelType w:val="multilevel"/>
    <w:tmpl w:val="81CA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6E53AF"/>
    <w:multiLevelType w:val="multilevel"/>
    <w:tmpl w:val="742A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74559D"/>
    <w:multiLevelType w:val="multilevel"/>
    <w:tmpl w:val="70F0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023B"/>
    <w:rsid w:val="00822D98"/>
    <w:rsid w:val="00F1023B"/>
    <w:rsid w:val="00F76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02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02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2D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2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02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02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02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22D98"/>
    <w:rPr>
      <w:rFonts w:asciiTheme="majorHAnsi" w:eastAsiaTheme="majorEastAsia" w:hAnsiTheme="majorHAnsi" w:cstheme="majorBidi"/>
      <w:b/>
      <w:bCs/>
      <w:color w:val="4F81BD" w:themeColor="accent1"/>
    </w:rPr>
  </w:style>
  <w:style w:type="paragraph" w:customStyle="1" w:styleId="author">
    <w:name w:val="author"/>
    <w:basedOn w:val="Normal"/>
    <w:rsid w:val="00822D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2D98"/>
    <w:rPr>
      <w:color w:val="0000FF"/>
      <w:u w:val="single"/>
    </w:rPr>
  </w:style>
  <w:style w:type="character" w:styleId="Strong">
    <w:name w:val="Strong"/>
    <w:basedOn w:val="DefaultParagraphFont"/>
    <w:uiPriority w:val="22"/>
    <w:qFormat/>
    <w:rsid w:val="00822D98"/>
    <w:rPr>
      <w:b/>
      <w:bCs/>
    </w:rPr>
  </w:style>
  <w:style w:type="character" w:customStyle="1" w:styleId="typ">
    <w:name w:val="typ"/>
    <w:basedOn w:val="DefaultParagraphFont"/>
    <w:rsid w:val="00822D98"/>
  </w:style>
  <w:style w:type="character" w:customStyle="1" w:styleId="pln">
    <w:name w:val="pln"/>
    <w:basedOn w:val="DefaultParagraphFont"/>
    <w:rsid w:val="00822D98"/>
  </w:style>
  <w:style w:type="character" w:customStyle="1" w:styleId="str">
    <w:name w:val="str"/>
    <w:basedOn w:val="DefaultParagraphFont"/>
    <w:rsid w:val="00822D98"/>
  </w:style>
  <w:style w:type="character" w:customStyle="1" w:styleId="pun">
    <w:name w:val="pun"/>
    <w:basedOn w:val="DefaultParagraphFont"/>
    <w:rsid w:val="00822D98"/>
  </w:style>
  <w:style w:type="character" w:customStyle="1" w:styleId="lit">
    <w:name w:val="lit"/>
    <w:basedOn w:val="DefaultParagraphFont"/>
    <w:rsid w:val="00822D98"/>
  </w:style>
  <w:style w:type="paragraph" w:styleId="BalloonText">
    <w:name w:val="Balloon Text"/>
    <w:basedOn w:val="Normal"/>
    <w:link w:val="BalloonTextChar"/>
    <w:uiPriority w:val="99"/>
    <w:semiHidden/>
    <w:unhideWhenUsed/>
    <w:rsid w:val="00822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062196">
      <w:bodyDiv w:val="1"/>
      <w:marLeft w:val="0"/>
      <w:marRight w:val="0"/>
      <w:marTop w:val="0"/>
      <w:marBottom w:val="0"/>
      <w:divBdr>
        <w:top w:val="none" w:sz="0" w:space="0" w:color="auto"/>
        <w:left w:val="none" w:sz="0" w:space="0" w:color="auto"/>
        <w:bottom w:val="none" w:sz="0" w:space="0" w:color="auto"/>
        <w:right w:val="none" w:sz="0" w:space="0" w:color="auto"/>
      </w:divBdr>
      <w:divsChild>
        <w:div w:id="1303542498">
          <w:marLeft w:val="-180"/>
          <w:marRight w:val="-180"/>
          <w:marTop w:val="0"/>
          <w:marBottom w:val="0"/>
          <w:divBdr>
            <w:top w:val="none" w:sz="0" w:space="0" w:color="auto"/>
            <w:left w:val="none" w:sz="0" w:space="0" w:color="auto"/>
            <w:bottom w:val="none" w:sz="0" w:space="0" w:color="auto"/>
            <w:right w:val="none" w:sz="0" w:space="0" w:color="auto"/>
          </w:divBdr>
          <w:divsChild>
            <w:div w:id="665939984">
              <w:marLeft w:val="0"/>
              <w:marRight w:val="0"/>
              <w:marTop w:val="0"/>
              <w:marBottom w:val="0"/>
              <w:divBdr>
                <w:top w:val="none" w:sz="0" w:space="0" w:color="auto"/>
                <w:left w:val="none" w:sz="0" w:space="0" w:color="auto"/>
                <w:bottom w:val="none" w:sz="0" w:space="0" w:color="auto"/>
                <w:right w:val="none" w:sz="0" w:space="0" w:color="auto"/>
              </w:divBdr>
            </w:div>
          </w:divsChild>
        </w:div>
        <w:div w:id="1453478341">
          <w:marLeft w:val="0"/>
          <w:marRight w:val="0"/>
          <w:marTop w:val="0"/>
          <w:marBottom w:val="0"/>
          <w:divBdr>
            <w:top w:val="none" w:sz="0" w:space="0" w:color="auto"/>
            <w:left w:val="none" w:sz="0" w:space="0" w:color="auto"/>
            <w:bottom w:val="none" w:sz="0" w:space="0" w:color="auto"/>
            <w:right w:val="none" w:sz="0" w:space="0" w:color="auto"/>
          </w:divBdr>
        </w:div>
      </w:divsChild>
    </w:div>
    <w:div w:id="1250886403">
      <w:bodyDiv w:val="1"/>
      <w:marLeft w:val="0"/>
      <w:marRight w:val="0"/>
      <w:marTop w:val="0"/>
      <w:marBottom w:val="0"/>
      <w:divBdr>
        <w:top w:val="none" w:sz="0" w:space="0" w:color="auto"/>
        <w:left w:val="none" w:sz="0" w:space="0" w:color="auto"/>
        <w:bottom w:val="none" w:sz="0" w:space="0" w:color="auto"/>
        <w:right w:val="none" w:sz="0" w:space="0" w:color="auto"/>
      </w:divBdr>
    </w:div>
    <w:div w:id="193176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2020-11-19T10:09:00Z</dcterms:created>
  <dcterms:modified xsi:type="dcterms:W3CDTF">2020-11-19T10:58:00Z</dcterms:modified>
</cp:coreProperties>
</file>