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71B91" w14:textId="72CC3323" w:rsidR="00FF7496" w:rsidRDefault="000E6FB5">
      <w:r w:rsidRPr="000E6FB5">
        <w:t>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</w:t>
      </w:r>
    </w:p>
    <w:sectPr w:rsidR="00FF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B5"/>
    <w:rsid w:val="000E6FB5"/>
    <w:rsid w:val="00115144"/>
    <w:rsid w:val="003A0929"/>
    <w:rsid w:val="00B74A7D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6B68D"/>
  <w15:chartTrackingRefBased/>
  <w15:docId w15:val="{B29C34A5-A412-8D4D-B57C-C57C2F11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Balasubramaniam</dc:creator>
  <cp:keywords/>
  <dc:description/>
  <cp:lastModifiedBy>Karthikeyan Balasubramaniam</cp:lastModifiedBy>
  <cp:revision>1</cp:revision>
  <dcterms:created xsi:type="dcterms:W3CDTF">2024-07-26T05:56:00Z</dcterms:created>
  <dcterms:modified xsi:type="dcterms:W3CDTF">2024-07-26T05:57:00Z</dcterms:modified>
</cp:coreProperties>
</file>