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Methodology: Voice Biometric Attendance System</w:t>
      </w:r>
    </w:p>
    <w:p>
      <w:pPr>
        <w:jc w:val="center"/>
      </w:pPr>
      <w:r>
        <w:t>Featuring Custom Fine-Tuned ECAPA-TDNN Model</w:t>
      </w:r>
    </w:p>
    <w:p>
      <w:pPr>
        <w:pStyle w:val="Heading1"/>
      </w:pPr>
      <w:r>
        <w:t>1. User Enrollment</w:t>
      </w:r>
    </w:p>
    <w:p>
      <w:r>
        <w:rPr>
          <w:b/>
        </w:rPr>
        <w:t xml:space="preserve">Overview: </w:t>
      </w:r>
      <w:r>
        <w:t>The enrollment phase links a student's unique voice characteristics to their identity in the database.</w:t>
        <w:br/>
      </w:r>
      <w:r>
        <w:rPr>
          <w:b/>
        </w:rPr>
        <w:t>Steps:</w:t>
        <w:br/>
      </w:r>
      <w:r>
        <w:t>1. The teacher creates a session and adds students to the class roster via the frontend dashboard.</w:t>
        <w:br/>
      </w:r>
      <w:r>
        <w:t>2. The student logs into the system and is prompted to record 3 separate audio clips (e.g., "My name is [Name]", "Present", "Roll No [X] Present").</w:t>
        <w:br/>
      </w:r>
      <w:r>
        <w:t>3. The backend receives the audio, cleans it (noise reduction, volume normalization), and verifies it passes the liveness check to prevent spoofing.</w:t>
        <w:br/>
      </w:r>
      <w:r>
        <w:t>4. The cleaned audio is passed through the fine-tuned Voice Biometric model to generate a highly discriminative 192-dimensional numerical vector representing their "voice print" (embedding).</w:t>
        <w:br/>
      </w:r>
      <w:r>
        <w:t>5. This embedding is securely stored in the SQLite database linked to the student's ID.</w:t>
      </w:r>
    </w:p>
    <w:p>
      <w:pPr>
        <w:pStyle w:val="Heading1"/>
      </w:pPr>
      <w:r>
        <w:t>2. GPS Geofencing</w:t>
      </w:r>
    </w:p>
    <w:p>
      <w:r>
        <w:rPr>
          <w:b/>
        </w:rPr>
        <w:t xml:space="preserve">Overview: </w:t>
      </w:r>
      <w:r>
        <w:t>Ensures that students can only mark attendance when physically present in the classroom.</w:t>
        <w:br/>
      </w:r>
      <w:r>
        <w:rPr>
          <w:b/>
        </w:rPr>
        <w:t>Steps:</w:t>
        <w:br/>
      </w:r>
      <w:r>
        <w:t>1. When a teacher starts a class, the system records the teacher's current GPS coordinates (latitude/longitude) via the browser's Geolocation API.</w:t>
        <w:br/>
      </w:r>
      <w:r>
        <w:t>2. A virtual perimeter (geofence) is created around these coordinates, typically with a radius of 50 to 100 meters.</w:t>
        <w:br/>
      </w:r>
      <w:r>
        <w:t>3. When a student attempts to mark attendance, their device's GPS coordinates are captured and sent to the server.</w:t>
        <w:br/>
      </w:r>
      <w:r>
        <w:t>4. The server uses the Haversine formula to calculate the great-circle distance between the student and the teacher.</w:t>
        <w:br/>
      </w:r>
      <w:r>
        <w:t>5. If the distance exceeds the allowed radius, the attendance request is strictly rejected.</w:t>
      </w:r>
    </w:p>
    <w:p>
      <w:pPr>
        <w:pStyle w:val="Heading1"/>
      </w:pPr>
      <w:r>
        <w:t>3. Attendance Verification</w:t>
      </w:r>
    </w:p>
    <w:p>
      <w:r>
        <w:rPr>
          <w:b/>
        </w:rPr>
        <w:t xml:space="preserve">Overview: </w:t>
      </w:r>
      <w:r>
        <w:t>The core mechanism that authenticates the student based on voice, location, and time.</w:t>
        <w:br/>
      </w:r>
      <w:r>
        <w:rPr>
          <w:b/>
        </w:rPr>
        <w:t>Steps:</w:t>
        <w:br/>
      </w:r>
      <w:r>
        <w:t>1. The student records a single "Present" phrase into the app during an active class session.</w:t>
        <w:br/>
      </w:r>
      <w:r>
        <w:t>2. Spatial Validation: The system first verifies the student's GPS coordinates are within the geofence.</w:t>
        <w:br/>
      </w:r>
      <w:r>
        <w:t>3. Temporal Validation: The system verifies the class session is currently active.</w:t>
        <w:br/>
      </w:r>
      <w:r>
        <w:t>4. Audio Processing: The voice note is cleaned, filtered, and converted to an embedding.</w:t>
        <w:br/>
      </w:r>
      <w:r>
        <w:t>5. Biometric Matching: The new embedding is compared against the student's stored enrollment embeddings using Cosine Similarity.</w:t>
        <w:br/>
      </w:r>
      <w:r>
        <w:t>6. If the similarity score exceeds the predefined threshold (e.g., 0.50), the student is authenticated and marked as "Present".</w:t>
      </w:r>
    </w:p>
    <w:p>
      <w:pPr>
        <w:pStyle w:val="Heading1"/>
      </w:pPr>
      <w:r>
        <w:t>4. Teacher Audit and Reporting</w:t>
      </w:r>
    </w:p>
    <w:p>
      <w:r>
        <w:rPr>
          <w:b/>
        </w:rPr>
        <w:t xml:space="preserve">Overview: </w:t>
      </w:r>
      <w:r>
        <w:t>Provides instructors with oversight and manual control over the automated system.</w:t>
        <w:br/>
      </w:r>
      <w:r>
        <w:rPr>
          <w:b/>
        </w:rPr>
        <w:t>Features:</w:t>
        <w:br/>
      </w:r>
      <w:r>
        <w:t>1. Live Dashboard: Teachers view real-time statistics of students who have verified successfully vs. those pending.</w:t>
        <w:br/>
      </w:r>
      <w:r>
        <w:t>2. Attendance Logs: Every verification attempt is securely logged, recording the timestamp, similarity score, GPS status, and spoofing check result.</w:t>
        <w:br/>
      </w:r>
      <w:r>
        <w:t>3. Audit Tools: Teachers can listen to the audio clips submitted by students to manually verify suspicious attendance attempts.</w:t>
        <w:br/>
      </w:r>
      <w:r>
        <w:t>4. Override Capabilities: Teachers have granular control to manually mark a student present (e.g., if their microphone is broken) or absent (if they suspect fraud).</w:t>
      </w:r>
    </w:p>
    <w:p>
      <w:pPr>
        <w:pStyle w:val="Heading1"/>
      </w:pPr>
      <w:r>
        <w:t>5. Voice Biometric Analysis (CNN/TDNN)</w:t>
      </w:r>
    </w:p>
    <w:p>
      <w:r>
        <w:t>The core AI engine utilizes ECAPA-TDNN (Emphasized Channel Attention, propagation and aggregation in Time Delay Neural Network), a specialized CNN architecture for speaker recognition, which has been fine-tuned explicitly for the target classroom environment.</w:t>
        <w:br/>
        <w:br/>
      </w:r>
    </w:p>
    <w:p>
      <w:pPr>
        <w:pStyle w:val="Heading2"/>
      </w:pPr>
      <w:r>
        <w:t>5.1 Preprocessing</w:t>
      </w:r>
    </w:p>
    <w:p>
      <w:r>
        <w:t>- Resampling: Audio is standardized to 16kHz mono.</w:t>
        <w:br/>
      </w:r>
      <w:r>
        <w:t>- Filtering: Bandpass filters remove low-frequency noise and high-frequency hiss.</w:t>
        <w:br/>
      </w:r>
      <w:r>
        <w:t>- VAD (Voice Activity Detection): Silent frames are dynamically removed to ensure the model only analyzes active speech.</w:t>
        <w:br/>
      </w:r>
      <w:r>
        <w:t>- Normalization: Audio amplitude is scaled to a consistent volume level (-20 dBFS).</w:t>
        <w:br/>
      </w:r>
      <w:r>
        <w:t>- Feature Extraction: The audio waveform is mathematically transformed into Filterbank energies (Fbanks), creating a 2D spectrogram (image-like representation of frequency over time).</w:t>
      </w:r>
    </w:p>
    <w:p>
      <w:pPr>
        <w:pStyle w:val="Heading2"/>
      </w:pPr>
      <w:r>
        <w:t>5.2 CNN-Based Feature Extraction</w:t>
      </w:r>
    </w:p>
    <w:p>
      <w:r>
        <w:t>- The spectrogram is fed into 1D-Convolutional layers (Time Delay Neural Networks).</w:t>
        <w:br/>
      </w:r>
      <w:r>
        <w:t>- The network uses Squeeze-and-Excitation (SE) blocks to dynamically focus on the most important frequency channels that define voice identity.</w:t>
        <w:br/>
      </w:r>
      <w:r>
        <w:t>- Multi-scale feature aggregation combines localized acoustic features (like pronunciation of a specific vowel) with global features (like vocal tract depth).</w:t>
      </w:r>
    </w:p>
    <w:p>
      <w:pPr>
        <w:pStyle w:val="Heading2"/>
      </w:pPr>
      <w:r>
        <w:t>5.3 Custom Domain Fine-Tuning (Model Adaptation)</w:t>
      </w:r>
    </w:p>
    <w:p>
      <w:r>
        <w:t>- Base Model: We utilize an ECAPA-TDNN pre-trained on the VoxCeleb dataset (7,000+ speakers).</w:t>
        <w:br/>
      </w:r>
      <w:r>
        <w:t>- Target Challenge: The base model performs sub-optimally on diverse Indian accents and specific classroom acoustic profiles.</w:t>
        <w:br/>
      </w:r>
      <w:r>
        <w:t>- Transfer Learning Strategy: The front-end feature extraction layers (Blocks 0 and 1) are frozen to retain general speech knowledge. Only the deeper, identity-forming temporal layers are unfrozen and trained.</w:t>
        <w:br/>
      </w:r>
      <w:r>
        <w:t>- Triplet Loss Function: The model is fine-tuned using a contrastive learning approach. During each training epoch, the model receives triplets: an Anchor (Student A), a Positive (Student A, different clip), and a Negative (Student B).</w:t>
        <w:br/>
      </w:r>
      <w:r>
        <w:t>- Optimization Goal: The Triplet Loss function forces the embeddings of the Anchor and Positive to pull closer (maximizing same-speaker similarity), while pushing the Negative embedding further away (minimizing different-speaker similarity) by a predefined margin (e.g., 0.2).</w:t>
        <w:br/>
      </w:r>
      <w:r>
        <w:t>- Result: This effectively increases the separation gap between legitimate verification attempts and imposters.</w:t>
      </w:r>
    </w:p>
    <w:p>
      <w:pPr>
        <w:pStyle w:val="Heading2"/>
      </w:pPr>
      <w:r>
        <w:t>5.4 Speaker Identification / Embedding</w:t>
      </w:r>
    </w:p>
    <w:p>
      <w:r>
        <w:t>- A statistical pooling layer generates the mean and standard deviation of all extracted features across time.</w:t>
        <w:br/>
      </w:r>
      <w:r>
        <w:t>- The final fully-connected layers compress this data into a compact, 192-dimensional vector (embedding) optimized for our specific classroom cohort.</w:t>
        <w:br/>
      </w:r>
      <w:r>
        <w:t>- This vector is highly discriminative: embeddings from the same speaker naturally cluster closely together in multidimensional space, while different speakers are pushed far apart.</w:t>
      </w:r>
    </w:p>
    <w:p>
      <w:pPr>
        <w:pStyle w:val="Heading2"/>
      </w:pPr>
      <w:r>
        <w:t>5.5 Decision Logic</w:t>
      </w:r>
    </w:p>
    <w:p>
      <w:r>
        <w:t>- The system calculates the Cosine Similarity between the login embedding (A) and the stored enrollment embedding (B).</w:t>
        <w:br/>
      </w:r>
      <w:r>
        <w:t>- Formula: Cosine_Sim(A, B) = (A • B) / (||A|| * ||B||)</w:t>
        <w:br/>
      </w:r>
      <w:r>
        <w:t>- This produces a score from -1.0 to 1.0. Because of the fine-tuning, positive matches score significantly higher (e.g., &gt; 0.80), allowing the THRESHOLD to reliably confirm identity without false rejections.</w:t>
      </w:r>
    </w:p>
    <w:p>
      <w:pPr>
        <w:pStyle w:val="Heading1"/>
      </w:pPr>
      <w:r>
        <w:t>6. Pseudocode: Verification Flow</w:t>
      </w:r>
    </w:p>
    <w:p>
      <w:pPr>
        <w:pStyle w:val="NoSpacing"/>
      </w:pPr>
      <w:r>
        <w:rPr>
          <w:rFonts w:ascii="Courier New" w:hAnsi="Courier New"/>
          <w:sz w:val="18"/>
        </w:rPr>
        <w:br/>
        <w:t>FUNCTION verify_attendance(student_id, voice_audio, student_gps):</w:t>
        <w:br/>
        <w:t xml:space="preserve">    // 1. Time / Session Validation</w:t>
        <w:br/>
        <w:t xml:space="preserve">    IF NOT is_class_active(student.class_id):</w:t>
        <w:br/>
        <w:t xml:space="preserve">        RETURN ERROR("No active class session")</w:t>
        <w:br/>
        <w:br/>
        <w:t xml:space="preserve">    // 2. GPS Geofencing</w:t>
        <w:br/>
        <w:t xml:space="preserve">    teacher_gps = get_active_session_location(student.class_id)</w:t>
        <w:br/>
        <w:t xml:space="preserve">    distance = calculate_haversine_distance(student_gps, teacher_gps)</w:t>
        <w:br/>
        <w:t xml:space="preserve">    IF distance &gt; 50_METERS:</w:t>
        <w:br/>
        <w:t xml:space="preserve">        RETURN ERROR("Outside accepted classroom radius")</w:t>
        <w:br/>
        <w:br/>
        <w:t xml:space="preserve">    // 3. Audio Preprocessing</w:t>
        <w:br/>
        <w:t xml:space="preserve">    clean_audio = apply_bandpass_filter(voice_audio)</w:t>
        <w:br/>
        <w:t xml:space="preserve">    clean_audio = remove_silences_vad(clean_audio)</w:t>
        <w:br/>
        <w:t xml:space="preserve">    clean_audio = normalize_volume(clean_audio)</w:t>
        <w:br/>
        <w:br/>
        <w:t xml:space="preserve">    // 4. Spoofing/Liveness Check</w:t>
        <w:br/>
        <w:t xml:space="preserve">    liveness_score = check_audio_liveness(clean_audio)</w:t>
        <w:br/>
        <w:t xml:space="preserve">    IF liveness_score &lt; LIVENESS_THRESHOLD:</w:t>
        <w:br/>
        <w:t xml:space="preserve">        log_audit(student_id, "Spoofing detected")</w:t>
        <w:br/>
        <w:t xml:space="preserve">        RETURN ERROR("Spoofing detected: non-human voice")</w:t>
        <w:br/>
        <w:br/>
        <w:t xml:space="preserve">    // 5. CNN Biometric Analysis (Fine-Tuned Model)</w:t>
        <w:br/>
        <w:t xml:space="preserve">    spectrogram = extract_fbank_features(clean_audio)</w:t>
        <w:br/>
        <w:t xml:space="preserve">    current_embedding = Fine_Tuned_ECAPA_TDNN.forward(spectrogram)</w:t>
        <w:br/>
        <w:br/>
        <w:t xml:space="preserve">    // 6. Decision Logic</w:t>
        <w:br/>
        <w:t xml:space="preserve">    stored_embeddings = DB.get_enrollment_embeddings(student_id)</w:t>
        <w:br/>
        <w:t xml:space="preserve">    best_similarity_score = 0.0</w:t>
        <w:br/>
        <w:br/>
        <w:t xml:space="preserve">    FOR saved_emb IN stored_embeddings:</w:t>
        <w:br/>
        <w:t xml:space="preserve">        score = cosine_similarity(current_embedding, saved_emb)</w:t>
        <w:br/>
        <w:t xml:space="preserve">        IF score &gt; best_similarity_score:</w:t>
        <w:br/>
        <w:t xml:space="preserve">            best_similarity_score = score</w:t>
        <w:br/>
        <w:br/>
        <w:t xml:space="preserve">    // 7. Result Execution</w:t>
        <w:br/>
        <w:t xml:space="preserve">    IF best_similarity_score &gt;= VERIFICATION_THRESHOLD:</w:t>
        <w:br/>
        <w:t xml:space="preserve">        DB.mark_present(student_id)</w:t>
        <w:br/>
        <w:t xml:space="preserve">        log_audit(student_id, "Verified Successfully", best_similarity_score)</w:t>
        <w:br/>
        <w:t xml:space="preserve">        RETURN SUCCESS("Attendance Marked")</w:t>
        <w:br/>
        <w:t xml:space="preserve">    ELSE:</w:t>
        <w:br/>
        <w:t xml:space="preserve">        log_audit(student_id, "Voice mismatch", best_similarity_score)</w:t>
        <w:br/>
        <w:t xml:space="preserve">        RETURN ERROR("Voice does not match enrolled profile")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