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before="100" w:lineRule="auto"/>
        <w:contextualSpacing w:val="0"/>
        <w:rPr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University of Southern California, Los Angeles, CA</w:t>
        <w:tab/>
        <w:tab/>
        <w:tab/>
        <w:tab/>
        <w:tab/>
        <w:t xml:space="preserve">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b w:val="0"/>
          <w:color w:val="000000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May 2015</w:t>
      </w:r>
    </w:p>
    <w:p w:rsidR="00000000" w:rsidDel="00000000" w:rsidP="00000000" w:rsidRDefault="00000000" w:rsidRPr="00000000">
      <w:pPr>
        <w:spacing w:after="72" w:before="0" w:lineRule="auto"/>
        <w:contextualSpacing w:val="0"/>
        <w:jc w:val="left"/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Master's of Science in Computer Science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Course Grader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Computer Graphics</w:t>
      </w:r>
      <w:r w:rsidDel="00000000" w:rsidR="00000000" w:rsidRPr="00000000">
        <w:rPr>
          <w:b w:val="1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and Introduction to Robotics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 Developer(iOS/Web): School of Psychology</w:t>
      </w:r>
    </w:p>
    <w:p w:rsidR="00000000" w:rsidDel="00000000" w:rsidP="00000000" w:rsidRDefault="00000000" w:rsidRPr="00000000">
      <w:pPr>
        <w:spacing w:after="0" w:before="72" w:lineRule="auto"/>
        <w:contextualSpacing w:val="0"/>
        <w:jc w:val="left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University of Edinburgh, Edinburgh, UK</w:t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b w:val="0"/>
          <w:color w:val="000000"/>
          <w:sz w:val="22"/>
          <w:szCs w:val="22"/>
          <w:vertAlign w:val="baseline"/>
          <w:rtl w:val="0"/>
        </w:rPr>
        <w:t xml:space="preserve">May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2012</w:t>
      </w:r>
    </w:p>
    <w:p w:rsidR="00000000" w:rsidDel="00000000" w:rsidP="00000000" w:rsidRDefault="00000000" w:rsidRPr="00000000">
      <w:pPr>
        <w:spacing w:after="72" w:before="0" w:lineRule="auto"/>
        <w:contextualSpacing w:val="0"/>
        <w:jc w:val="left"/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Bachelors in Engineering with Honours in Computer Science</w:t>
        <w:tab/>
        <w:tab/>
        <w:tab/>
        <w:t xml:space="preserve">            </w:t>
        <w:tab/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jc w:val="left"/>
        <w:rPr>
          <w:b w:val="0"/>
          <w:i w:val="0"/>
          <w:strike w:val="0"/>
          <w:sz w:val="22"/>
          <w:szCs w:val="22"/>
          <w:u w:val="none"/>
        </w:rPr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Professional Member, British Computer Society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Consistent Performance Award from IBM for System Design Project 2011, Robotic 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" w:before="240" w:lineRule="auto"/>
        <w:contextualSpacing w:val="0"/>
        <w:jc w:val="left"/>
        <w:rPr>
          <w:b w:val="1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Design Engineer, Imagination Technologies, San Jose, California</w:t>
        <w:tab/>
        <w:tab/>
        <w:tab/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July 2015 – Present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implemented web-based control center to manage FPGA emulation and platforms.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automation framework for emulation testing for MIPS based CPU.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and maintained Buildbot/Jenkins service for FPGA emulation builds.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Increased the platform utilization by 75% and increased the throughput by 100%.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Technologies: Python, JavaScript, Python-Flask, Buildbot, Jenkins</w:t>
      </w:r>
    </w:p>
    <w:p w:rsidR="00000000" w:rsidDel="00000000" w:rsidP="00000000" w:rsidRDefault="00000000" w:rsidRPr="00000000">
      <w:pPr>
        <w:spacing w:after="28" w:before="0" w:lineRule="auto"/>
        <w:contextualSpacing w:val="0"/>
        <w:jc w:val="left"/>
        <w:rPr>
          <w:b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Software Engineer Intern, DreamWorks Animation, Glendale, California</w:t>
        <w:tab/>
        <w:t xml:space="preserve">                      </w:t>
      </w:r>
      <w:r w:rsidDel="00000000" w:rsidR="00000000" w:rsidRPr="00000000">
        <w:rPr>
          <w:b w:val="0"/>
          <w:color w:val="000000"/>
          <w:sz w:val="22"/>
          <w:szCs w:val="22"/>
          <w:highlight w:val="white"/>
          <w:vertAlign w:val="baseline"/>
          <w:rtl w:val="0"/>
        </w:rPr>
        <w:t xml:space="preserve">Sept 2014 – 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" w:before="0" w:lineRule="auto"/>
        <w:ind w:left="720" w:hanging="360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Developed automation and testing components in the pipeline for continuous integration and deployment.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" w:before="0" w:lineRule="auto"/>
        <w:ind w:left="720" w:hanging="360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Developed tools to improve productivity and reliability of animation validator suite.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" w:before="0" w:lineRule="auto"/>
        <w:ind w:left="720" w:hanging="360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Technologies: C++, Python, and Cassandra(CRUD)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" w:before="0" w:lineRule="auto"/>
        <w:contextualSpacing w:val="0"/>
        <w:jc w:val="left"/>
        <w:rPr>
          <w:b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SDE Intern, Amazon, Seattle</w:t>
        <w:tab/>
        <w:tab/>
        <w:t xml:space="preserve"> </w:t>
        <w:tab/>
        <w:tab/>
        <w:tab/>
        <w:tab/>
        <w:tab/>
        <w:tab/>
        <w:t xml:space="preserve">          </w:t>
      </w:r>
      <w:r w:rsidDel="00000000" w:rsidR="00000000" w:rsidRPr="00000000">
        <w:rPr>
          <w:b w:val="0"/>
          <w:color w:val="000000"/>
          <w:sz w:val="22"/>
          <w:szCs w:val="22"/>
          <w:highlight w:val="white"/>
          <w:vertAlign w:val="baseline"/>
          <w:rtl w:val="0"/>
        </w:rPr>
        <w:t xml:space="preserve">May 2014 –  Aug 2014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" w:before="0" w:lineRule="auto"/>
        <w:ind w:left="720" w:hanging="360"/>
        <w:jc w:val="left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0"/>
          <w:color w:val="000000"/>
          <w:sz w:val="22"/>
          <w:szCs w:val="22"/>
          <w:highlight w:val="white"/>
          <w:vertAlign w:val="baseline"/>
          <w:rtl w:val="0"/>
        </w:rPr>
        <w:t xml:space="preserve">Implemented a new Product scoping for sorting the item variations on Amazon Website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" w:before="0" w:lineRule="auto"/>
        <w:ind w:left="720" w:hanging="360"/>
        <w:jc w:val="left"/>
        <w:rPr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0"/>
          <w:color w:val="000000"/>
          <w:sz w:val="22"/>
          <w:szCs w:val="22"/>
          <w:highlight w:val="white"/>
          <w:vertAlign w:val="baseline"/>
          <w:rtl w:val="0"/>
        </w:rPr>
        <w:t xml:space="preserve">Designed and developed a new web-based servicing tool for our client.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" w:before="0" w:lineRule="auto"/>
        <w:ind w:left="720" w:hanging="360"/>
        <w:jc w:val="left"/>
        <w:rPr>
          <w:b w:val="1"/>
          <w:color w:val="000000"/>
          <w:sz w:val="22"/>
          <w:szCs w:val="22"/>
        </w:rPr>
      </w:pPr>
      <w:bookmarkStart w:colFirst="0" w:colLast="0" w:name="_vafupik3t0ra" w:id="0"/>
      <w:bookmarkEnd w:id="0"/>
      <w:r w:rsidDel="00000000" w:rsidR="00000000" w:rsidRPr="00000000">
        <w:rPr>
          <w:b w:val="0"/>
          <w:color w:val="000000"/>
          <w:sz w:val="22"/>
          <w:szCs w:val="22"/>
          <w:highlight w:val="white"/>
          <w:vertAlign w:val="baseline"/>
          <w:rtl w:val="0"/>
        </w:rPr>
        <w:t xml:space="preserve">The tool reduced the number of trouble tickets addressed to my team by about 70-80%.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" w:before="0" w:lineRule="auto"/>
        <w:ind w:left="720" w:hanging="360"/>
        <w:jc w:val="left"/>
        <w:rPr>
          <w:sz w:val="22"/>
          <w:szCs w:val="22"/>
          <w:highlight w:val="white"/>
        </w:rPr>
      </w:pPr>
      <w:bookmarkStart w:colFirst="0" w:colLast="0" w:name="_vk4h9ebacs9r" w:id="1"/>
      <w:bookmarkEnd w:id="1"/>
      <w:r w:rsidDel="00000000" w:rsidR="00000000" w:rsidRPr="00000000">
        <w:rPr>
          <w:sz w:val="22"/>
          <w:szCs w:val="22"/>
          <w:highlight w:val="white"/>
          <w:rtl w:val="0"/>
        </w:rPr>
        <w:t xml:space="preserve">Technologies: Java, JavaScript, SpringMVC, DynamoDB and Amazon Internal tools </w:t>
      </w:r>
    </w:p>
    <w:p w:rsidR="00000000" w:rsidDel="00000000" w:rsidP="00000000" w:rsidRDefault="00000000" w:rsidRPr="00000000">
      <w:pPr>
        <w:spacing w:after="72" w:before="240" w:lineRule="auto"/>
        <w:contextualSpacing w:val="0"/>
        <w:jc w:val="left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Development Skills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WebServices, RestAPIs, QA Automation, Scripting, Frontend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Programming Skills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Python, Java, C++, JavaScript, HTML, SQL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b w:val="1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Software Suite and Databases: MySQL, </w:t>
      </w:r>
      <w:r w:rsidDel="00000000" w:rsidR="00000000" w:rsidRPr="00000000">
        <w:rPr>
          <w:sz w:val="22"/>
          <w:szCs w:val="22"/>
          <w:rtl w:val="0"/>
        </w:rPr>
        <w:t xml:space="preserve">Jenkins, Git,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" w:before="240" w:lineRule="auto"/>
        <w:contextualSpacing w:val="0"/>
        <w:rPr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ELEVANT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PROJECT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7" w:before="113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Cricketism, API based web-server and Chrome Extension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Dec 2015</w:t>
      </w:r>
    </w:p>
    <w:p w:rsidR="00000000" w:rsidDel="00000000" w:rsidP="00000000" w:rsidRDefault="00000000" w:rsidRPr="00000000">
      <w:pPr>
        <w:spacing w:after="57" w:before="113" w:lineRule="auto"/>
        <w:contextualSpacing w:val="0"/>
        <w:jc w:val="left"/>
        <w:rPr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Trojan Run, a mobile based 3D game using Unity3D </w:t>
        <w:tab/>
        <w:tab/>
        <w:tab/>
        <w:tab/>
        <w:tab/>
        <w:t xml:space="preserve">             </w:t>
      </w:r>
      <w:r w:rsidDel="00000000" w:rsidR="00000000" w:rsidRPr="00000000">
        <w:rPr>
          <w:b w:val="0"/>
          <w:color w:val="000000"/>
          <w:sz w:val="22"/>
          <w:szCs w:val="22"/>
          <w:vertAlign w:val="baseline"/>
          <w:rtl w:val="0"/>
        </w:rPr>
        <w:t xml:space="preserve">Jan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2014 – Apr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7" w:before="113" w:lineRule="auto"/>
        <w:contextualSpacing w:val="0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NFC based Attendance Monitoring System using Smart-phones</w:t>
        <w:tab/>
        <w:tab/>
        <w:tab/>
        <w:t xml:space="preserve">            </w:t>
      </w:r>
      <w:r w:rsidDel="00000000" w:rsidR="00000000" w:rsidRPr="00000000">
        <w:rPr>
          <w:b w:val="0"/>
          <w:color w:val="000000"/>
          <w:sz w:val="22"/>
          <w:szCs w:val="22"/>
          <w:vertAlign w:val="baseline"/>
          <w:rtl w:val="0"/>
        </w:rPr>
        <w:t xml:space="preserve">Nov 2013 – Dec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7" w:before="113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Wireless Motion Sensing Gaming Joystick                                                                    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Sept 2011 – Jan 2012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23" w:top="1576" w:left="850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567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1"/>
        <w:i w:val="0"/>
        <w:smallCaps w:val="0"/>
        <w:strike w:val="0"/>
        <w:color w:val="000000"/>
        <w:sz w:val="30"/>
        <w:szCs w:val="3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54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30"/>
      <w:gridCol w:w="5815.000000000001"/>
      <w:tblGridChange w:id="0">
        <w:tblGrid>
          <w:gridCol w:w="4730"/>
          <w:gridCol w:w="5815.000000000001"/>
        </w:tblGrid>
      </w:tblGridChange>
    </w:tblGrid>
    <w:tr>
      <w:trPr>
        <w:trHeight w:val="7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tabs>
              <w:tab w:val="center" w:pos="4819"/>
              <w:tab w:val="right" w:pos="9638"/>
            </w:tabs>
            <w:spacing w:before="0" w:lineRule="auto"/>
            <w:contextualSpacing w:val="0"/>
            <w:rPr>
              <w:rFonts w:ascii="Georgia" w:cs="Georgia" w:eastAsia="Georgia" w:hAnsi="Georgia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sz w:val="30"/>
              <w:szCs w:val="30"/>
              <w:rtl w:val="0"/>
            </w:rPr>
            <w:t xml:space="preserve">KARTHIK SRINIVASAN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Liberation Serif" w:cs="Liberation Serif" w:eastAsia="Liberation Serif" w:hAnsi="Liberation Serif"/>
              <w:sz w:val="20"/>
              <w:szCs w:val="20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sz w:val="20"/>
              <w:szCs w:val="20"/>
              <w:rtl w:val="0"/>
            </w:rPr>
            <w:t xml:space="preserve">San Jose · California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Georgia" w:cs="Georgia" w:eastAsia="Georgia" w:hAnsi="Georgia"/>
              <w:b w:val="1"/>
              <w:sz w:val="30"/>
              <w:szCs w:val="30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sz w:val="20"/>
              <w:szCs w:val="20"/>
              <w:rtl w:val="0"/>
            </w:rPr>
            <w:t xml:space="preserve">              </w:t>
          </w:r>
          <w:hyperlink r:id="rId1">
            <w:r w:rsidDel="00000000" w:rsidR="00000000" w:rsidRPr="00000000">
              <w:rPr>
                <w:rFonts w:ascii="Liberation Serif" w:cs="Liberation Serif" w:eastAsia="Liberation Serif" w:hAnsi="Liberation Serif"/>
                <w:color w:val="1155cc"/>
                <w:sz w:val="20"/>
                <w:szCs w:val="20"/>
                <w:u w:val="single"/>
                <w:rtl w:val="0"/>
              </w:rPr>
              <w:t xml:space="preserve">karthiksrinivasan.usc@gmail.com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color w:val="000080"/>
              <w:sz w:val="20"/>
              <w:szCs w:val="20"/>
              <w:rtl w:val="0"/>
            </w:rPr>
            <w:t xml:space="preserve"> 📱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0"/>
              <w:szCs w:val="20"/>
              <w:rtl w:val="0"/>
            </w:rPr>
            <w:t xml:space="preserve">+1 (213)440-4492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color w:val="000000"/>
        <w:sz w:val="22"/>
        <w:szCs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color w:val="000000"/>
        <w:sz w:val="22"/>
        <w:szCs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trike w:val="0"/>
        <w:color w:val="000000"/>
        <w:sz w:val="22"/>
        <w:szCs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trike w:val="0"/>
        <w:color w:val="000000"/>
        <w:sz w:val="22"/>
        <w:szCs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trike w:val="0"/>
        <w:color w:val="000000"/>
        <w:sz w:val="22"/>
        <w:szCs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highlight w:val="white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color w:val="000000"/>
        <w:highlight w:val="white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color w:val="000000"/>
        <w:highlight w:val="white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000000"/>
        <w:highlight w:val="white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color w:val="000000"/>
        <w:highlight w:val="white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color w:val="000000"/>
        <w:highlight w:val="white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I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arthiksrinivasan.usc@gmail.com" TargetMode="External"/></Relationships>
</file>