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038" w:rsidRPr="00DC1038" w:rsidRDefault="00DC1038" w:rsidP="00DC1038">
      <w:pPr>
        <w:jc w:val="center"/>
        <w:rPr>
          <w:rFonts w:ascii="Arial" w:hAnsi="Arial" w:cs="Arial"/>
          <w:b/>
          <w:color w:val="33444C"/>
          <w:sz w:val="40"/>
          <w:szCs w:val="40"/>
          <w:shd w:val="clear" w:color="auto" w:fill="FFFFFF"/>
        </w:rPr>
      </w:pPr>
      <w:r w:rsidRPr="00DC1038">
        <w:rPr>
          <w:rFonts w:ascii="Arial" w:hAnsi="Arial" w:cs="Arial"/>
          <w:b/>
          <w:color w:val="33444C"/>
          <w:sz w:val="40"/>
          <w:szCs w:val="40"/>
          <w:shd w:val="clear" w:color="auto" w:fill="FFFFFF"/>
        </w:rPr>
        <w:t>Docker Compose</w:t>
      </w:r>
    </w:p>
    <w:p w:rsidR="004C0D7C" w:rsidRDefault="00DC1038">
      <w:pPr>
        <w:rPr>
          <w:rFonts w:ascii="Arial" w:hAnsi="Arial" w:cs="Arial"/>
          <w:color w:val="33444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Co</w:t>
      </w: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 xml:space="preserve">mpose is a tool for </w:t>
      </w: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 xml:space="preserve"> running multi-container Docker</w:t>
      </w: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 xml:space="preserve"> applications by using</w:t>
      </w: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 xml:space="preserve"> a YAML file to configure your application’s services.</w:t>
      </w:r>
    </w:p>
    <w:p w:rsidR="00DC1038" w:rsidRDefault="00DC1038">
      <w:pPr>
        <w:rPr>
          <w:rFonts w:ascii="Arial" w:hAnsi="Arial" w:cs="Arial"/>
          <w:color w:val="33444C"/>
          <w:sz w:val="21"/>
          <w:szCs w:val="21"/>
          <w:shd w:val="clear" w:color="auto" w:fill="FFFFFF"/>
        </w:rPr>
      </w:pPr>
    </w:p>
    <w:p w:rsidR="00DC1038" w:rsidRDefault="00DC1038" w:rsidP="00DC1038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 xml:space="preserve">Use of Compose is </w:t>
      </w:r>
      <w:r>
        <w:rPr>
          <w:rFonts w:ascii="Arial" w:hAnsi="Arial" w:cs="Arial"/>
          <w:color w:val="33444C"/>
          <w:sz w:val="21"/>
          <w:szCs w:val="21"/>
        </w:rPr>
        <w:t xml:space="preserve"> three-step process:</w:t>
      </w:r>
    </w:p>
    <w:p w:rsidR="00DC1038" w:rsidRDefault="00DC1038" w:rsidP="00DC103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Define your app’s environment with a </w:t>
      </w:r>
      <w:r>
        <w:rPr>
          <w:rStyle w:val="HTMLCode"/>
          <w:rFonts w:ascii="Consolas" w:hAnsi="Consolas"/>
          <w:color w:val="33444C"/>
          <w:sz w:val="19"/>
          <w:szCs w:val="19"/>
        </w:rPr>
        <w:t>Dockerfile</w:t>
      </w:r>
      <w:r>
        <w:rPr>
          <w:rFonts w:ascii="Arial" w:hAnsi="Arial" w:cs="Arial"/>
          <w:color w:val="33444C"/>
          <w:sz w:val="21"/>
          <w:szCs w:val="21"/>
        </w:rPr>
        <w:t> </w:t>
      </w:r>
      <w:r>
        <w:rPr>
          <w:rFonts w:ascii="Arial" w:hAnsi="Arial" w:cs="Arial"/>
          <w:color w:val="33444C"/>
          <w:sz w:val="21"/>
          <w:szCs w:val="21"/>
        </w:rPr>
        <w:t>.</w:t>
      </w:r>
      <w:r>
        <w:rPr>
          <w:rFonts w:ascii="Arial" w:hAnsi="Arial" w:cs="Arial"/>
          <w:color w:val="33444C"/>
          <w:sz w:val="21"/>
          <w:szCs w:val="21"/>
        </w:rPr>
        <w:t xml:space="preserve"> </w:t>
      </w:r>
    </w:p>
    <w:p w:rsidR="00DC1038" w:rsidRDefault="00DC1038" w:rsidP="00DC103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Define the services that make up your app in </w:t>
      </w:r>
      <w:r>
        <w:rPr>
          <w:rStyle w:val="HTMLCode"/>
          <w:rFonts w:ascii="Consolas" w:hAnsi="Consolas"/>
          <w:color w:val="33444C"/>
          <w:sz w:val="19"/>
          <w:szCs w:val="19"/>
        </w:rPr>
        <w:t>docker-compose.yml</w:t>
      </w:r>
      <w:r>
        <w:rPr>
          <w:rFonts w:ascii="Arial" w:hAnsi="Arial" w:cs="Arial"/>
          <w:color w:val="33444C"/>
          <w:sz w:val="21"/>
          <w:szCs w:val="21"/>
        </w:rPr>
        <w:t> so they can be run together in an isolated environment.</w:t>
      </w:r>
    </w:p>
    <w:p w:rsidR="00DC1038" w:rsidRDefault="00DC1038" w:rsidP="00DC103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Run </w:t>
      </w:r>
      <w:r>
        <w:rPr>
          <w:rStyle w:val="HTMLCode"/>
          <w:rFonts w:ascii="Consolas" w:hAnsi="Consolas"/>
          <w:color w:val="33444C"/>
          <w:sz w:val="19"/>
          <w:szCs w:val="19"/>
        </w:rPr>
        <w:t>docker-compose up</w:t>
      </w:r>
      <w:r>
        <w:rPr>
          <w:rFonts w:ascii="Arial" w:hAnsi="Arial" w:cs="Arial"/>
          <w:color w:val="33444C"/>
          <w:sz w:val="21"/>
          <w:szCs w:val="21"/>
        </w:rPr>
        <w:t> and Compose starts and runs your entire app.</w:t>
      </w:r>
    </w:p>
    <w:p w:rsidR="006A1CA2" w:rsidRDefault="006A1CA2" w:rsidP="006A1CA2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33444C"/>
          <w:sz w:val="21"/>
          <w:szCs w:val="21"/>
        </w:rPr>
      </w:pPr>
      <w:bookmarkStart w:id="0" w:name="_GoBack"/>
      <w:bookmarkEnd w:id="0"/>
    </w:p>
    <w:p w:rsidR="00DC1038" w:rsidRDefault="00DC1038"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Compose preserves all volumes used by your services. When </w:t>
      </w:r>
      <w:r>
        <w:rPr>
          <w:rStyle w:val="HTMLCode"/>
          <w:rFonts w:ascii="Consolas" w:eastAsiaTheme="minorHAnsi" w:hAnsi="Consolas"/>
          <w:sz w:val="19"/>
          <w:szCs w:val="19"/>
        </w:rPr>
        <w:t>docker-compose up</w:t>
      </w: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 runs, if it finds any containers from previous runs, it copies the volumes from the old container to the new container. This process ensures that any data you’ve created in volumes isn’t lost</w:t>
      </w: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.</w:t>
      </w:r>
    </w:p>
    <w:sectPr w:rsidR="00DC1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DC8" w:rsidRDefault="00813DC8" w:rsidP="00DC1038">
      <w:pPr>
        <w:spacing w:after="0" w:line="240" w:lineRule="auto"/>
      </w:pPr>
      <w:r>
        <w:separator/>
      </w:r>
    </w:p>
  </w:endnote>
  <w:endnote w:type="continuationSeparator" w:id="0">
    <w:p w:rsidR="00813DC8" w:rsidRDefault="00813DC8" w:rsidP="00DC1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DC8" w:rsidRDefault="00813DC8" w:rsidP="00DC1038">
      <w:pPr>
        <w:spacing w:after="0" w:line="240" w:lineRule="auto"/>
      </w:pPr>
      <w:r>
        <w:separator/>
      </w:r>
    </w:p>
  </w:footnote>
  <w:footnote w:type="continuationSeparator" w:id="0">
    <w:p w:rsidR="00813DC8" w:rsidRDefault="00813DC8" w:rsidP="00DC10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1512F"/>
    <w:multiLevelType w:val="multilevel"/>
    <w:tmpl w:val="69DA6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C44"/>
    <w:rsid w:val="00435C44"/>
    <w:rsid w:val="004C0D7C"/>
    <w:rsid w:val="006A1CA2"/>
    <w:rsid w:val="00813DC8"/>
    <w:rsid w:val="00DC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90382"/>
  <w15:chartTrackingRefBased/>
  <w15:docId w15:val="{33711AD0-0107-402B-A949-62C9F348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C10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6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590</Characters>
  <Application>Microsoft Office Word</Application>
  <DocSecurity>0</DocSecurity>
  <Lines>4</Lines>
  <Paragraphs>1</Paragraphs>
  <ScaleCrop>false</ScaleCrop>
  <Company>Mindtree Ltd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TR</dc:creator>
  <cp:keywords/>
  <dc:description/>
  <cp:lastModifiedBy>Karthik TR</cp:lastModifiedBy>
  <cp:revision>3</cp:revision>
  <dcterms:created xsi:type="dcterms:W3CDTF">2020-05-05T17:32:00Z</dcterms:created>
  <dcterms:modified xsi:type="dcterms:W3CDTF">2020-05-05T17:38:00Z</dcterms:modified>
</cp:coreProperties>
</file>