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1C29" w14:textId="376ACCD2" w:rsidR="00814C76" w:rsidRDefault="00814C76"/>
    <w:p w14:paraId="17405A33" w14:textId="1AD11C10" w:rsidR="00E95BBB" w:rsidRDefault="00E95BBB"/>
    <w:p w14:paraId="6A2DF061" w14:textId="70F11617" w:rsidR="00E95BBB" w:rsidRDefault="00E95BBB" w:rsidP="00E95BBB">
      <w:r>
        <w:tab/>
      </w:r>
      <w:r>
        <w:tab/>
      </w:r>
      <w:r>
        <w:tab/>
      </w:r>
    </w:p>
    <w:p w14:paraId="6BE95EA6" w14:textId="3EBE4A45" w:rsidR="00E95BBB" w:rsidRDefault="00E95BBB" w:rsidP="00E95BBB"/>
    <w:p w14:paraId="2534147B" w14:textId="5A027D3C" w:rsidR="00E95BBB" w:rsidRDefault="00E95BBB" w:rsidP="00E95BBB"/>
    <w:p w14:paraId="68466DD9" w14:textId="19F362FA" w:rsidR="00E95BBB" w:rsidRDefault="00E95BBB" w:rsidP="00E95BBB">
      <w:pPr>
        <w:spacing w:line="480" w:lineRule="auto"/>
        <w:rPr>
          <w:rFonts w:ascii="Arial" w:hAnsi="Arial" w:cs="Arial"/>
          <w:sz w:val="24"/>
          <w:szCs w:val="24"/>
          <w:shd w:val="clear" w:color="auto" w:fill="FFFFFF"/>
        </w:rPr>
      </w:pPr>
    </w:p>
    <w:p w14:paraId="0FA4C0DB" w14:textId="77777777" w:rsidR="00E95BBB" w:rsidRDefault="00E95BBB" w:rsidP="00E95BBB">
      <w:pPr>
        <w:spacing w:line="480" w:lineRule="auto"/>
        <w:ind w:left="2160" w:firstLine="720"/>
        <w:rPr>
          <w:rFonts w:ascii="Arial" w:hAnsi="Arial" w:cs="Arial"/>
          <w:sz w:val="24"/>
          <w:szCs w:val="24"/>
          <w:shd w:val="clear" w:color="auto" w:fill="FFFFFF"/>
        </w:rPr>
      </w:pPr>
    </w:p>
    <w:p w14:paraId="7F6BB790" w14:textId="2A2B1983" w:rsidR="00E95BBB" w:rsidRPr="00436402" w:rsidRDefault="00E95BBB" w:rsidP="00E95BBB">
      <w:pPr>
        <w:spacing w:line="480" w:lineRule="auto"/>
        <w:ind w:left="2160" w:firstLine="720"/>
        <w:rPr>
          <w:rFonts w:ascii="Arial" w:hAnsi="Arial" w:cs="Arial"/>
          <w:sz w:val="24"/>
          <w:szCs w:val="24"/>
          <w:shd w:val="clear" w:color="auto" w:fill="FFFFFF"/>
        </w:rPr>
      </w:pPr>
      <w:r>
        <w:rPr>
          <w:rFonts w:ascii="Arial" w:hAnsi="Arial" w:cs="Arial"/>
          <w:sz w:val="24"/>
          <w:szCs w:val="24"/>
          <w:shd w:val="clear" w:color="auto" w:fill="FFFFFF"/>
        </w:rPr>
        <w:t xml:space="preserve">   </w:t>
      </w:r>
      <w:r w:rsidR="00436402">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r w:rsidRPr="00436402">
        <w:rPr>
          <w:rFonts w:ascii="Arial" w:hAnsi="Arial" w:cs="Arial"/>
          <w:sz w:val="24"/>
          <w:szCs w:val="24"/>
          <w:shd w:val="clear" w:color="auto" w:fill="FFFFFF"/>
        </w:rPr>
        <w:t xml:space="preserve">Record Management </w:t>
      </w:r>
    </w:p>
    <w:p w14:paraId="626E18F4" w14:textId="77777777" w:rsidR="00E95BBB" w:rsidRPr="00E104D8" w:rsidRDefault="00E95BBB" w:rsidP="00E95BBB">
      <w:pPr>
        <w:spacing w:line="480" w:lineRule="auto"/>
        <w:ind w:left="3600"/>
        <w:rPr>
          <w:rFonts w:ascii="Arial" w:hAnsi="Arial" w:cs="Arial"/>
          <w:sz w:val="24"/>
          <w:szCs w:val="24"/>
        </w:rPr>
      </w:pPr>
      <w:r w:rsidRPr="00E104D8">
        <w:rPr>
          <w:rFonts w:ascii="Arial" w:hAnsi="Arial" w:cs="Arial"/>
          <w:sz w:val="24"/>
          <w:szCs w:val="24"/>
          <w:shd w:val="clear" w:color="auto" w:fill="FFFFFF"/>
        </w:rPr>
        <w:t xml:space="preserve">    </w:t>
      </w:r>
      <w:r w:rsidRPr="00E104D8">
        <w:rPr>
          <w:rFonts w:ascii="Arial" w:hAnsi="Arial" w:cs="Arial"/>
          <w:sz w:val="24"/>
          <w:szCs w:val="24"/>
        </w:rPr>
        <w:t xml:space="preserve">Kartik </w:t>
      </w:r>
      <w:proofErr w:type="spellStart"/>
      <w:r w:rsidRPr="00E104D8">
        <w:rPr>
          <w:rFonts w:ascii="Arial" w:hAnsi="Arial" w:cs="Arial"/>
          <w:sz w:val="24"/>
          <w:szCs w:val="24"/>
        </w:rPr>
        <w:t>Velede</w:t>
      </w:r>
      <w:proofErr w:type="spellEnd"/>
    </w:p>
    <w:p w14:paraId="34C03C68" w14:textId="77777777" w:rsidR="00E95BBB" w:rsidRPr="00E104D8" w:rsidRDefault="00E95BBB" w:rsidP="00E95BBB">
      <w:pPr>
        <w:spacing w:line="480" w:lineRule="auto"/>
        <w:ind w:left="3600"/>
        <w:rPr>
          <w:rFonts w:ascii="Arial" w:hAnsi="Arial" w:cs="Arial"/>
          <w:sz w:val="24"/>
          <w:szCs w:val="24"/>
        </w:rPr>
      </w:pPr>
      <w:r w:rsidRPr="00E104D8">
        <w:rPr>
          <w:rFonts w:ascii="Arial" w:hAnsi="Arial" w:cs="Arial"/>
          <w:sz w:val="24"/>
          <w:szCs w:val="24"/>
        </w:rPr>
        <w:t xml:space="preserve">      8672807</w:t>
      </w:r>
    </w:p>
    <w:p w14:paraId="4DDA2D9C" w14:textId="77777777" w:rsidR="00E95BBB" w:rsidRPr="00E104D8" w:rsidRDefault="00E95BBB" w:rsidP="00E95BBB">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sidRPr="00E104D8">
        <w:rPr>
          <w:rFonts w:ascii="Arial" w:hAnsi="Arial" w:cs="Arial"/>
          <w:lang w:val="en-US"/>
        </w:rPr>
        <w:t>Collaborative Productivity– INFO8870</w:t>
      </w:r>
    </w:p>
    <w:p w14:paraId="46148C9E" w14:textId="77777777" w:rsidR="00E95BBB" w:rsidRPr="00E104D8" w:rsidRDefault="00E95BBB" w:rsidP="00E95BBB">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1D636629" w14:textId="6F664DBB" w:rsidR="00E95BBB" w:rsidRPr="00E104D8" w:rsidRDefault="00E95BBB" w:rsidP="00E95BBB">
      <w:pPr>
        <w:spacing w:line="480" w:lineRule="auto"/>
        <w:rPr>
          <w:rFonts w:ascii="Arial" w:hAnsi="Arial" w:cs="Arial"/>
          <w:sz w:val="24"/>
          <w:szCs w:val="24"/>
        </w:rPr>
      </w:pPr>
      <w:r w:rsidRPr="00E104D8">
        <w:rPr>
          <w:rFonts w:ascii="Arial" w:hAnsi="Arial" w:cs="Arial"/>
          <w:sz w:val="24"/>
          <w:szCs w:val="24"/>
        </w:rPr>
        <w:tab/>
        <w:t xml:space="preserve">                      </w:t>
      </w:r>
      <w:r w:rsidRPr="00E104D8">
        <w:rPr>
          <w:rFonts w:ascii="Arial" w:hAnsi="Arial" w:cs="Arial"/>
          <w:sz w:val="24"/>
          <w:szCs w:val="24"/>
        </w:rPr>
        <w:tab/>
      </w:r>
      <w:r w:rsidRPr="00E104D8">
        <w:rPr>
          <w:rFonts w:ascii="Arial" w:hAnsi="Arial" w:cs="Arial"/>
          <w:sz w:val="24"/>
          <w:szCs w:val="24"/>
        </w:rPr>
        <w:tab/>
        <w:t xml:space="preserve"> </w:t>
      </w:r>
      <w:r>
        <w:rPr>
          <w:rFonts w:ascii="Arial" w:hAnsi="Arial" w:cs="Arial"/>
          <w:sz w:val="24"/>
          <w:szCs w:val="24"/>
        </w:rPr>
        <w:t>February</w:t>
      </w:r>
      <w:r w:rsidRPr="00E104D8">
        <w:rPr>
          <w:rFonts w:ascii="Arial" w:hAnsi="Arial" w:cs="Arial"/>
          <w:sz w:val="24"/>
          <w:szCs w:val="24"/>
        </w:rPr>
        <w:t>-</w:t>
      </w:r>
      <w:r w:rsidR="00436402">
        <w:rPr>
          <w:rFonts w:ascii="Arial" w:hAnsi="Arial" w:cs="Arial"/>
          <w:sz w:val="24"/>
          <w:szCs w:val="24"/>
        </w:rPr>
        <w:t>10</w:t>
      </w:r>
      <w:r>
        <w:rPr>
          <w:rFonts w:ascii="Arial" w:hAnsi="Arial" w:cs="Arial"/>
          <w:sz w:val="24"/>
          <w:szCs w:val="24"/>
        </w:rPr>
        <w:t xml:space="preserve"> </w:t>
      </w:r>
      <w:r w:rsidRPr="00E104D8">
        <w:rPr>
          <w:rFonts w:ascii="Arial" w:hAnsi="Arial" w:cs="Arial"/>
          <w:sz w:val="24"/>
          <w:szCs w:val="24"/>
        </w:rPr>
        <w:t>-2019</w:t>
      </w:r>
    </w:p>
    <w:p w14:paraId="095307CB" w14:textId="6150507D" w:rsidR="00E95BBB" w:rsidRPr="00E104D8" w:rsidRDefault="00E95BBB" w:rsidP="00E95BBB">
      <w:pPr>
        <w:spacing w:line="480" w:lineRule="auto"/>
        <w:ind w:left="2880" w:firstLine="720"/>
        <w:rPr>
          <w:rFonts w:ascii="Arial" w:hAnsi="Arial" w:cs="Arial"/>
          <w:sz w:val="24"/>
          <w:szCs w:val="24"/>
        </w:rPr>
      </w:pPr>
      <w:r w:rsidRPr="00E104D8">
        <w:rPr>
          <w:rFonts w:ascii="Arial" w:hAnsi="Arial" w:cs="Arial"/>
          <w:sz w:val="24"/>
          <w:szCs w:val="24"/>
        </w:rPr>
        <w:t xml:space="preserve"> </w:t>
      </w:r>
      <w:r>
        <w:rPr>
          <w:rFonts w:ascii="Arial" w:hAnsi="Arial" w:cs="Arial"/>
          <w:sz w:val="24"/>
          <w:szCs w:val="24"/>
        </w:rPr>
        <w:t>February</w:t>
      </w:r>
      <w:r w:rsidRPr="00E104D8">
        <w:rPr>
          <w:rFonts w:ascii="Arial" w:hAnsi="Arial" w:cs="Arial"/>
          <w:sz w:val="24"/>
          <w:szCs w:val="24"/>
        </w:rPr>
        <w:t>-</w:t>
      </w:r>
      <w:r>
        <w:rPr>
          <w:rFonts w:ascii="Arial" w:hAnsi="Arial" w:cs="Arial"/>
          <w:sz w:val="24"/>
          <w:szCs w:val="24"/>
        </w:rPr>
        <w:t>12</w:t>
      </w:r>
      <w:r w:rsidRPr="00E104D8">
        <w:rPr>
          <w:rFonts w:ascii="Arial" w:hAnsi="Arial" w:cs="Arial"/>
          <w:sz w:val="24"/>
          <w:szCs w:val="24"/>
        </w:rPr>
        <w:t>-2019</w:t>
      </w:r>
    </w:p>
    <w:p w14:paraId="632E5ADE" w14:textId="72E0EE87" w:rsidR="00E95BBB" w:rsidRDefault="00E95BBB"/>
    <w:p w14:paraId="3A2BA45C" w14:textId="374D25E1" w:rsidR="00E95BBB" w:rsidRDefault="00E95BBB"/>
    <w:p w14:paraId="25B2F504" w14:textId="5D6E70D8" w:rsidR="00E95BBB" w:rsidRDefault="00E95BBB"/>
    <w:p w14:paraId="70EBF8DD" w14:textId="27B733CB" w:rsidR="00E95BBB" w:rsidRDefault="00E95BBB"/>
    <w:p w14:paraId="3A4AAFD0" w14:textId="5E4799D3" w:rsidR="00E95BBB" w:rsidRDefault="00E95BBB"/>
    <w:p w14:paraId="7BE516A1" w14:textId="1EA21CAB" w:rsidR="00E95BBB" w:rsidRDefault="00E95BBB"/>
    <w:p w14:paraId="4C32A177" w14:textId="4D6927CC" w:rsidR="00E95BBB" w:rsidRDefault="00E95BBB"/>
    <w:p w14:paraId="5628A795" w14:textId="70B1DD3C" w:rsidR="00E95BBB" w:rsidRDefault="00E95BBB"/>
    <w:p w14:paraId="72814C64" w14:textId="655C936F" w:rsidR="00E95BBB" w:rsidRDefault="00E95BBB"/>
    <w:p w14:paraId="2B90F3F3" w14:textId="31DC19B4" w:rsidR="00E95BBB" w:rsidRDefault="00E95BBB"/>
    <w:p w14:paraId="63D2DE30" w14:textId="2BA2C270" w:rsidR="00F92E48" w:rsidRDefault="00F92E48"/>
    <w:p w14:paraId="1E0A04DA" w14:textId="0168E196" w:rsidR="00F92E48" w:rsidRDefault="00F92E48"/>
    <w:p w14:paraId="2FA2E86C" w14:textId="17BB422B" w:rsidR="00F92E48" w:rsidRDefault="00F92E48"/>
    <w:p w14:paraId="05E61CD1" w14:textId="67EC27B2" w:rsidR="00F92E48" w:rsidRDefault="00F92E48"/>
    <w:p w14:paraId="69BBCED6" w14:textId="64FAD0F1" w:rsidR="00F92E48" w:rsidRDefault="00F92E48"/>
    <w:p w14:paraId="052E884B" w14:textId="652F5772" w:rsidR="00F92E48" w:rsidRDefault="00F92E48"/>
    <w:p w14:paraId="643AA513" w14:textId="38DBC2FD" w:rsidR="00F92E48" w:rsidRDefault="00F92E48"/>
    <w:p w14:paraId="61D42BC4" w14:textId="239FDF76" w:rsidR="00F92E48" w:rsidRDefault="00F92E48"/>
    <w:p w14:paraId="474C82DD" w14:textId="5D453FAF" w:rsidR="00F92E48" w:rsidRDefault="00F92E48"/>
    <w:p w14:paraId="44A90FE4" w14:textId="24D36636" w:rsidR="00F92E48" w:rsidRDefault="00F92E48"/>
    <w:sdt>
      <w:sdtPr>
        <w:id w:val="29248425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88B80ED" w14:textId="6141DEED" w:rsidR="00D53692" w:rsidRDefault="00D53692">
          <w:pPr>
            <w:pStyle w:val="TOCHeading"/>
            <w:rPr>
              <w:rFonts w:ascii="Arial" w:hAnsi="Arial" w:cs="Arial"/>
              <w:b/>
              <w:bCs/>
              <w:color w:val="auto"/>
              <w:sz w:val="24"/>
              <w:szCs w:val="24"/>
            </w:rPr>
          </w:pPr>
          <w:r>
            <w:tab/>
          </w:r>
          <w:r>
            <w:tab/>
          </w:r>
          <w:r>
            <w:tab/>
          </w:r>
          <w:r>
            <w:tab/>
          </w:r>
          <w:r w:rsidRPr="00D53692">
            <w:rPr>
              <w:rFonts w:ascii="Arial" w:hAnsi="Arial" w:cs="Arial"/>
              <w:b/>
              <w:bCs/>
              <w:color w:val="auto"/>
              <w:sz w:val="24"/>
              <w:szCs w:val="24"/>
            </w:rPr>
            <w:t>Table of Contents</w:t>
          </w:r>
        </w:p>
        <w:p w14:paraId="371210AD" w14:textId="77777777" w:rsidR="00D53692" w:rsidRPr="00436402" w:rsidRDefault="00D53692" w:rsidP="00D53692">
          <w:pPr>
            <w:rPr>
              <w:sz w:val="24"/>
              <w:szCs w:val="24"/>
              <w:lang w:val="en-US"/>
            </w:rPr>
          </w:pPr>
        </w:p>
        <w:p w14:paraId="05DA1D14" w14:textId="760C80C6" w:rsidR="00436402" w:rsidRPr="00436402" w:rsidRDefault="00D53692">
          <w:pPr>
            <w:pStyle w:val="TOC1"/>
            <w:tabs>
              <w:tab w:val="right" w:leader="dot" w:pos="9350"/>
            </w:tabs>
            <w:rPr>
              <w:rFonts w:eastAsiaTheme="minorEastAsia"/>
              <w:noProof/>
              <w:sz w:val="24"/>
              <w:szCs w:val="24"/>
              <w:lang w:eastAsia="en-CA"/>
            </w:rPr>
          </w:pPr>
          <w:r w:rsidRPr="00436402">
            <w:rPr>
              <w:sz w:val="24"/>
              <w:szCs w:val="24"/>
            </w:rPr>
            <w:fldChar w:fldCharType="begin"/>
          </w:r>
          <w:r w:rsidRPr="00436402">
            <w:rPr>
              <w:sz w:val="24"/>
              <w:szCs w:val="24"/>
            </w:rPr>
            <w:instrText xml:space="preserve"> TOC \o "1-3" \h \z \u </w:instrText>
          </w:r>
          <w:r w:rsidRPr="00436402">
            <w:rPr>
              <w:sz w:val="24"/>
              <w:szCs w:val="24"/>
            </w:rPr>
            <w:fldChar w:fldCharType="separate"/>
          </w:r>
          <w:hyperlink w:anchor="_Toc32440766" w:history="1">
            <w:r w:rsidR="00436402" w:rsidRPr="00436402">
              <w:rPr>
                <w:rStyle w:val="Hyperlink"/>
                <w:rFonts w:ascii="Arial" w:hAnsi="Arial" w:cs="Arial"/>
                <w:b/>
                <w:bCs/>
                <w:noProof/>
                <w:sz w:val="24"/>
                <w:szCs w:val="24"/>
              </w:rPr>
              <w:t>Business Scenario</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_Toc32440766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3</w:t>
            </w:r>
            <w:r w:rsidR="00436402" w:rsidRPr="00436402">
              <w:rPr>
                <w:noProof/>
                <w:webHidden/>
                <w:sz w:val="24"/>
                <w:szCs w:val="24"/>
              </w:rPr>
              <w:fldChar w:fldCharType="end"/>
            </w:r>
          </w:hyperlink>
        </w:p>
        <w:p w14:paraId="1B9A366D" w14:textId="613A4AE1" w:rsidR="00436402" w:rsidRPr="00436402" w:rsidRDefault="00436402">
          <w:pPr>
            <w:pStyle w:val="TOC1"/>
            <w:tabs>
              <w:tab w:val="right" w:leader="dot" w:pos="9350"/>
            </w:tabs>
            <w:rPr>
              <w:rFonts w:eastAsiaTheme="minorEastAsia"/>
              <w:noProof/>
              <w:sz w:val="24"/>
              <w:szCs w:val="24"/>
              <w:lang w:eastAsia="en-CA"/>
            </w:rPr>
          </w:pPr>
          <w:hyperlink w:anchor="_Toc32440767" w:history="1">
            <w:r w:rsidRPr="00436402">
              <w:rPr>
                <w:rStyle w:val="Hyperlink"/>
                <w:rFonts w:ascii="Arial" w:hAnsi="Arial" w:cs="Arial"/>
                <w:b/>
                <w:bCs/>
                <w:noProof/>
                <w:sz w:val="24"/>
                <w:szCs w:val="24"/>
              </w:rPr>
              <w:t>Types of Documents Used</w:t>
            </w:r>
            <w:r w:rsidRPr="00436402">
              <w:rPr>
                <w:noProof/>
                <w:webHidden/>
                <w:sz w:val="24"/>
                <w:szCs w:val="24"/>
              </w:rPr>
              <w:tab/>
            </w:r>
            <w:r w:rsidRPr="00436402">
              <w:rPr>
                <w:noProof/>
                <w:webHidden/>
                <w:sz w:val="24"/>
                <w:szCs w:val="24"/>
              </w:rPr>
              <w:fldChar w:fldCharType="begin"/>
            </w:r>
            <w:r w:rsidRPr="00436402">
              <w:rPr>
                <w:noProof/>
                <w:webHidden/>
                <w:sz w:val="24"/>
                <w:szCs w:val="24"/>
              </w:rPr>
              <w:instrText xml:space="preserve"> PAGEREF _Toc32440767 \h </w:instrText>
            </w:r>
            <w:r w:rsidRPr="00436402">
              <w:rPr>
                <w:noProof/>
                <w:webHidden/>
                <w:sz w:val="24"/>
                <w:szCs w:val="24"/>
              </w:rPr>
            </w:r>
            <w:r w:rsidRPr="00436402">
              <w:rPr>
                <w:noProof/>
                <w:webHidden/>
                <w:sz w:val="24"/>
                <w:szCs w:val="24"/>
              </w:rPr>
              <w:fldChar w:fldCharType="separate"/>
            </w:r>
            <w:r w:rsidRPr="00436402">
              <w:rPr>
                <w:noProof/>
                <w:webHidden/>
                <w:sz w:val="24"/>
                <w:szCs w:val="24"/>
              </w:rPr>
              <w:t>3</w:t>
            </w:r>
            <w:r w:rsidRPr="00436402">
              <w:rPr>
                <w:noProof/>
                <w:webHidden/>
                <w:sz w:val="24"/>
                <w:szCs w:val="24"/>
              </w:rPr>
              <w:fldChar w:fldCharType="end"/>
            </w:r>
          </w:hyperlink>
        </w:p>
        <w:p w14:paraId="0626A2E2" w14:textId="738DB9E8" w:rsidR="00436402" w:rsidRPr="00436402" w:rsidRDefault="00436402">
          <w:pPr>
            <w:pStyle w:val="TOC1"/>
            <w:tabs>
              <w:tab w:val="right" w:leader="dot" w:pos="9350"/>
            </w:tabs>
            <w:rPr>
              <w:rFonts w:eastAsiaTheme="minorEastAsia"/>
              <w:noProof/>
              <w:sz w:val="24"/>
              <w:szCs w:val="24"/>
              <w:lang w:eastAsia="en-CA"/>
            </w:rPr>
          </w:pPr>
          <w:hyperlink w:anchor="_Toc32440768" w:history="1">
            <w:r w:rsidRPr="00436402">
              <w:rPr>
                <w:rStyle w:val="Hyperlink"/>
                <w:rFonts w:ascii="Arial" w:hAnsi="Arial" w:cs="Arial"/>
                <w:b/>
                <w:bCs/>
                <w:noProof/>
                <w:sz w:val="24"/>
                <w:szCs w:val="24"/>
              </w:rPr>
              <w:t>Recommendation</w:t>
            </w:r>
            <w:r w:rsidRPr="00436402">
              <w:rPr>
                <w:noProof/>
                <w:webHidden/>
                <w:sz w:val="24"/>
                <w:szCs w:val="24"/>
              </w:rPr>
              <w:tab/>
            </w:r>
            <w:r w:rsidRPr="00436402">
              <w:rPr>
                <w:noProof/>
                <w:webHidden/>
                <w:sz w:val="24"/>
                <w:szCs w:val="24"/>
              </w:rPr>
              <w:fldChar w:fldCharType="begin"/>
            </w:r>
            <w:r w:rsidRPr="00436402">
              <w:rPr>
                <w:noProof/>
                <w:webHidden/>
                <w:sz w:val="24"/>
                <w:szCs w:val="24"/>
              </w:rPr>
              <w:instrText xml:space="preserve"> PAGEREF _Toc32440768 \h </w:instrText>
            </w:r>
            <w:r w:rsidRPr="00436402">
              <w:rPr>
                <w:noProof/>
                <w:webHidden/>
                <w:sz w:val="24"/>
                <w:szCs w:val="24"/>
              </w:rPr>
            </w:r>
            <w:r w:rsidRPr="00436402">
              <w:rPr>
                <w:noProof/>
                <w:webHidden/>
                <w:sz w:val="24"/>
                <w:szCs w:val="24"/>
              </w:rPr>
              <w:fldChar w:fldCharType="separate"/>
            </w:r>
            <w:r w:rsidRPr="00436402">
              <w:rPr>
                <w:noProof/>
                <w:webHidden/>
                <w:sz w:val="24"/>
                <w:szCs w:val="24"/>
              </w:rPr>
              <w:t>4</w:t>
            </w:r>
            <w:r w:rsidRPr="00436402">
              <w:rPr>
                <w:noProof/>
                <w:webHidden/>
                <w:sz w:val="24"/>
                <w:szCs w:val="24"/>
              </w:rPr>
              <w:fldChar w:fldCharType="end"/>
            </w:r>
          </w:hyperlink>
        </w:p>
        <w:p w14:paraId="13435CD2" w14:textId="5F2289F1" w:rsidR="00436402" w:rsidRPr="00436402" w:rsidRDefault="00436402">
          <w:pPr>
            <w:pStyle w:val="TOC1"/>
            <w:tabs>
              <w:tab w:val="right" w:leader="dot" w:pos="9350"/>
            </w:tabs>
            <w:rPr>
              <w:rFonts w:eastAsiaTheme="minorEastAsia"/>
              <w:noProof/>
              <w:sz w:val="24"/>
              <w:szCs w:val="24"/>
              <w:lang w:eastAsia="en-CA"/>
            </w:rPr>
          </w:pPr>
          <w:hyperlink w:anchor="_Toc32440769" w:history="1">
            <w:r w:rsidRPr="00436402">
              <w:rPr>
                <w:rStyle w:val="Hyperlink"/>
                <w:rFonts w:ascii="Arial" w:hAnsi="Arial" w:cs="Arial"/>
                <w:b/>
                <w:bCs/>
                <w:noProof/>
                <w:sz w:val="24"/>
                <w:szCs w:val="24"/>
              </w:rPr>
              <w:t>Reasons for Using Recommendations</w:t>
            </w:r>
            <w:r w:rsidRPr="00436402">
              <w:rPr>
                <w:noProof/>
                <w:webHidden/>
                <w:sz w:val="24"/>
                <w:szCs w:val="24"/>
              </w:rPr>
              <w:tab/>
            </w:r>
            <w:r w:rsidRPr="00436402">
              <w:rPr>
                <w:noProof/>
                <w:webHidden/>
                <w:sz w:val="24"/>
                <w:szCs w:val="24"/>
              </w:rPr>
              <w:fldChar w:fldCharType="begin"/>
            </w:r>
            <w:r w:rsidRPr="00436402">
              <w:rPr>
                <w:noProof/>
                <w:webHidden/>
                <w:sz w:val="24"/>
                <w:szCs w:val="24"/>
              </w:rPr>
              <w:instrText xml:space="preserve"> PAGEREF _Toc32440769 \h </w:instrText>
            </w:r>
            <w:r w:rsidRPr="00436402">
              <w:rPr>
                <w:noProof/>
                <w:webHidden/>
                <w:sz w:val="24"/>
                <w:szCs w:val="24"/>
              </w:rPr>
            </w:r>
            <w:r w:rsidRPr="00436402">
              <w:rPr>
                <w:noProof/>
                <w:webHidden/>
                <w:sz w:val="24"/>
                <w:szCs w:val="24"/>
              </w:rPr>
              <w:fldChar w:fldCharType="separate"/>
            </w:r>
            <w:r w:rsidRPr="00436402">
              <w:rPr>
                <w:noProof/>
                <w:webHidden/>
                <w:sz w:val="24"/>
                <w:szCs w:val="24"/>
              </w:rPr>
              <w:t>6</w:t>
            </w:r>
            <w:r w:rsidRPr="00436402">
              <w:rPr>
                <w:noProof/>
                <w:webHidden/>
                <w:sz w:val="24"/>
                <w:szCs w:val="24"/>
              </w:rPr>
              <w:fldChar w:fldCharType="end"/>
            </w:r>
          </w:hyperlink>
        </w:p>
        <w:p w14:paraId="1A4C97EB" w14:textId="6B981786" w:rsidR="00436402" w:rsidRPr="00436402" w:rsidRDefault="00436402">
          <w:pPr>
            <w:pStyle w:val="TOC1"/>
            <w:tabs>
              <w:tab w:val="right" w:leader="dot" w:pos="9350"/>
            </w:tabs>
            <w:rPr>
              <w:rFonts w:eastAsiaTheme="minorEastAsia"/>
              <w:noProof/>
              <w:sz w:val="24"/>
              <w:szCs w:val="24"/>
              <w:lang w:eastAsia="en-CA"/>
            </w:rPr>
          </w:pPr>
          <w:hyperlink w:anchor="_Toc32440770" w:history="1">
            <w:r w:rsidRPr="00436402">
              <w:rPr>
                <w:rStyle w:val="Hyperlink"/>
                <w:rFonts w:ascii="Arial" w:hAnsi="Arial" w:cs="Arial"/>
                <w:b/>
                <w:bCs/>
                <w:noProof/>
                <w:sz w:val="24"/>
                <w:szCs w:val="24"/>
              </w:rPr>
              <w:t>Client Decision</w:t>
            </w:r>
            <w:r w:rsidRPr="00436402">
              <w:rPr>
                <w:noProof/>
                <w:webHidden/>
                <w:sz w:val="24"/>
                <w:szCs w:val="24"/>
              </w:rPr>
              <w:tab/>
            </w:r>
            <w:r w:rsidRPr="00436402">
              <w:rPr>
                <w:noProof/>
                <w:webHidden/>
                <w:sz w:val="24"/>
                <w:szCs w:val="24"/>
              </w:rPr>
              <w:fldChar w:fldCharType="begin"/>
            </w:r>
            <w:r w:rsidRPr="00436402">
              <w:rPr>
                <w:noProof/>
                <w:webHidden/>
                <w:sz w:val="24"/>
                <w:szCs w:val="24"/>
              </w:rPr>
              <w:instrText xml:space="preserve"> PAGEREF _Toc32440770 \h </w:instrText>
            </w:r>
            <w:r w:rsidRPr="00436402">
              <w:rPr>
                <w:noProof/>
                <w:webHidden/>
                <w:sz w:val="24"/>
                <w:szCs w:val="24"/>
              </w:rPr>
            </w:r>
            <w:r w:rsidRPr="00436402">
              <w:rPr>
                <w:noProof/>
                <w:webHidden/>
                <w:sz w:val="24"/>
                <w:szCs w:val="24"/>
              </w:rPr>
              <w:fldChar w:fldCharType="separate"/>
            </w:r>
            <w:r w:rsidRPr="00436402">
              <w:rPr>
                <w:noProof/>
                <w:webHidden/>
                <w:sz w:val="24"/>
                <w:szCs w:val="24"/>
              </w:rPr>
              <w:t>7</w:t>
            </w:r>
            <w:r w:rsidRPr="00436402">
              <w:rPr>
                <w:noProof/>
                <w:webHidden/>
                <w:sz w:val="24"/>
                <w:szCs w:val="24"/>
              </w:rPr>
              <w:fldChar w:fldCharType="end"/>
            </w:r>
          </w:hyperlink>
        </w:p>
        <w:p w14:paraId="076CCB9F" w14:textId="6CA9DAA1" w:rsidR="00436402" w:rsidRPr="00436402" w:rsidRDefault="00436402">
          <w:pPr>
            <w:pStyle w:val="TOC1"/>
            <w:tabs>
              <w:tab w:val="right" w:leader="dot" w:pos="9350"/>
            </w:tabs>
            <w:rPr>
              <w:rFonts w:eastAsiaTheme="minorEastAsia"/>
              <w:noProof/>
              <w:sz w:val="24"/>
              <w:szCs w:val="24"/>
              <w:lang w:eastAsia="en-CA"/>
            </w:rPr>
          </w:pPr>
          <w:hyperlink w:anchor="_Toc32440771" w:history="1">
            <w:r w:rsidRPr="00436402">
              <w:rPr>
                <w:rStyle w:val="Hyperlink"/>
                <w:rFonts w:ascii="Arial" w:hAnsi="Arial" w:cs="Arial"/>
                <w:b/>
                <w:bCs/>
                <w:noProof/>
                <w:sz w:val="24"/>
                <w:szCs w:val="24"/>
              </w:rPr>
              <w:t>References</w:t>
            </w:r>
            <w:r w:rsidRPr="00436402">
              <w:rPr>
                <w:noProof/>
                <w:webHidden/>
                <w:sz w:val="24"/>
                <w:szCs w:val="24"/>
              </w:rPr>
              <w:tab/>
            </w:r>
            <w:r w:rsidRPr="00436402">
              <w:rPr>
                <w:noProof/>
                <w:webHidden/>
                <w:sz w:val="24"/>
                <w:szCs w:val="24"/>
              </w:rPr>
              <w:fldChar w:fldCharType="begin"/>
            </w:r>
            <w:r w:rsidRPr="00436402">
              <w:rPr>
                <w:noProof/>
                <w:webHidden/>
                <w:sz w:val="24"/>
                <w:szCs w:val="24"/>
              </w:rPr>
              <w:instrText xml:space="preserve"> PAGEREF _Toc32440771 \h </w:instrText>
            </w:r>
            <w:r w:rsidRPr="00436402">
              <w:rPr>
                <w:noProof/>
                <w:webHidden/>
                <w:sz w:val="24"/>
                <w:szCs w:val="24"/>
              </w:rPr>
            </w:r>
            <w:r w:rsidRPr="00436402">
              <w:rPr>
                <w:noProof/>
                <w:webHidden/>
                <w:sz w:val="24"/>
                <w:szCs w:val="24"/>
              </w:rPr>
              <w:fldChar w:fldCharType="separate"/>
            </w:r>
            <w:r w:rsidRPr="00436402">
              <w:rPr>
                <w:noProof/>
                <w:webHidden/>
                <w:sz w:val="24"/>
                <w:szCs w:val="24"/>
              </w:rPr>
              <w:t>8</w:t>
            </w:r>
            <w:r w:rsidRPr="00436402">
              <w:rPr>
                <w:noProof/>
                <w:webHidden/>
                <w:sz w:val="24"/>
                <w:szCs w:val="24"/>
              </w:rPr>
              <w:fldChar w:fldCharType="end"/>
            </w:r>
          </w:hyperlink>
        </w:p>
        <w:p w14:paraId="4ADDF1F1" w14:textId="73CC3D8B" w:rsidR="00D53692" w:rsidRDefault="00D53692">
          <w:r w:rsidRPr="00436402">
            <w:rPr>
              <w:b/>
              <w:bCs/>
              <w:noProof/>
              <w:sz w:val="24"/>
              <w:szCs w:val="24"/>
            </w:rPr>
            <w:fldChar w:fldCharType="end"/>
          </w:r>
        </w:p>
      </w:sdtContent>
    </w:sdt>
    <w:p w14:paraId="5D04EAED" w14:textId="20B5609D" w:rsidR="00F92E48" w:rsidRDefault="00F92E48"/>
    <w:p w14:paraId="69482AB1" w14:textId="109AC955" w:rsidR="00F92E48" w:rsidRDefault="00F92E48"/>
    <w:p w14:paraId="1D2A6D1D" w14:textId="7FA8C3F4" w:rsidR="00F92E48" w:rsidRDefault="00F92E48"/>
    <w:p w14:paraId="0872605B" w14:textId="26E72826" w:rsidR="00F92E48" w:rsidRDefault="00F92E48"/>
    <w:p w14:paraId="0CFC1046" w14:textId="3D09186F" w:rsidR="00F92E48" w:rsidRDefault="00F92E48"/>
    <w:p w14:paraId="20FB2D59" w14:textId="5F076CB2" w:rsidR="00F92E48" w:rsidRDefault="00F92E48"/>
    <w:p w14:paraId="3AE1DFCD" w14:textId="06538DF9" w:rsidR="00F92E48" w:rsidRDefault="00F92E48"/>
    <w:p w14:paraId="4E7A3C68" w14:textId="426C4F67" w:rsidR="00F92E48" w:rsidRDefault="00F92E48"/>
    <w:p w14:paraId="502EF24A" w14:textId="3411F2DA" w:rsidR="00F92E48" w:rsidRDefault="00F92E48"/>
    <w:p w14:paraId="2F9E533D" w14:textId="67EC0DEB" w:rsidR="00F92E48" w:rsidRDefault="00F92E48"/>
    <w:p w14:paraId="198CD854" w14:textId="4B53DA1E" w:rsidR="00F92E48" w:rsidRDefault="00F92E48"/>
    <w:p w14:paraId="18509315" w14:textId="02F6C14A" w:rsidR="00F92E48" w:rsidRDefault="00F92E48" w:rsidP="00975FAB">
      <w:pPr>
        <w:pStyle w:val="Heading1"/>
        <w:rPr>
          <w:rFonts w:ascii="Arial" w:hAnsi="Arial" w:cs="Arial"/>
          <w:b/>
          <w:bCs/>
          <w:color w:val="auto"/>
          <w:sz w:val="24"/>
          <w:szCs w:val="24"/>
        </w:rPr>
      </w:pPr>
      <w:r>
        <w:t xml:space="preserve"> </w:t>
      </w:r>
      <w:r>
        <w:tab/>
      </w:r>
      <w:r>
        <w:tab/>
      </w:r>
      <w:r>
        <w:tab/>
      </w:r>
      <w:r>
        <w:tab/>
      </w:r>
      <w:r w:rsidR="00975FAB">
        <w:tab/>
      </w:r>
      <w:bookmarkStart w:id="0" w:name="_Toc32440766"/>
      <w:r w:rsidRPr="00F92E48">
        <w:rPr>
          <w:rFonts w:ascii="Arial" w:hAnsi="Arial" w:cs="Arial"/>
          <w:b/>
          <w:bCs/>
          <w:color w:val="auto"/>
          <w:sz w:val="24"/>
          <w:szCs w:val="24"/>
        </w:rPr>
        <w:t>Business Scenario</w:t>
      </w:r>
      <w:bookmarkEnd w:id="0"/>
    </w:p>
    <w:p w14:paraId="68812425" w14:textId="7BD2D308" w:rsidR="00E95BBB" w:rsidRDefault="00814C76" w:rsidP="00814C76">
      <w:pPr>
        <w:spacing w:line="480" w:lineRule="auto"/>
        <w:jc w:val="both"/>
        <w:rPr>
          <w:rStyle w:val="word"/>
          <w:rFonts w:ascii="Arial" w:hAnsi="Arial" w:cs="Arial"/>
          <w:sz w:val="24"/>
          <w:szCs w:val="24"/>
        </w:rPr>
      </w:pPr>
      <w:r>
        <w:rPr>
          <w:rStyle w:val="word"/>
          <w:rFonts w:ascii="Arial" w:hAnsi="Arial" w:cs="Arial"/>
          <w:sz w:val="24"/>
          <w:szCs w:val="24"/>
        </w:rPr>
        <w:br/>
        <w:t xml:space="preserve">     </w:t>
      </w:r>
      <w:r>
        <w:rPr>
          <w:rStyle w:val="word"/>
          <w:rFonts w:ascii="Arial" w:hAnsi="Arial" w:cs="Arial"/>
          <w:sz w:val="24"/>
          <w:szCs w:val="24"/>
        </w:rPr>
        <w:tab/>
        <w:t xml:space="preserve">A manufacturing Baking company named Bakers Delight produces bakery products for retail outlets which has been spreading rapidly from past 15 years. The growth has been enormous from a small bakery supplier to  a large suppliers. The database  and accounting software they were using has out-dated. Also, they do not follow any software business tools for any of their documents, files or business processes.  </w:t>
      </w:r>
    </w:p>
    <w:p w14:paraId="3E69FE0F" w14:textId="6DA30A85" w:rsidR="00975FAB" w:rsidRDefault="00975FAB" w:rsidP="00975FAB">
      <w:pPr>
        <w:pStyle w:val="Heading1"/>
        <w:rPr>
          <w:rStyle w:val="word"/>
          <w:rFonts w:ascii="Arial" w:hAnsi="Arial" w:cs="Arial"/>
          <w:b/>
          <w:bCs/>
          <w:color w:val="auto"/>
          <w:sz w:val="24"/>
          <w:szCs w:val="24"/>
        </w:rPr>
      </w:pPr>
      <w:r>
        <w:rPr>
          <w:rStyle w:val="word"/>
          <w:rFonts w:ascii="Arial" w:hAnsi="Arial" w:cs="Arial"/>
          <w:sz w:val="24"/>
          <w:szCs w:val="24"/>
        </w:rPr>
        <w:tab/>
      </w:r>
      <w:r>
        <w:rPr>
          <w:rStyle w:val="word"/>
          <w:rFonts w:ascii="Arial" w:hAnsi="Arial" w:cs="Arial"/>
          <w:sz w:val="24"/>
          <w:szCs w:val="24"/>
        </w:rPr>
        <w:tab/>
      </w:r>
      <w:r>
        <w:rPr>
          <w:rStyle w:val="word"/>
          <w:rFonts w:ascii="Arial" w:hAnsi="Arial" w:cs="Arial"/>
          <w:sz w:val="24"/>
          <w:szCs w:val="24"/>
        </w:rPr>
        <w:tab/>
      </w:r>
      <w:r>
        <w:rPr>
          <w:rStyle w:val="word"/>
          <w:rFonts w:ascii="Arial" w:hAnsi="Arial" w:cs="Arial"/>
          <w:sz w:val="24"/>
          <w:szCs w:val="24"/>
        </w:rPr>
        <w:tab/>
        <w:t xml:space="preserve">     </w:t>
      </w:r>
      <w:bookmarkStart w:id="1" w:name="_Toc32440767"/>
      <w:r w:rsidRPr="00975FAB">
        <w:rPr>
          <w:rStyle w:val="word"/>
          <w:rFonts w:ascii="Arial" w:hAnsi="Arial" w:cs="Arial"/>
          <w:b/>
          <w:bCs/>
          <w:color w:val="auto"/>
          <w:sz w:val="24"/>
          <w:szCs w:val="24"/>
        </w:rPr>
        <w:t>Types of Documents Used</w:t>
      </w:r>
      <w:bookmarkEnd w:id="1"/>
    </w:p>
    <w:p w14:paraId="4E946D74" w14:textId="77777777" w:rsidR="00291AE1" w:rsidRPr="00291AE1" w:rsidRDefault="00291AE1" w:rsidP="00291AE1"/>
    <w:p w14:paraId="69A65BC3" w14:textId="750F15CD" w:rsidR="00291AE1" w:rsidRDefault="00291AE1" w:rsidP="00134711">
      <w:pPr>
        <w:spacing w:line="480" w:lineRule="auto"/>
        <w:ind w:firstLine="720"/>
        <w:jc w:val="both"/>
        <w:rPr>
          <w:rFonts w:ascii="Arial" w:hAnsi="Arial" w:cs="Arial"/>
          <w:sz w:val="24"/>
          <w:szCs w:val="24"/>
        </w:rPr>
      </w:pPr>
      <w:r w:rsidRPr="00AE138B">
        <w:rPr>
          <w:rFonts w:ascii="Arial" w:hAnsi="Arial" w:cs="Arial"/>
          <w:sz w:val="24"/>
          <w:szCs w:val="24"/>
        </w:rPr>
        <w:t>Bakers delight company has many de</w:t>
      </w:r>
      <w:r w:rsidR="004E57AF" w:rsidRPr="00AE138B">
        <w:rPr>
          <w:rFonts w:ascii="Arial" w:hAnsi="Arial" w:cs="Arial"/>
          <w:sz w:val="24"/>
          <w:szCs w:val="24"/>
        </w:rPr>
        <w:t>partments  in order to meet overall companies’ mission and vision. The following are the departments that are present  Sales</w:t>
      </w:r>
      <w:r w:rsidR="00AE138B" w:rsidRPr="00AE138B">
        <w:rPr>
          <w:rFonts w:ascii="Arial" w:hAnsi="Arial" w:cs="Arial"/>
          <w:sz w:val="24"/>
          <w:szCs w:val="24"/>
        </w:rPr>
        <w:t xml:space="preserve"> and Marketing, </w:t>
      </w:r>
      <w:r w:rsidR="00AE138B">
        <w:rPr>
          <w:rFonts w:ascii="Arial" w:hAnsi="Arial" w:cs="Arial"/>
          <w:sz w:val="24"/>
          <w:szCs w:val="24"/>
        </w:rPr>
        <w:t>P</w:t>
      </w:r>
      <w:r w:rsidR="00AE138B" w:rsidRPr="00AE138B">
        <w:rPr>
          <w:rFonts w:ascii="Arial" w:hAnsi="Arial" w:cs="Arial"/>
          <w:sz w:val="24"/>
          <w:szCs w:val="24"/>
        </w:rPr>
        <w:t>roduction,</w:t>
      </w:r>
      <w:r w:rsidR="004E57AF" w:rsidRPr="00AE138B">
        <w:rPr>
          <w:rFonts w:ascii="Arial" w:hAnsi="Arial" w:cs="Arial"/>
          <w:sz w:val="24"/>
          <w:szCs w:val="24"/>
        </w:rPr>
        <w:t xml:space="preserve"> Finance, Human resources </w:t>
      </w:r>
      <w:r w:rsidR="00AE138B" w:rsidRPr="00AE138B">
        <w:rPr>
          <w:rFonts w:ascii="Arial" w:hAnsi="Arial" w:cs="Arial"/>
          <w:sz w:val="24"/>
          <w:szCs w:val="24"/>
        </w:rPr>
        <w:t>.</w:t>
      </w:r>
    </w:p>
    <w:tbl>
      <w:tblPr>
        <w:tblStyle w:val="TableGrid"/>
        <w:tblW w:w="0" w:type="auto"/>
        <w:tblLook w:val="04A0" w:firstRow="1" w:lastRow="0" w:firstColumn="1" w:lastColumn="0" w:noHBand="0" w:noVBand="1"/>
      </w:tblPr>
      <w:tblGrid>
        <w:gridCol w:w="3116"/>
        <w:gridCol w:w="3117"/>
        <w:gridCol w:w="3117"/>
      </w:tblGrid>
      <w:tr w:rsidR="00AE138B" w14:paraId="79D81324" w14:textId="77777777" w:rsidTr="00AE138B">
        <w:tc>
          <w:tcPr>
            <w:tcW w:w="3116" w:type="dxa"/>
          </w:tcPr>
          <w:p w14:paraId="5822F6DB" w14:textId="1F98DA0D" w:rsidR="00AE138B" w:rsidRPr="00CB6862" w:rsidRDefault="00AE138B" w:rsidP="00AE138B">
            <w:pPr>
              <w:spacing w:line="480" w:lineRule="auto"/>
              <w:jc w:val="both"/>
              <w:rPr>
                <w:rFonts w:ascii="Arial" w:hAnsi="Arial" w:cs="Arial"/>
                <w:b/>
                <w:bCs/>
                <w:sz w:val="24"/>
                <w:szCs w:val="24"/>
              </w:rPr>
            </w:pPr>
            <w:r w:rsidRPr="00CB6862">
              <w:rPr>
                <w:rFonts w:ascii="Arial" w:hAnsi="Arial" w:cs="Arial"/>
                <w:b/>
                <w:bCs/>
                <w:sz w:val="24"/>
                <w:szCs w:val="24"/>
              </w:rPr>
              <w:t>Department</w:t>
            </w:r>
          </w:p>
        </w:tc>
        <w:tc>
          <w:tcPr>
            <w:tcW w:w="3117" w:type="dxa"/>
          </w:tcPr>
          <w:p w14:paraId="506523FF" w14:textId="6082A90D" w:rsidR="00AE138B" w:rsidRPr="00CB6862" w:rsidRDefault="00AE138B" w:rsidP="00AE138B">
            <w:pPr>
              <w:spacing w:line="480" w:lineRule="auto"/>
              <w:jc w:val="both"/>
              <w:rPr>
                <w:rFonts w:ascii="Arial" w:hAnsi="Arial" w:cs="Arial"/>
                <w:b/>
                <w:bCs/>
                <w:sz w:val="24"/>
                <w:szCs w:val="24"/>
              </w:rPr>
            </w:pPr>
            <w:r w:rsidRPr="00CB6862">
              <w:rPr>
                <w:rFonts w:ascii="Arial" w:hAnsi="Arial" w:cs="Arial"/>
                <w:b/>
                <w:bCs/>
                <w:sz w:val="24"/>
                <w:szCs w:val="24"/>
              </w:rPr>
              <w:t>Documents</w:t>
            </w:r>
          </w:p>
        </w:tc>
        <w:tc>
          <w:tcPr>
            <w:tcW w:w="3117" w:type="dxa"/>
          </w:tcPr>
          <w:p w14:paraId="5322D1D1" w14:textId="3DE2472C" w:rsidR="00AE138B" w:rsidRPr="00CB6862" w:rsidRDefault="00AE138B" w:rsidP="00AE138B">
            <w:pPr>
              <w:spacing w:line="480" w:lineRule="auto"/>
              <w:jc w:val="both"/>
              <w:rPr>
                <w:rFonts w:ascii="Arial" w:hAnsi="Arial" w:cs="Arial"/>
                <w:b/>
                <w:bCs/>
                <w:sz w:val="24"/>
                <w:szCs w:val="24"/>
              </w:rPr>
            </w:pPr>
            <w:r w:rsidRPr="00CB6862">
              <w:rPr>
                <w:rFonts w:ascii="Arial" w:hAnsi="Arial" w:cs="Arial"/>
                <w:b/>
                <w:bCs/>
                <w:sz w:val="24"/>
                <w:szCs w:val="24"/>
              </w:rPr>
              <w:t>Retention Period</w:t>
            </w:r>
          </w:p>
        </w:tc>
      </w:tr>
      <w:tr w:rsidR="00AE138B" w14:paraId="636193CC" w14:textId="77777777" w:rsidTr="00AE138B">
        <w:tc>
          <w:tcPr>
            <w:tcW w:w="3116" w:type="dxa"/>
            <w:vMerge w:val="restart"/>
          </w:tcPr>
          <w:p w14:paraId="71635292" w14:textId="687658E5" w:rsidR="00AE138B" w:rsidRDefault="00AE138B" w:rsidP="00AE138B">
            <w:pPr>
              <w:spacing w:line="480" w:lineRule="auto"/>
              <w:jc w:val="both"/>
              <w:rPr>
                <w:rFonts w:ascii="Arial" w:hAnsi="Arial" w:cs="Arial"/>
                <w:sz w:val="24"/>
                <w:szCs w:val="24"/>
              </w:rPr>
            </w:pPr>
            <w:r>
              <w:rPr>
                <w:rFonts w:ascii="Arial" w:hAnsi="Arial" w:cs="Arial"/>
                <w:sz w:val="24"/>
                <w:szCs w:val="24"/>
              </w:rPr>
              <w:t>Production</w:t>
            </w:r>
          </w:p>
        </w:tc>
        <w:tc>
          <w:tcPr>
            <w:tcW w:w="3117" w:type="dxa"/>
          </w:tcPr>
          <w:p w14:paraId="0A63AD0B" w14:textId="0841F8AD" w:rsidR="00AE138B" w:rsidRDefault="00AE138B" w:rsidP="00AE138B">
            <w:pPr>
              <w:spacing w:line="480" w:lineRule="auto"/>
              <w:jc w:val="both"/>
              <w:rPr>
                <w:rFonts w:ascii="Arial" w:hAnsi="Arial" w:cs="Arial"/>
                <w:sz w:val="24"/>
                <w:szCs w:val="24"/>
              </w:rPr>
            </w:pPr>
            <w:r>
              <w:rPr>
                <w:rFonts w:ascii="Arial" w:hAnsi="Arial" w:cs="Arial"/>
                <w:sz w:val="24"/>
                <w:szCs w:val="24"/>
              </w:rPr>
              <w:t>Bill of Material</w:t>
            </w:r>
          </w:p>
        </w:tc>
        <w:tc>
          <w:tcPr>
            <w:tcW w:w="3117" w:type="dxa"/>
          </w:tcPr>
          <w:p w14:paraId="2CF2382B" w14:textId="3495E2A7" w:rsidR="00AE138B"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AE138B" w14:paraId="5C3F67EA" w14:textId="77777777" w:rsidTr="00AE138B">
        <w:tc>
          <w:tcPr>
            <w:tcW w:w="3116" w:type="dxa"/>
            <w:vMerge/>
          </w:tcPr>
          <w:p w14:paraId="316FF292" w14:textId="77777777" w:rsidR="00AE138B" w:rsidRDefault="00AE138B" w:rsidP="00AE138B">
            <w:pPr>
              <w:spacing w:line="480" w:lineRule="auto"/>
              <w:jc w:val="both"/>
              <w:rPr>
                <w:rFonts w:ascii="Arial" w:hAnsi="Arial" w:cs="Arial"/>
                <w:sz w:val="24"/>
                <w:szCs w:val="24"/>
              </w:rPr>
            </w:pPr>
          </w:p>
        </w:tc>
        <w:tc>
          <w:tcPr>
            <w:tcW w:w="3117" w:type="dxa"/>
          </w:tcPr>
          <w:p w14:paraId="2EB98F60" w14:textId="5A4E466E" w:rsidR="00AE138B" w:rsidRDefault="00AE138B" w:rsidP="00AE138B">
            <w:pPr>
              <w:spacing w:line="480" w:lineRule="auto"/>
              <w:jc w:val="both"/>
              <w:rPr>
                <w:rFonts w:ascii="Arial" w:hAnsi="Arial" w:cs="Arial"/>
                <w:sz w:val="24"/>
                <w:szCs w:val="24"/>
              </w:rPr>
            </w:pPr>
            <w:r>
              <w:rPr>
                <w:rFonts w:ascii="Arial" w:hAnsi="Arial" w:cs="Arial"/>
                <w:sz w:val="24"/>
                <w:szCs w:val="24"/>
              </w:rPr>
              <w:t>Production Requirements Document</w:t>
            </w:r>
          </w:p>
        </w:tc>
        <w:tc>
          <w:tcPr>
            <w:tcW w:w="3117" w:type="dxa"/>
          </w:tcPr>
          <w:p w14:paraId="1FBE2287" w14:textId="5D03D628" w:rsidR="00AE138B"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AE138B" w14:paraId="0A8C85E5" w14:textId="77777777" w:rsidTr="00AE138B">
        <w:tc>
          <w:tcPr>
            <w:tcW w:w="3116" w:type="dxa"/>
            <w:vMerge/>
          </w:tcPr>
          <w:p w14:paraId="078251CE" w14:textId="77777777" w:rsidR="00AE138B" w:rsidRDefault="00AE138B" w:rsidP="00AE138B">
            <w:pPr>
              <w:spacing w:line="480" w:lineRule="auto"/>
              <w:jc w:val="both"/>
              <w:rPr>
                <w:rFonts w:ascii="Arial" w:hAnsi="Arial" w:cs="Arial"/>
                <w:sz w:val="24"/>
                <w:szCs w:val="24"/>
              </w:rPr>
            </w:pPr>
          </w:p>
        </w:tc>
        <w:tc>
          <w:tcPr>
            <w:tcW w:w="3117" w:type="dxa"/>
          </w:tcPr>
          <w:p w14:paraId="2D88FE7D" w14:textId="2A1F4023" w:rsidR="00AE138B" w:rsidRDefault="00AE138B" w:rsidP="00AE138B">
            <w:pPr>
              <w:spacing w:line="480" w:lineRule="auto"/>
              <w:jc w:val="both"/>
              <w:rPr>
                <w:rFonts w:ascii="Arial" w:hAnsi="Arial" w:cs="Arial"/>
                <w:sz w:val="24"/>
                <w:szCs w:val="24"/>
              </w:rPr>
            </w:pPr>
            <w:r>
              <w:rPr>
                <w:rFonts w:ascii="Arial" w:hAnsi="Arial" w:cs="Arial"/>
                <w:sz w:val="24"/>
                <w:szCs w:val="24"/>
              </w:rPr>
              <w:t>Inspection Guidelines for Quality Control</w:t>
            </w:r>
          </w:p>
        </w:tc>
        <w:tc>
          <w:tcPr>
            <w:tcW w:w="3117" w:type="dxa"/>
          </w:tcPr>
          <w:p w14:paraId="7B97D327" w14:textId="3D7C1A25" w:rsidR="00AE138B"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CB6862" w14:paraId="25652413" w14:textId="77777777" w:rsidTr="00AE138B">
        <w:tc>
          <w:tcPr>
            <w:tcW w:w="3116" w:type="dxa"/>
            <w:vMerge w:val="restart"/>
          </w:tcPr>
          <w:p w14:paraId="481A3705" w14:textId="7346F5BF" w:rsidR="00CB6862" w:rsidRDefault="00CB6862" w:rsidP="00AE138B">
            <w:pPr>
              <w:spacing w:line="480" w:lineRule="auto"/>
              <w:jc w:val="both"/>
              <w:rPr>
                <w:rFonts w:ascii="Arial" w:hAnsi="Arial" w:cs="Arial"/>
                <w:sz w:val="24"/>
                <w:szCs w:val="24"/>
              </w:rPr>
            </w:pPr>
            <w:r>
              <w:rPr>
                <w:rFonts w:ascii="Arial" w:hAnsi="Arial" w:cs="Arial"/>
                <w:sz w:val="24"/>
                <w:szCs w:val="24"/>
              </w:rPr>
              <w:t>Human Resources</w:t>
            </w:r>
          </w:p>
        </w:tc>
        <w:tc>
          <w:tcPr>
            <w:tcW w:w="3117" w:type="dxa"/>
          </w:tcPr>
          <w:p w14:paraId="30BD8E4A" w14:textId="5D2F4744" w:rsidR="00CB6862" w:rsidRDefault="00CB6862" w:rsidP="00AE138B">
            <w:pPr>
              <w:spacing w:line="480" w:lineRule="auto"/>
              <w:jc w:val="both"/>
              <w:rPr>
                <w:rFonts w:ascii="Arial" w:hAnsi="Arial" w:cs="Arial"/>
                <w:sz w:val="24"/>
                <w:szCs w:val="24"/>
              </w:rPr>
            </w:pPr>
            <w:r>
              <w:rPr>
                <w:rFonts w:ascii="Arial" w:hAnsi="Arial" w:cs="Arial"/>
                <w:sz w:val="24"/>
                <w:szCs w:val="24"/>
              </w:rPr>
              <w:t>Salary Structure</w:t>
            </w:r>
          </w:p>
        </w:tc>
        <w:tc>
          <w:tcPr>
            <w:tcW w:w="3117" w:type="dxa"/>
          </w:tcPr>
          <w:p w14:paraId="73086DB1" w14:textId="7E069B33" w:rsidR="00CB6862"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CB6862" w14:paraId="34833F86" w14:textId="77777777" w:rsidTr="00AE138B">
        <w:tc>
          <w:tcPr>
            <w:tcW w:w="3116" w:type="dxa"/>
            <w:vMerge/>
          </w:tcPr>
          <w:p w14:paraId="3425C1A6" w14:textId="77777777" w:rsidR="00CB6862" w:rsidRDefault="00CB6862" w:rsidP="00AE138B">
            <w:pPr>
              <w:spacing w:line="480" w:lineRule="auto"/>
              <w:jc w:val="both"/>
              <w:rPr>
                <w:rFonts w:ascii="Arial" w:hAnsi="Arial" w:cs="Arial"/>
                <w:sz w:val="24"/>
                <w:szCs w:val="24"/>
              </w:rPr>
            </w:pPr>
          </w:p>
        </w:tc>
        <w:tc>
          <w:tcPr>
            <w:tcW w:w="3117" w:type="dxa"/>
          </w:tcPr>
          <w:p w14:paraId="2782C17E" w14:textId="72CECFD7" w:rsidR="00CB6862" w:rsidRDefault="00CB6862" w:rsidP="00AE138B">
            <w:pPr>
              <w:spacing w:line="480" w:lineRule="auto"/>
              <w:jc w:val="both"/>
              <w:rPr>
                <w:rFonts w:ascii="Arial" w:hAnsi="Arial" w:cs="Arial"/>
                <w:sz w:val="24"/>
                <w:szCs w:val="24"/>
              </w:rPr>
            </w:pPr>
            <w:r>
              <w:rPr>
                <w:rFonts w:ascii="Arial" w:hAnsi="Arial" w:cs="Arial"/>
                <w:sz w:val="24"/>
                <w:szCs w:val="24"/>
              </w:rPr>
              <w:t>Expenses and traveling</w:t>
            </w:r>
          </w:p>
        </w:tc>
        <w:tc>
          <w:tcPr>
            <w:tcW w:w="3117" w:type="dxa"/>
          </w:tcPr>
          <w:p w14:paraId="5E45BD7D" w14:textId="2CC2F359" w:rsidR="00CB6862" w:rsidRDefault="00BC6C63" w:rsidP="00AE138B">
            <w:pPr>
              <w:spacing w:line="480" w:lineRule="auto"/>
              <w:jc w:val="both"/>
              <w:rPr>
                <w:rFonts w:ascii="Arial" w:hAnsi="Arial" w:cs="Arial"/>
                <w:sz w:val="24"/>
                <w:szCs w:val="24"/>
              </w:rPr>
            </w:pPr>
            <w:r>
              <w:rPr>
                <w:rFonts w:ascii="Arial" w:hAnsi="Arial" w:cs="Arial"/>
                <w:sz w:val="24"/>
                <w:szCs w:val="24"/>
              </w:rPr>
              <w:t>3 years</w:t>
            </w:r>
          </w:p>
        </w:tc>
      </w:tr>
      <w:tr w:rsidR="00CB6862" w14:paraId="26342E4C" w14:textId="77777777" w:rsidTr="00AE138B">
        <w:tc>
          <w:tcPr>
            <w:tcW w:w="3116" w:type="dxa"/>
            <w:vMerge/>
          </w:tcPr>
          <w:p w14:paraId="2A28CCBA" w14:textId="77777777" w:rsidR="00CB6862" w:rsidRDefault="00CB6862" w:rsidP="00AE138B">
            <w:pPr>
              <w:spacing w:line="480" w:lineRule="auto"/>
              <w:jc w:val="both"/>
              <w:rPr>
                <w:rFonts w:ascii="Arial" w:hAnsi="Arial" w:cs="Arial"/>
                <w:sz w:val="24"/>
                <w:szCs w:val="24"/>
              </w:rPr>
            </w:pPr>
          </w:p>
        </w:tc>
        <w:tc>
          <w:tcPr>
            <w:tcW w:w="3117" w:type="dxa"/>
          </w:tcPr>
          <w:p w14:paraId="7A42B543" w14:textId="280F9C7F" w:rsidR="00CB6862" w:rsidRDefault="00CB6862" w:rsidP="00AE138B">
            <w:pPr>
              <w:spacing w:line="480" w:lineRule="auto"/>
              <w:jc w:val="both"/>
              <w:rPr>
                <w:rFonts w:ascii="Arial" w:hAnsi="Arial" w:cs="Arial"/>
                <w:sz w:val="24"/>
                <w:szCs w:val="24"/>
              </w:rPr>
            </w:pPr>
            <w:r>
              <w:rPr>
                <w:rFonts w:ascii="Arial" w:hAnsi="Arial" w:cs="Arial"/>
                <w:sz w:val="24"/>
                <w:szCs w:val="24"/>
              </w:rPr>
              <w:t>Performance Tracking</w:t>
            </w:r>
          </w:p>
        </w:tc>
        <w:tc>
          <w:tcPr>
            <w:tcW w:w="3117" w:type="dxa"/>
          </w:tcPr>
          <w:p w14:paraId="6C30C64B" w14:textId="28035F64" w:rsidR="00CB6862"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CB6862" w14:paraId="3D7354CF" w14:textId="77777777" w:rsidTr="00AE138B">
        <w:tc>
          <w:tcPr>
            <w:tcW w:w="3116" w:type="dxa"/>
            <w:vMerge/>
          </w:tcPr>
          <w:p w14:paraId="3AE0E79C" w14:textId="77777777" w:rsidR="00CB6862" w:rsidRDefault="00CB6862" w:rsidP="00AE138B">
            <w:pPr>
              <w:spacing w:line="480" w:lineRule="auto"/>
              <w:jc w:val="both"/>
              <w:rPr>
                <w:rFonts w:ascii="Arial" w:hAnsi="Arial" w:cs="Arial"/>
                <w:sz w:val="24"/>
                <w:szCs w:val="24"/>
              </w:rPr>
            </w:pPr>
          </w:p>
        </w:tc>
        <w:tc>
          <w:tcPr>
            <w:tcW w:w="3117" w:type="dxa"/>
          </w:tcPr>
          <w:p w14:paraId="612228E2" w14:textId="18B3B9FA" w:rsidR="00CB6862" w:rsidRDefault="00CB6862" w:rsidP="00AE138B">
            <w:pPr>
              <w:spacing w:line="480" w:lineRule="auto"/>
              <w:jc w:val="both"/>
              <w:rPr>
                <w:rFonts w:ascii="Arial" w:hAnsi="Arial" w:cs="Arial"/>
                <w:sz w:val="24"/>
                <w:szCs w:val="24"/>
              </w:rPr>
            </w:pPr>
            <w:r>
              <w:rPr>
                <w:rFonts w:ascii="Arial" w:hAnsi="Arial" w:cs="Arial"/>
                <w:sz w:val="24"/>
                <w:szCs w:val="24"/>
              </w:rPr>
              <w:t>Job profiles</w:t>
            </w:r>
          </w:p>
        </w:tc>
        <w:tc>
          <w:tcPr>
            <w:tcW w:w="3117" w:type="dxa"/>
          </w:tcPr>
          <w:p w14:paraId="76873E70" w14:textId="0454FF6C" w:rsidR="00CB6862" w:rsidRDefault="00BC6C63" w:rsidP="00AE138B">
            <w:pPr>
              <w:spacing w:line="480" w:lineRule="auto"/>
              <w:jc w:val="both"/>
              <w:rPr>
                <w:rFonts w:ascii="Arial" w:hAnsi="Arial" w:cs="Arial"/>
                <w:sz w:val="24"/>
                <w:szCs w:val="24"/>
              </w:rPr>
            </w:pPr>
            <w:r>
              <w:rPr>
                <w:rFonts w:ascii="Arial" w:hAnsi="Arial" w:cs="Arial"/>
                <w:sz w:val="24"/>
                <w:szCs w:val="24"/>
              </w:rPr>
              <w:t>5 years</w:t>
            </w:r>
          </w:p>
        </w:tc>
      </w:tr>
      <w:tr w:rsidR="00CB6862" w14:paraId="70F08964" w14:textId="77777777" w:rsidTr="00AE138B">
        <w:tc>
          <w:tcPr>
            <w:tcW w:w="3116" w:type="dxa"/>
            <w:vMerge w:val="restart"/>
          </w:tcPr>
          <w:p w14:paraId="0C896870" w14:textId="359A73EC" w:rsidR="00CB6862" w:rsidRDefault="00CB6862" w:rsidP="00AE138B">
            <w:pPr>
              <w:spacing w:line="480" w:lineRule="auto"/>
              <w:jc w:val="both"/>
              <w:rPr>
                <w:rFonts w:ascii="Arial" w:hAnsi="Arial" w:cs="Arial"/>
                <w:sz w:val="24"/>
                <w:szCs w:val="24"/>
              </w:rPr>
            </w:pPr>
            <w:r>
              <w:rPr>
                <w:rFonts w:ascii="Arial" w:hAnsi="Arial" w:cs="Arial"/>
                <w:sz w:val="24"/>
                <w:szCs w:val="24"/>
              </w:rPr>
              <w:lastRenderedPageBreak/>
              <w:t xml:space="preserve"> Sales and Marketing</w:t>
            </w:r>
          </w:p>
        </w:tc>
        <w:tc>
          <w:tcPr>
            <w:tcW w:w="3117" w:type="dxa"/>
          </w:tcPr>
          <w:p w14:paraId="0E783EFF" w14:textId="704061A0" w:rsidR="00CB6862" w:rsidRDefault="00CB6862" w:rsidP="00AE138B">
            <w:pPr>
              <w:spacing w:line="480" w:lineRule="auto"/>
              <w:jc w:val="both"/>
              <w:rPr>
                <w:rFonts w:ascii="Arial" w:hAnsi="Arial" w:cs="Arial"/>
                <w:sz w:val="24"/>
                <w:szCs w:val="24"/>
              </w:rPr>
            </w:pPr>
            <w:r>
              <w:rPr>
                <w:rFonts w:ascii="Arial" w:hAnsi="Arial" w:cs="Arial"/>
                <w:sz w:val="24"/>
                <w:szCs w:val="24"/>
              </w:rPr>
              <w:t>Marketing Agreement</w:t>
            </w:r>
          </w:p>
        </w:tc>
        <w:tc>
          <w:tcPr>
            <w:tcW w:w="3117" w:type="dxa"/>
          </w:tcPr>
          <w:p w14:paraId="361579DB" w14:textId="3E121A72" w:rsidR="00CB6862"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CB6862" w14:paraId="1B419DF9" w14:textId="77777777" w:rsidTr="00AE138B">
        <w:tc>
          <w:tcPr>
            <w:tcW w:w="3116" w:type="dxa"/>
            <w:vMerge/>
          </w:tcPr>
          <w:p w14:paraId="44B6E950" w14:textId="77777777" w:rsidR="00CB6862" w:rsidRDefault="00CB6862" w:rsidP="00AE138B">
            <w:pPr>
              <w:spacing w:line="480" w:lineRule="auto"/>
              <w:jc w:val="both"/>
              <w:rPr>
                <w:rFonts w:ascii="Arial" w:hAnsi="Arial" w:cs="Arial"/>
                <w:sz w:val="24"/>
                <w:szCs w:val="24"/>
              </w:rPr>
            </w:pPr>
          </w:p>
        </w:tc>
        <w:tc>
          <w:tcPr>
            <w:tcW w:w="3117" w:type="dxa"/>
          </w:tcPr>
          <w:p w14:paraId="38216BA5" w14:textId="69528078" w:rsidR="00CB6862" w:rsidRDefault="00CB6862" w:rsidP="00AE138B">
            <w:pPr>
              <w:spacing w:line="480" w:lineRule="auto"/>
              <w:jc w:val="both"/>
              <w:rPr>
                <w:rFonts w:ascii="Arial" w:hAnsi="Arial" w:cs="Arial"/>
                <w:sz w:val="24"/>
                <w:szCs w:val="24"/>
              </w:rPr>
            </w:pPr>
            <w:r>
              <w:rPr>
                <w:rFonts w:ascii="Arial" w:hAnsi="Arial" w:cs="Arial"/>
                <w:sz w:val="24"/>
                <w:szCs w:val="24"/>
              </w:rPr>
              <w:t>Strategic Blueprint Plan</w:t>
            </w:r>
          </w:p>
        </w:tc>
        <w:tc>
          <w:tcPr>
            <w:tcW w:w="3117" w:type="dxa"/>
          </w:tcPr>
          <w:p w14:paraId="752B5AA7" w14:textId="0B826909" w:rsidR="00CB6862"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CB6862" w14:paraId="047DE946" w14:textId="77777777" w:rsidTr="00AE138B">
        <w:tc>
          <w:tcPr>
            <w:tcW w:w="3116" w:type="dxa"/>
            <w:vMerge/>
          </w:tcPr>
          <w:p w14:paraId="310045AA" w14:textId="77777777" w:rsidR="00CB6862" w:rsidRDefault="00CB6862" w:rsidP="00AE138B">
            <w:pPr>
              <w:spacing w:line="480" w:lineRule="auto"/>
              <w:jc w:val="both"/>
              <w:rPr>
                <w:rFonts w:ascii="Arial" w:hAnsi="Arial" w:cs="Arial"/>
                <w:sz w:val="24"/>
                <w:szCs w:val="24"/>
              </w:rPr>
            </w:pPr>
          </w:p>
        </w:tc>
        <w:tc>
          <w:tcPr>
            <w:tcW w:w="3117" w:type="dxa"/>
          </w:tcPr>
          <w:p w14:paraId="727D5203" w14:textId="49F3ECD7" w:rsidR="00CB6862" w:rsidRDefault="00CB6862" w:rsidP="00AE138B">
            <w:pPr>
              <w:spacing w:line="480" w:lineRule="auto"/>
              <w:jc w:val="both"/>
              <w:rPr>
                <w:rFonts w:ascii="Arial" w:hAnsi="Arial" w:cs="Arial"/>
                <w:sz w:val="24"/>
                <w:szCs w:val="24"/>
              </w:rPr>
            </w:pPr>
            <w:r>
              <w:rPr>
                <w:rFonts w:ascii="Arial" w:hAnsi="Arial" w:cs="Arial"/>
                <w:sz w:val="24"/>
                <w:szCs w:val="24"/>
              </w:rPr>
              <w:t>Content Schedule</w:t>
            </w:r>
          </w:p>
        </w:tc>
        <w:tc>
          <w:tcPr>
            <w:tcW w:w="3117" w:type="dxa"/>
          </w:tcPr>
          <w:p w14:paraId="4CC03354" w14:textId="7DFE90E9" w:rsidR="00CB6862"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3B349D" w14:paraId="07CEB1BC" w14:textId="77777777" w:rsidTr="00AE138B">
        <w:tc>
          <w:tcPr>
            <w:tcW w:w="3116" w:type="dxa"/>
          </w:tcPr>
          <w:p w14:paraId="02149337" w14:textId="2B13F250" w:rsidR="003B349D" w:rsidRDefault="003B349D" w:rsidP="00AE138B">
            <w:pPr>
              <w:spacing w:line="480" w:lineRule="auto"/>
              <w:jc w:val="both"/>
              <w:rPr>
                <w:rFonts w:ascii="Arial" w:hAnsi="Arial" w:cs="Arial"/>
                <w:sz w:val="24"/>
                <w:szCs w:val="24"/>
              </w:rPr>
            </w:pPr>
            <w:r>
              <w:rPr>
                <w:rFonts w:ascii="Arial" w:hAnsi="Arial" w:cs="Arial"/>
                <w:sz w:val="24"/>
                <w:szCs w:val="24"/>
              </w:rPr>
              <w:t xml:space="preserve">Finance </w:t>
            </w:r>
          </w:p>
        </w:tc>
        <w:tc>
          <w:tcPr>
            <w:tcW w:w="3117" w:type="dxa"/>
          </w:tcPr>
          <w:p w14:paraId="6A60615F" w14:textId="361C3992" w:rsidR="003B349D" w:rsidRDefault="003B349D" w:rsidP="00AE138B">
            <w:pPr>
              <w:spacing w:line="480" w:lineRule="auto"/>
              <w:jc w:val="both"/>
              <w:rPr>
                <w:rFonts w:ascii="Arial" w:hAnsi="Arial" w:cs="Arial"/>
                <w:sz w:val="24"/>
                <w:szCs w:val="24"/>
              </w:rPr>
            </w:pPr>
            <w:r>
              <w:rPr>
                <w:rFonts w:ascii="Arial" w:hAnsi="Arial" w:cs="Arial"/>
                <w:sz w:val="24"/>
                <w:szCs w:val="24"/>
              </w:rPr>
              <w:t>Balance sheet</w:t>
            </w:r>
          </w:p>
        </w:tc>
        <w:tc>
          <w:tcPr>
            <w:tcW w:w="3117" w:type="dxa"/>
          </w:tcPr>
          <w:p w14:paraId="0E8462CB" w14:textId="495A203F" w:rsidR="003B349D"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3B349D" w14:paraId="346E69D9" w14:textId="77777777" w:rsidTr="00AE138B">
        <w:tc>
          <w:tcPr>
            <w:tcW w:w="3116" w:type="dxa"/>
          </w:tcPr>
          <w:p w14:paraId="316B5456" w14:textId="77777777" w:rsidR="003B349D" w:rsidRDefault="003B349D" w:rsidP="00AE138B">
            <w:pPr>
              <w:spacing w:line="480" w:lineRule="auto"/>
              <w:jc w:val="both"/>
              <w:rPr>
                <w:rFonts w:ascii="Arial" w:hAnsi="Arial" w:cs="Arial"/>
                <w:sz w:val="24"/>
                <w:szCs w:val="24"/>
              </w:rPr>
            </w:pPr>
          </w:p>
        </w:tc>
        <w:tc>
          <w:tcPr>
            <w:tcW w:w="3117" w:type="dxa"/>
          </w:tcPr>
          <w:p w14:paraId="7D8F2820" w14:textId="48CDB403" w:rsidR="003B349D" w:rsidRDefault="00A426DF" w:rsidP="00AE138B">
            <w:pPr>
              <w:spacing w:line="480" w:lineRule="auto"/>
              <w:jc w:val="both"/>
              <w:rPr>
                <w:rFonts w:ascii="Arial" w:hAnsi="Arial" w:cs="Arial"/>
                <w:sz w:val="24"/>
                <w:szCs w:val="24"/>
              </w:rPr>
            </w:pPr>
            <w:r>
              <w:rPr>
                <w:rFonts w:ascii="Arial" w:hAnsi="Arial" w:cs="Arial"/>
                <w:sz w:val="24"/>
                <w:szCs w:val="24"/>
              </w:rPr>
              <w:t>Income Statement</w:t>
            </w:r>
          </w:p>
        </w:tc>
        <w:tc>
          <w:tcPr>
            <w:tcW w:w="3117" w:type="dxa"/>
          </w:tcPr>
          <w:p w14:paraId="78035F5D" w14:textId="094E69CB" w:rsidR="003B349D"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3B349D" w14:paraId="759806B1" w14:textId="77777777" w:rsidTr="00AE138B">
        <w:tc>
          <w:tcPr>
            <w:tcW w:w="3116" w:type="dxa"/>
          </w:tcPr>
          <w:p w14:paraId="4F89A76F" w14:textId="77777777" w:rsidR="003B349D" w:rsidRDefault="003B349D" w:rsidP="00AE138B">
            <w:pPr>
              <w:spacing w:line="480" w:lineRule="auto"/>
              <w:jc w:val="both"/>
              <w:rPr>
                <w:rFonts w:ascii="Arial" w:hAnsi="Arial" w:cs="Arial"/>
                <w:sz w:val="24"/>
                <w:szCs w:val="24"/>
              </w:rPr>
            </w:pPr>
          </w:p>
        </w:tc>
        <w:tc>
          <w:tcPr>
            <w:tcW w:w="3117" w:type="dxa"/>
          </w:tcPr>
          <w:p w14:paraId="6EE92A02" w14:textId="1F546C05" w:rsidR="003B349D" w:rsidRDefault="00A426DF" w:rsidP="00AE138B">
            <w:pPr>
              <w:spacing w:line="480" w:lineRule="auto"/>
              <w:jc w:val="both"/>
              <w:rPr>
                <w:rFonts w:ascii="Arial" w:hAnsi="Arial" w:cs="Arial"/>
                <w:sz w:val="24"/>
                <w:szCs w:val="24"/>
              </w:rPr>
            </w:pPr>
            <w:r>
              <w:rPr>
                <w:rFonts w:ascii="Arial" w:hAnsi="Arial" w:cs="Arial"/>
                <w:sz w:val="24"/>
                <w:szCs w:val="24"/>
              </w:rPr>
              <w:t>Stakeholder-equity Statement</w:t>
            </w:r>
          </w:p>
        </w:tc>
        <w:tc>
          <w:tcPr>
            <w:tcW w:w="3117" w:type="dxa"/>
          </w:tcPr>
          <w:p w14:paraId="01FD8305" w14:textId="18C61BA0" w:rsidR="003B349D" w:rsidRDefault="00BC6C63" w:rsidP="00AE138B">
            <w:pPr>
              <w:spacing w:line="480" w:lineRule="auto"/>
              <w:jc w:val="both"/>
              <w:rPr>
                <w:rFonts w:ascii="Arial" w:hAnsi="Arial" w:cs="Arial"/>
                <w:sz w:val="24"/>
                <w:szCs w:val="24"/>
              </w:rPr>
            </w:pPr>
            <w:r>
              <w:rPr>
                <w:rFonts w:ascii="Arial" w:hAnsi="Arial" w:cs="Arial"/>
                <w:sz w:val="24"/>
                <w:szCs w:val="24"/>
              </w:rPr>
              <w:t>1 year</w:t>
            </w:r>
          </w:p>
        </w:tc>
      </w:tr>
    </w:tbl>
    <w:p w14:paraId="1AD4FF20" w14:textId="77777777" w:rsidR="004E57AF" w:rsidRPr="00291AE1" w:rsidRDefault="004E57AF" w:rsidP="00291AE1"/>
    <w:p w14:paraId="4286D1C9" w14:textId="54AE1CFF" w:rsidR="00975FAB" w:rsidRDefault="00A426DF" w:rsidP="00A426DF">
      <w:pPr>
        <w:pStyle w:val="Heading1"/>
        <w:rPr>
          <w:rFonts w:ascii="Arial" w:hAnsi="Arial" w:cs="Arial"/>
          <w:b/>
          <w:bCs/>
          <w:color w:val="auto"/>
          <w:sz w:val="24"/>
          <w:szCs w:val="24"/>
        </w:rPr>
      </w:pPr>
      <w:r>
        <w:tab/>
      </w:r>
      <w:r>
        <w:tab/>
      </w:r>
      <w:r>
        <w:tab/>
      </w:r>
      <w:r>
        <w:tab/>
      </w:r>
      <w:r>
        <w:tab/>
      </w:r>
      <w:bookmarkStart w:id="2" w:name="_Toc32440768"/>
      <w:r w:rsidRPr="00A426DF">
        <w:rPr>
          <w:rFonts w:ascii="Arial" w:hAnsi="Arial" w:cs="Arial"/>
          <w:b/>
          <w:bCs/>
          <w:color w:val="auto"/>
          <w:sz w:val="24"/>
          <w:szCs w:val="24"/>
        </w:rPr>
        <w:t>Recommendation</w:t>
      </w:r>
      <w:bookmarkEnd w:id="2"/>
    </w:p>
    <w:p w14:paraId="369B3402" w14:textId="77777777" w:rsidR="00491506" w:rsidRPr="00491506" w:rsidRDefault="00491506" w:rsidP="00491506"/>
    <w:p w14:paraId="21428DFC" w14:textId="13B8BB53" w:rsidR="00491506" w:rsidRDefault="00491506" w:rsidP="00491506">
      <w:pPr>
        <w:spacing w:line="480" w:lineRule="auto"/>
        <w:ind w:firstLine="720"/>
        <w:jc w:val="both"/>
        <w:rPr>
          <w:rFonts w:ascii="Arial" w:hAnsi="Arial" w:cs="Arial"/>
          <w:sz w:val="24"/>
          <w:szCs w:val="24"/>
        </w:rPr>
      </w:pPr>
      <w:r w:rsidRPr="00491506">
        <w:rPr>
          <w:rFonts w:ascii="Arial" w:hAnsi="Arial" w:cs="Arial"/>
          <w:sz w:val="24"/>
          <w:szCs w:val="24"/>
        </w:rPr>
        <w:t>The following are some of the recommendations that I would like to  consider for  all the documents that are present in every department of bakers delight company</w:t>
      </w:r>
      <w:r>
        <w:rPr>
          <w:rFonts w:ascii="Arial" w:hAnsi="Arial" w:cs="Arial"/>
          <w:sz w:val="24"/>
          <w:szCs w:val="24"/>
        </w:rPr>
        <w:t>.</w:t>
      </w:r>
    </w:p>
    <w:p w14:paraId="50C5CC79" w14:textId="408389C2" w:rsidR="00491506" w:rsidRDefault="00491506" w:rsidP="00491506">
      <w:pPr>
        <w:spacing w:line="480" w:lineRule="auto"/>
        <w:ind w:firstLine="720"/>
        <w:jc w:val="both"/>
        <w:rPr>
          <w:rFonts w:ascii="Arial" w:hAnsi="Arial" w:cs="Arial"/>
          <w:sz w:val="24"/>
          <w:szCs w:val="24"/>
        </w:rPr>
      </w:pPr>
      <w:r>
        <w:rPr>
          <w:rFonts w:ascii="Arial" w:hAnsi="Arial" w:cs="Arial"/>
          <w:sz w:val="24"/>
          <w:szCs w:val="24"/>
        </w:rPr>
        <w:t xml:space="preserve">The below mentioned features in record management </w:t>
      </w:r>
      <w:r w:rsidR="003C67E8">
        <w:rPr>
          <w:rFonts w:ascii="Arial" w:hAnsi="Arial" w:cs="Arial"/>
          <w:sz w:val="24"/>
          <w:szCs w:val="24"/>
        </w:rPr>
        <w:t>will  cover the business needs.</w:t>
      </w:r>
    </w:p>
    <w:p w14:paraId="1148BB82" w14:textId="30F70C56" w:rsidR="003C67E8" w:rsidRDefault="003C67E8" w:rsidP="003C67E8">
      <w:pPr>
        <w:spacing w:line="480" w:lineRule="auto"/>
        <w:jc w:val="both"/>
        <w:rPr>
          <w:rFonts w:ascii="Arial" w:hAnsi="Arial" w:cs="Arial"/>
          <w:b/>
          <w:bCs/>
          <w:sz w:val="24"/>
          <w:szCs w:val="24"/>
        </w:rPr>
      </w:pPr>
      <w:r w:rsidRPr="003C67E8">
        <w:rPr>
          <w:rFonts w:ascii="Arial" w:hAnsi="Arial" w:cs="Arial"/>
          <w:b/>
          <w:bCs/>
          <w:sz w:val="24"/>
          <w:szCs w:val="24"/>
        </w:rPr>
        <w:t>Content Organizer:</w:t>
      </w:r>
      <w:r>
        <w:rPr>
          <w:rFonts w:ascii="Arial" w:hAnsi="Arial" w:cs="Arial"/>
          <w:b/>
          <w:bCs/>
          <w:sz w:val="24"/>
          <w:szCs w:val="24"/>
        </w:rPr>
        <w:t xml:space="preserve"> </w:t>
      </w:r>
    </w:p>
    <w:p w14:paraId="10A10707" w14:textId="2DFEEF49" w:rsidR="00274CF2" w:rsidRDefault="00274CF2" w:rsidP="003C67E8">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Content organizer allows to collect and organize the material. Content organizer is </w:t>
      </w:r>
      <w:r w:rsidR="00A96CCC">
        <w:rPr>
          <w:rFonts w:ascii="Arial" w:hAnsi="Arial" w:cs="Arial"/>
          <w:sz w:val="24"/>
          <w:szCs w:val="24"/>
        </w:rPr>
        <w:t>like workflow process which provides the routing process to the documents based on the metadata present in the document .A drop off  library is a single library where all the documents based on property gets stored. Content Organizer helps in controlling the duplicate document uploading.</w:t>
      </w:r>
    </w:p>
    <w:p w14:paraId="4B9738B9" w14:textId="2A03BEAC" w:rsidR="00A96CCC" w:rsidRDefault="00A96CCC" w:rsidP="003C67E8">
      <w:pPr>
        <w:spacing w:line="480" w:lineRule="auto"/>
        <w:jc w:val="both"/>
        <w:rPr>
          <w:rFonts w:ascii="Arial" w:hAnsi="Arial" w:cs="Arial"/>
          <w:b/>
          <w:bCs/>
          <w:sz w:val="24"/>
          <w:szCs w:val="24"/>
        </w:rPr>
      </w:pPr>
      <w:r w:rsidRPr="00A96CCC">
        <w:rPr>
          <w:rFonts w:ascii="Arial" w:hAnsi="Arial" w:cs="Arial"/>
          <w:b/>
          <w:bCs/>
          <w:sz w:val="24"/>
          <w:szCs w:val="24"/>
        </w:rPr>
        <w:t>Record Retention Rules:</w:t>
      </w:r>
    </w:p>
    <w:p w14:paraId="6CB68427" w14:textId="1AB03BC3" w:rsidR="00A96CCC" w:rsidRDefault="00980E26" w:rsidP="003C67E8">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Every company has many documents that need to be </w:t>
      </w:r>
      <w:r w:rsidR="00CA6969">
        <w:rPr>
          <w:rFonts w:ascii="Arial" w:hAnsi="Arial" w:cs="Arial"/>
          <w:sz w:val="24"/>
          <w:szCs w:val="24"/>
        </w:rPr>
        <w:t xml:space="preserve">retained at certain period .The record retention rules will automatically declare or undeclare the items based on the </w:t>
      </w:r>
      <w:r w:rsidR="00CA6969">
        <w:rPr>
          <w:rFonts w:ascii="Arial" w:hAnsi="Arial" w:cs="Arial"/>
          <w:sz w:val="24"/>
          <w:szCs w:val="24"/>
        </w:rPr>
        <w:lastRenderedPageBreak/>
        <w:t>items properties and also needs protection so that they won’t get deleted  once they reach specific point in the lifecycle.</w:t>
      </w:r>
    </w:p>
    <w:p w14:paraId="4F10BA4C" w14:textId="05A0C24A" w:rsidR="00CA6969" w:rsidRDefault="00CA6969" w:rsidP="003C67E8">
      <w:pPr>
        <w:spacing w:line="480" w:lineRule="auto"/>
        <w:jc w:val="both"/>
        <w:rPr>
          <w:rFonts w:ascii="Arial" w:hAnsi="Arial" w:cs="Arial"/>
          <w:b/>
          <w:bCs/>
          <w:sz w:val="24"/>
          <w:szCs w:val="24"/>
        </w:rPr>
      </w:pPr>
      <w:r w:rsidRPr="00CA6969">
        <w:rPr>
          <w:rFonts w:ascii="Arial" w:hAnsi="Arial" w:cs="Arial"/>
          <w:b/>
          <w:bCs/>
          <w:sz w:val="24"/>
          <w:szCs w:val="24"/>
        </w:rPr>
        <w:t>Record center:</w:t>
      </w:r>
    </w:p>
    <w:p w14:paraId="733B3F1D" w14:textId="0C899037" w:rsidR="00333A1E" w:rsidRPr="00333A1E" w:rsidRDefault="00CA6969" w:rsidP="003C67E8">
      <w:pPr>
        <w:spacing w:line="480" w:lineRule="auto"/>
        <w:jc w:val="both"/>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Record center is a template that is created to store and manage records. </w:t>
      </w:r>
      <w:r w:rsidR="00333A1E">
        <w:rPr>
          <w:rFonts w:ascii="Arial" w:hAnsi="Arial" w:cs="Arial"/>
          <w:sz w:val="24"/>
          <w:szCs w:val="24"/>
        </w:rPr>
        <w:t>The</w:t>
      </w:r>
      <w:r>
        <w:rPr>
          <w:rFonts w:ascii="Arial" w:hAnsi="Arial" w:cs="Arial"/>
          <w:sz w:val="24"/>
          <w:szCs w:val="24"/>
        </w:rPr>
        <w:t xml:space="preserve"> record center template </w:t>
      </w:r>
      <w:r w:rsidR="00333A1E">
        <w:rPr>
          <w:rFonts w:ascii="Arial" w:hAnsi="Arial" w:cs="Arial"/>
          <w:sz w:val="24"/>
          <w:szCs w:val="24"/>
        </w:rPr>
        <w:t>helps in storing and finding the document for the long-term purpose. Record center has properties that needs to be filled out too store the document in the correct library i.e., automatically routes the document .</w:t>
      </w:r>
    </w:p>
    <w:p w14:paraId="17F7DFD5" w14:textId="7D20B486" w:rsidR="00333A1E" w:rsidRDefault="00333A1E" w:rsidP="003C67E8">
      <w:pPr>
        <w:spacing w:line="480" w:lineRule="auto"/>
        <w:jc w:val="both"/>
        <w:rPr>
          <w:rFonts w:ascii="Arial" w:hAnsi="Arial" w:cs="Arial"/>
          <w:b/>
          <w:bCs/>
          <w:sz w:val="24"/>
          <w:szCs w:val="24"/>
        </w:rPr>
      </w:pPr>
      <w:r w:rsidRPr="00333A1E">
        <w:rPr>
          <w:rFonts w:ascii="Arial" w:hAnsi="Arial" w:cs="Arial"/>
          <w:b/>
          <w:bCs/>
          <w:sz w:val="24"/>
          <w:szCs w:val="24"/>
        </w:rPr>
        <w:t>Holds:</w:t>
      </w:r>
    </w:p>
    <w:p w14:paraId="6ABA7B0D" w14:textId="7A343D79" w:rsidR="00333A1E" w:rsidRDefault="00333A1E" w:rsidP="003C67E8">
      <w:pPr>
        <w:spacing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We can put the data content in hold </w:t>
      </w:r>
      <w:r w:rsidR="004D3615">
        <w:rPr>
          <w:rFonts w:ascii="Arial" w:hAnsi="Arial" w:cs="Arial"/>
          <w:sz w:val="24"/>
          <w:szCs w:val="24"/>
        </w:rPr>
        <w:t>when we don’t want the data to be accessible by every user. Content hold help to protect the data from being deleted or expired until the data is in use. Modification of content cannot  be done when hold is enabled. By default, record center site has hold feature whereas other sites need to activate the hold.</w:t>
      </w:r>
    </w:p>
    <w:p w14:paraId="412752E1" w14:textId="27DA2F71" w:rsidR="00BB6623" w:rsidRDefault="00BB6623" w:rsidP="003C67E8">
      <w:pPr>
        <w:spacing w:line="480" w:lineRule="auto"/>
        <w:jc w:val="both"/>
        <w:rPr>
          <w:rFonts w:ascii="Arial" w:hAnsi="Arial" w:cs="Arial"/>
          <w:b/>
          <w:bCs/>
          <w:sz w:val="24"/>
          <w:szCs w:val="24"/>
        </w:rPr>
      </w:pPr>
      <w:r w:rsidRPr="00BB6623">
        <w:rPr>
          <w:rFonts w:ascii="Arial" w:hAnsi="Arial" w:cs="Arial"/>
          <w:b/>
          <w:bCs/>
          <w:sz w:val="24"/>
          <w:szCs w:val="24"/>
        </w:rPr>
        <w:t>Document Deletion Polices:</w:t>
      </w:r>
    </w:p>
    <w:p w14:paraId="785AB9CB" w14:textId="35CC0484" w:rsidR="00BB6623" w:rsidRDefault="00BB6623" w:rsidP="003C67E8">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Deletion policies defines the policies to delete the document after a certain period.</w:t>
      </w:r>
    </w:p>
    <w:p w14:paraId="27133B64" w14:textId="58B0A6FA" w:rsidR="00BB6623" w:rsidRPr="00B92FE4" w:rsidRDefault="00BB6623" w:rsidP="003C67E8">
      <w:pPr>
        <w:spacing w:line="480" w:lineRule="auto"/>
        <w:jc w:val="both"/>
        <w:rPr>
          <w:rFonts w:ascii="Arial" w:hAnsi="Arial" w:cs="Arial"/>
          <w:sz w:val="24"/>
          <w:szCs w:val="24"/>
        </w:rPr>
      </w:pPr>
      <w:r>
        <w:rPr>
          <w:rFonts w:ascii="Arial" w:hAnsi="Arial" w:cs="Arial"/>
          <w:sz w:val="24"/>
          <w:szCs w:val="24"/>
        </w:rPr>
        <w:t xml:space="preserve">Example: Bakers Delight company wants to advertise their offers to their customer, so these offers advertisement should no longer be more than 5 days </w:t>
      </w:r>
      <w:r w:rsidR="00B92FE4">
        <w:rPr>
          <w:rFonts w:ascii="Arial" w:hAnsi="Arial" w:cs="Arial"/>
          <w:sz w:val="24"/>
          <w:szCs w:val="24"/>
        </w:rPr>
        <w:t>.</w:t>
      </w:r>
    </w:p>
    <w:p w14:paraId="384585C5" w14:textId="52350FEC" w:rsidR="004D3615" w:rsidRDefault="004D3615" w:rsidP="003C67E8">
      <w:pPr>
        <w:spacing w:line="480" w:lineRule="auto"/>
        <w:jc w:val="both"/>
        <w:rPr>
          <w:rFonts w:ascii="Arial" w:hAnsi="Arial" w:cs="Arial"/>
          <w:b/>
          <w:bCs/>
          <w:sz w:val="24"/>
          <w:szCs w:val="24"/>
        </w:rPr>
      </w:pPr>
      <w:r w:rsidRPr="004D3615">
        <w:rPr>
          <w:rFonts w:ascii="Arial" w:hAnsi="Arial" w:cs="Arial"/>
          <w:b/>
          <w:bCs/>
          <w:sz w:val="24"/>
          <w:szCs w:val="24"/>
        </w:rPr>
        <w:t>Data Loss Prevention Policie</w:t>
      </w:r>
      <w:r w:rsidR="00B92FE4">
        <w:rPr>
          <w:rFonts w:ascii="Arial" w:hAnsi="Arial" w:cs="Arial"/>
          <w:b/>
          <w:bCs/>
          <w:sz w:val="24"/>
          <w:szCs w:val="24"/>
        </w:rPr>
        <w:t>s:</w:t>
      </w:r>
    </w:p>
    <w:p w14:paraId="33C87BAE" w14:textId="51E356E8" w:rsidR="001F38CE" w:rsidRDefault="001F38CE" w:rsidP="003C67E8">
      <w:pPr>
        <w:spacing w:line="480" w:lineRule="auto"/>
        <w:jc w:val="both"/>
        <w:rPr>
          <w:rFonts w:ascii="Arial" w:hAnsi="Arial" w:cs="Arial"/>
          <w:sz w:val="24"/>
          <w:szCs w:val="24"/>
        </w:rPr>
      </w:pPr>
      <w:r>
        <w:rPr>
          <w:rFonts w:ascii="Arial" w:hAnsi="Arial" w:cs="Arial"/>
          <w:b/>
          <w:bCs/>
          <w:sz w:val="24"/>
          <w:szCs w:val="24"/>
        </w:rPr>
        <w:t xml:space="preserve">   </w:t>
      </w:r>
      <w:r>
        <w:rPr>
          <w:rFonts w:ascii="Arial" w:hAnsi="Arial" w:cs="Arial"/>
          <w:b/>
          <w:bCs/>
          <w:sz w:val="24"/>
          <w:szCs w:val="24"/>
        </w:rPr>
        <w:tab/>
      </w:r>
      <w:r>
        <w:rPr>
          <w:rFonts w:ascii="Arial" w:hAnsi="Arial" w:cs="Arial"/>
          <w:sz w:val="24"/>
          <w:szCs w:val="24"/>
        </w:rPr>
        <w:t>Record management consist of many documents which are sensitive and confidential ,so this policy helps in protecting these documents from unauthorized access. DLP policies protects the sensitive data from being shared with other.</w:t>
      </w:r>
    </w:p>
    <w:p w14:paraId="6BED3512" w14:textId="77777777" w:rsidR="002B5EA7" w:rsidRDefault="001F38CE" w:rsidP="003C67E8">
      <w:pPr>
        <w:spacing w:line="480" w:lineRule="auto"/>
        <w:jc w:val="both"/>
        <w:rPr>
          <w:rFonts w:ascii="Arial" w:hAnsi="Arial" w:cs="Arial"/>
          <w:b/>
          <w:bCs/>
          <w:sz w:val="24"/>
          <w:szCs w:val="24"/>
        </w:rPr>
      </w:pPr>
      <w:r>
        <w:rPr>
          <w:rFonts w:ascii="Arial" w:hAnsi="Arial" w:cs="Arial"/>
          <w:sz w:val="24"/>
          <w:szCs w:val="24"/>
        </w:rPr>
        <w:lastRenderedPageBreak/>
        <w:t xml:space="preserve">Example : Baker delight company has their in-house recipes to prepare their product. Here these recipes need to be considered as the sensitive data which shouldn’t be shared with other company and only the </w:t>
      </w:r>
      <w:r w:rsidR="00BB6623">
        <w:rPr>
          <w:rFonts w:ascii="Arial" w:hAnsi="Arial" w:cs="Arial"/>
          <w:sz w:val="24"/>
          <w:szCs w:val="24"/>
        </w:rPr>
        <w:t>concerned person should have access to that.</w:t>
      </w:r>
      <w:r w:rsidR="002B5EA7" w:rsidRPr="002B5EA7">
        <w:rPr>
          <w:rFonts w:ascii="Arial" w:hAnsi="Arial" w:cs="Arial"/>
          <w:b/>
          <w:bCs/>
          <w:sz w:val="24"/>
          <w:szCs w:val="24"/>
        </w:rPr>
        <w:t xml:space="preserve"> </w:t>
      </w:r>
    </w:p>
    <w:p w14:paraId="1989E0C5" w14:textId="345D3751" w:rsidR="001F38CE" w:rsidRDefault="002B5EA7" w:rsidP="003C67E8">
      <w:pPr>
        <w:spacing w:line="480" w:lineRule="auto"/>
        <w:jc w:val="both"/>
        <w:rPr>
          <w:rFonts w:ascii="Arial" w:hAnsi="Arial" w:cs="Arial"/>
          <w:sz w:val="24"/>
          <w:szCs w:val="24"/>
        </w:rPr>
      </w:pPr>
      <w:sdt>
        <w:sdtPr>
          <w:rPr>
            <w:rFonts w:ascii="Arial" w:hAnsi="Arial" w:cs="Arial"/>
            <w:b/>
            <w:bCs/>
            <w:sz w:val="24"/>
            <w:szCs w:val="24"/>
          </w:rPr>
          <w:id w:val="1993059925"/>
          <w:citation/>
        </w:sdtPr>
        <w:sdtContent>
          <w:r>
            <w:rPr>
              <w:rFonts w:ascii="Arial" w:hAnsi="Arial" w:cs="Arial"/>
              <w:b/>
              <w:bCs/>
              <w:sz w:val="24"/>
              <w:szCs w:val="24"/>
            </w:rPr>
            <w:fldChar w:fldCharType="begin"/>
          </w:r>
          <w:r>
            <w:rPr>
              <w:rFonts w:ascii="Arial" w:hAnsi="Arial" w:cs="Arial"/>
              <w:b/>
              <w:bCs/>
              <w:sz w:val="24"/>
              <w:szCs w:val="24"/>
            </w:rPr>
            <w:instrText xml:space="preserve"> CITATION Ton16 \l 4105 </w:instrText>
          </w:r>
          <w:r>
            <w:rPr>
              <w:rFonts w:ascii="Arial" w:hAnsi="Arial" w:cs="Arial"/>
              <w:b/>
              <w:bCs/>
              <w:sz w:val="24"/>
              <w:szCs w:val="24"/>
            </w:rPr>
            <w:fldChar w:fldCharType="separate"/>
          </w:r>
          <w:r w:rsidRPr="002B5EA7">
            <w:rPr>
              <w:rFonts w:ascii="Arial" w:hAnsi="Arial" w:cs="Arial"/>
              <w:noProof/>
              <w:sz w:val="24"/>
              <w:szCs w:val="24"/>
            </w:rPr>
            <w:t>(Smith, 2016)</w:t>
          </w:r>
          <w:r>
            <w:rPr>
              <w:rFonts w:ascii="Arial" w:hAnsi="Arial" w:cs="Arial"/>
              <w:b/>
              <w:bCs/>
              <w:sz w:val="24"/>
              <w:szCs w:val="24"/>
            </w:rPr>
            <w:fldChar w:fldCharType="end"/>
          </w:r>
        </w:sdtContent>
      </w:sdt>
    </w:p>
    <w:p w14:paraId="1BB497E7" w14:textId="4D3D4DB4" w:rsidR="00BB6623" w:rsidRDefault="00B92FE4" w:rsidP="00B92FE4">
      <w:pPr>
        <w:pStyle w:val="Heading1"/>
        <w:rPr>
          <w:rFonts w:ascii="Arial" w:hAnsi="Arial" w:cs="Arial"/>
          <w:b/>
          <w:bCs/>
          <w:color w:val="auto"/>
          <w:sz w:val="24"/>
          <w:szCs w:val="24"/>
        </w:rPr>
      </w:pPr>
      <w:r>
        <w:tab/>
      </w:r>
      <w:r>
        <w:tab/>
      </w:r>
      <w:r>
        <w:tab/>
        <w:t xml:space="preserve">   </w:t>
      </w:r>
      <w:bookmarkStart w:id="3" w:name="_Toc32440769"/>
      <w:r w:rsidRPr="00B92FE4">
        <w:rPr>
          <w:rFonts w:ascii="Arial" w:hAnsi="Arial" w:cs="Arial"/>
          <w:b/>
          <w:bCs/>
          <w:color w:val="auto"/>
          <w:sz w:val="24"/>
          <w:szCs w:val="24"/>
        </w:rPr>
        <w:t>Reasons</w:t>
      </w:r>
      <w:r>
        <w:rPr>
          <w:rFonts w:ascii="Arial" w:hAnsi="Arial" w:cs="Arial"/>
          <w:b/>
          <w:bCs/>
          <w:color w:val="auto"/>
          <w:sz w:val="24"/>
          <w:szCs w:val="24"/>
        </w:rPr>
        <w:t xml:space="preserve"> for Using Recommendations</w:t>
      </w:r>
      <w:bookmarkEnd w:id="3"/>
    </w:p>
    <w:p w14:paraId="43DAD42C" w14:textId="3D0A7766" w:rsidR="00B92FE4" w:rsidRDefault="00B92FE4" w:rsidP="00B92FE4"/>
    <w:p w14:paraId="55934E9B" w14:textId="456482CE" w:rsidR="00B92FE4" w:rsidRPr="00C02348" w:rsidRDefault="00B92FE4" w:rsidP="00C02348">
      <w:pPr>
        <w:spacing w:line="480" w:lineRule="auto"/>
        <w:jc w:val="both"/>
        <w:rPr>
          <w:rFonts w:ascii="Arial" w:hAnsi="Arial" w:cs="Arial"/>
          <w:sz w:val="24"/>
          <w:szCs w:val="24"/>
        </w:rPr>
      </w:pPr>
      <w:r w:rsidRPr="00C02348">
        <w:rPr>
          <w:rFonts w:ascii="Arial" w:hAnsi="Arial" w:cs="Arial"/>
          <w:sz w:val="24"/>
          <w:szCs w:val="24"/>
        </w:rPr>
        <w:t>The following are the reasons for choosing the above recommendations.</w:t>
      </w:r>
    </w:p>
    <w:p w14:paraId="3BFAE5CA" w14:textId="4DDB3F9A" w:rsidR="00B92FE4" w:rsidRPr="00C02348" w:rsidRDefault="00251A7B"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Controlling creation and growth of  record:</w:t>
      </w:r>
    </w:p>
    <w:p w14:paraId="14605B27" w14:textId="58589093" w:rsidR="00251A7B" w:rsidRPr="00C02348" w:rsidRDefault="00251A7B" w:rsidP="00C02348">
      <w:pPr>
        <w:spacing w:line="480" w:lineRule="auto"/>
        <w:ind w:firstLine="360"/>
        <w:jc w:val="both"/>
        <w:rPr>
          <w:rFonts w:ascii="Arial" w:hAnsi="Arial" w:cs="Arial"/>
          <w:sz w:val="24"/>
          <w:szCs w:val="24"/>
        </w:rPr>
      </w:pPr>
      <w:r w:rsidRPr="00C02348">
        <w:rPr>
          <w:rFonts w:ascii="Arial" w:hAnsi="Arial" w:cs="Arial"/>
          <w:sz w:val="24"/>
          <w:szCs w:val="24"/>
        </w:rPr>
        <w:t>Record management helps in controlling the growth of duplicate record and the documents that are not needed to the business operations.</w:t>
      </w:r>
    </w:p>
    <w:p w14:paraId="5C47F9D4" w14:textId="24671070" w:rsidR="00251A7B" w:rsidRPr="00C02348" w:rsidRDefault="00251A7B"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Reduce operating costs:</w:t>
      </w:r>
    </w:p>
    <w:p w14:paraId="6811737F" w14:textId="5FFE3099" w:rsidR="00251A7B" w:rsidRPr="00C02348" w:rsidRDefault="00251A7B" w:rsidP="00C02348">
      <w:pPr>
        <w:spacing w:line="480" w:lineRule="auto"/>
        <w:ind w:firstLine="360"/>
        <w:jc w:val="both"/>
        <w:rPr>
          <w:rFonts w:ascii="Arial" w:hAnsi="Arial" w:cs="Arial"/>
          <w:sz w:val="24"/>
          <w:szCs w:val="24"/>
        </w:rPr>
      </w:pPr>
      <w:r w:rsidRPr="00C02348">
        <w:rPr>
          <w:rFonts w:ascii="Arial" w:hAnsi="Arial" w:cs="Arial"/>
          <w:sz w:val="24"/>
          <w:szCs w:val="24"/>
        </w:rPr>
        <w:t>Manual</w:t>
      </w:r>
      <w:r w:rsidR="00721EAA" w:rsidRPr="00C02348">
        <w:rPr>
          <w:rFonts w:ascii="Arial" w:hAnsi="Arial" w:cs="Arial"/>
          <w:sz w:val="24"/>
          <w:szCs w:val="24"/>
        </w:rPr>
        <w:t xml:space="preserve"> record keeping requires storage space ,staffs to manage those records .By switching to record management in SharePoint we can get rid of all these operational costs.</w:t>
      </w:r>
    </w:p>
    <w:p w14:paraId="662C3B44" w14:textId="18F8E194" w:rsidR="00B92FE4" w:rsidRPr="00C02348" w:rsidRDefault="00721EAA"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To Improve Efficiency and Productivity:</w:t>
      </w:r>
    </w:p>
    <w:p w14:paraId="1EF2B7F2" w14:textId="07B0D919" w:rsidR="00721EAA" w:rsidRPr="00C02348" w:rsidRDefault="00721EAA" w:rsidP="00C02348">
      <w:pPr>
        <w:spacing w:line="480" w:lineRule="auto"/>
        <w:ind w:firstLine="360"/>
        <w:jc w:val="both"/>
        <w:rPr>
          <w:rFonts w:ascii="Arial" w:hAnsi="Arial" w:cs="Arial"/>
          <w:sz w:val="24"/>
          <w:szCs w:val="24"/>
        </w:rPr>
      </w:pPr>
      <w:r w:rsidRPr="00C02348">
        <w:rPr>
          <w:rFonts w:ascii="Arial" w:hAnsi="Arial" w:cs="Arial"/>
          <w:sz w:val="24"/>
          <w:szCs w:val="24"/>
        </w:rPr>
        <w:t>Document searching takes a lot of time ,by using this record management the retrieval of the document can be enhanced which in-tur improve  the productivity and efficiency .</w:t>
      </w:r>
    </w:p>
    <w:p w14:paraId="268555CC" w14:textId="69F50EAD" w:rsidR="00721EAA" w:rsidRPr="00C02348" w:rsidRDefault="00721EAA"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Protect Important Information:</w:t>
      </w:r>
    </w:p>
    <w:p w14:paraId="1B9890E9" w14:textId="79F028FF" w:rsidR="004D3615" w:rsidRPr="00C02348" w:rsidRDefault="00721EAA" w:rsidP="00C02348">
      <w:pPr>
        <w:spacing w:line="480" w:lineRule="auto"/>
        <w:ind w:firstLine="360"/>
        <w:jc w:val="both"/>
        <w:rPr>
          <w:rFonts w:ascii="Arial" w:hAnsi="Arial" w:cs="Arial"/>
          <w:b/>
          <w:bCs/>
          <w:sz w:val="24"/>
          <w:szCs w:val="24"/>
        </w:rPr>
      </w:pPr>
      <w:r w:rsidRPr="00C02348">
        <w:rPr>
          <w:rFonts w:ascii="Arial" w:hAnsi="Arial" w:cs="Arial"/>
          <w:sz w:val="24"/>
          <w:szCs w:val="24"/>
        </w:rPr>
        <w:t>Every organization has important information which needs to be protected .Record management has a feature which does that .</w:t>
      </w:r>
    </w:p>
    <w:p w14:paraId="0D61BC25" w14:textId="6C794FEC" w:rsidR="00721EAA" w:rsidRPr="00C02348" w:rsidRDefault="00C02348"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Preserve corporate memory:</w:t>
      </w:r>
    </w:p>
    <w:p w14:paraId="2786D233" w14:textId="63907BED" w:rsidR="00CA6969" w:rsidRPr="002B5EA7" w:rsidRDefault="00C02348" w:rsidP="00BC6C63">
      <w:pPr>
        <w:spacing w:line="480" w:lineRule="auto"/>
        <w:ind w:firstLine="360"/>
        <w:jc w:val="both"/>
        <w:rPr>
          <w:rFonts w:ascii="Arial" w:hAnsi="Arial" w:cs="Arial"/>
          <w:sz w:val="24"/>
          <w:szCs w:val="24"/>
        </w:rPr>
      </w:pPr>
      <w:r w:rsidRPr="00C02348">
        <w:rPr>
          <w:rFonts w:ascii="Arial" w:hAnsi="Arial" w:cs="Arial"/>
          <w:sz w:val="24"/>
          <w:szCs w:val="24"/>
        </w:rPr>
        <w:lastRenderedPageBreak/>
        <w:t>Organization need data to be preserved so that it can be helpful for them in the future for business decision making through record management that data is preserved securely.</w:t>
      </w:r>
      <w:r w:rsidR="002B5EA7">
        <w:rPr>
          <w:rFonts w:ascii="Arial" w:hAnsi="Arial" w:cs="Arial"/>
          <w:sz w:val="24"/>
          <w:szCs w:val="24"/>
        </w:rPr>
        <w:t xml:space="preserve">                                                   </w:t>
      </w:r>
      <w:r w:rsidR="00D53692">
        <w:rPr>
          <w:rFonts w:ascii="Arial" w:hAnsi="Arial" w:cs="Arial"/>
          <w:sz w:val="24"/>
          <w:szCs w:val="24"/>
        </w:rPr>
        <w:t xml:space="preserve">                                        </w:t>
      </w:r>
      <w:r w:rsidR="002B5EA7">
        <w:rPr>
          <w:rFonts w:ascii="Arial" w:hAnsi="Arial" w:cs="Arial"/>
          <w:sz w:val="24"/>
          <w:szCs w:val="24"/>
        </w:rPr>
        <w:t xml:space="preserve">        </w:t>
      </w:r>
      <w:sdt>
        <w:sdtPr>
          <w:rPr>
            <w:rFonts w:ascii="Arial" w:hAnsi="Arial" w:cs="Arial"/>
            <w:b/>
            <w:bCs/>
            <w:sz w:val="24"/>
            <w:szCs w:val="24"/>
          </w:rPr>
          <w:id w:val="1659342134"/>
          <w:citation/>
        </w:sdtPr>
        <w:sdtContent>
          <w:r w:rsidR="002B5EA7">
            <w:rPr>
              <w:rFonts w:ascii="Arial" w:hAnsi="Arial" w:cs="Arial"/>
              <w:b/>
              <w:bCs/>
              <w:sz w:val="24"/>
              <w:szCs w:val="24"/>
            </w:rPr>
            <w:fldChar w:fldCharType="begin"/>
          </w:r>
          <w:r w:rsidR="002B5EA7">
            <w:rPr>
              <w:rFonts w:ascii="Arial" w:hAnsi="Arial" w:cs="Arial"/>
              <w:b/>
              <w:bCs/>
              <w:sz w:val="24"/>
              <w:szCs w:val="24"/>
            </w:rPr>
            <w:instrText xml:space="preserve"> CITATION Kem14 \l 4105 </w:instrText>
          </w:r>
          <w:r w:rsidR="002B5EA7">
            <w:rPr>
              <w:rFonts w:ascii="Arial" w:hAnsi="Arial" w:cs="Arial"/>
              <w:b/>
              <w:bCs/>
              <w:sz w:val="24"/>
              <w:szCs w:val="24"/>
            </w:rPr>
            <w:fldChar w:fldCharType="separate"/>
          </w:r>
          <w:r w:rsidR="002B5EA7" w:rsidRPr="002B5EA7">
            <w:rPr>
              <w:rFonts w:ascii="Arial" w:hAnsi="Arial" w:cs="Arial"/>
              <w:noProof/>
              <w:sz w:val="24"/>
              <w:szCs w:val="24"/>
            </w:rPr>
            <w:t>(Kempner, 2014)</w:t>
          </w:r>
          <w:r w:rsidR="002B5EA7">
            <w:rPr>
              <w:rFonts w:ascii="Arial" w:hAnsi="Arial" w:cs="Arial"/>
              <w:b/>
              <w:bCs/>
              <w:sz w:val="24"/>
              <w:szCs w:val="24"/>
            </w:rPr>
            <w:fldChar w:fldCharType="end"/>
          </w:r>
        </w:sdtContent>
      </w:sdt>
    </w:p>
    <w:p w14:paraId="2DBAFE3D" w14:textId="3EFFE03C" w:rsidR="00980E26" w:rsidRDefault="00BC6C63" w:rsidP="00BC6C63">
      <w:pPr>
        <w:pStyle w:val="Heading1"/>
        <w:jc w:val="center"/>
        <w:rPr>
          <w:rFonts w:ascii="Arial" w:hAnsi="Arial" w:cs="Arial"/>
          <w:b/>
          <w:bCs/>
          <w:color w:val="auto"/>
          <w:sz w:val="24"/>
          <w:szCs w:val="24"/>
        </w:rPr>
      </w:pPr>
      <w:bookmarkStart w:id="4" w:name="_Toc32440770"/>
      <w:r w:rsidRPr="00BC6C63">
        <w:rPr>
          <w:rFonts w:ascii="Arial" w:hAnsi="Arial" w:cs="Arial"/>
          <w:b/>
          <w:bCs/>
          <w:color w:val="auto"/>
          <w:sz w:val="24"/>
          <w:szCs w:val="24"/>
        </w:rPr>
        <w:t>Client Decision</w:t>
      </w:r>
      <w:bookmarkEnd w:id="4"/>
    </w:p>
    <w:p w14:paraId="794A25BA" w14:textId="77777777" w:rsidR="00D53692" w:rsidRPr="00D53692" w:rsidRDefault="00D53692" w:rsidP="00D53692">
      <w:pPr>
        <w:spacing w:line="480" w:lineRule="auto"/>
        <w:jc w:val="both"/>
        <w:rPr>
          <w:rFonts w:ascii="Arial" w:hAnsi="Arial" w:cs="Arial"/>
          <w:sz w:val="24"/>
          <w:szCs w:val="24"/>
        </w:rPr>
      </w:pPr>
    </w:p>
    <w:p w14:paraId="43DB4EE7" w14:textId="5DF9DD0A" w:rsidR="00BC6C63" w:rsidRDefault="00BC6C63" w:rsidP="00D53692">
      <w:pPr>
        <w:spacing w:line="480" w:lineRule="auto"/>
        <w:ind w:firstLine="720"/>
        <w:jc w:val="both"/>
        <w:rPr>
          <w:rFonts w:ascii="Arial" w:hAnsi="Arial" w:cs="Arial"/>
          <w:sz w:val="24"/>
          <w:szCs w:val="24"/>
        </w:rPr>
      </w:pPr>
      <w:r w:rsidRPr="00D53692">
        <w:rPr>
          <w:rFonts w:ascii="Arial" w:hAnsi="Arial" w:cs="Arial"/>
          <w:sz w:val="24"/>
          <w:szCs w:val="24"/>
        </w:rPr>
        <w:t>Based on the recommendation</w:t>
      </w:r>
      <w:r w:rsidR="00D53692" w:rsidRPr="00D53692">
        <w:rPr>
          <w:rFonts w:ascii="Arial" w:hAnsi="Arial" w:cs="Arial"/>
          <w:sz w:val="24"/>
          <w:szCs w:val="24"/>
        </w:rPr>
        <w:t>s</w:t>
      </w:r>
      <w:r w:rsidRPr="00D53692">
        <w:rPr>
          <w:rFonts w:ascii="Arial" w:hAnsi="Arial" w:cs="Arial"/>
          <w:sz w:val="24"/>
          <w:szCs w:val="24"/>
        </w:rPr>
        <w:t xml:space="preserve"> and the reason</w:t>
      </w:r>
      <w:r w:rsidR="00D53692" w:rsidRPr="00D53692">
        <w:rPr>
          <w:rFonts w:ascii="Arial" w:hAnsi="Arial" w:cs="Arial"/>
          <w:sz w:val="24"/>
          <w:szCs w:val="24"/>
        </w:rPr>
        <w:t xml:space="preserve"> given the client has agreed to move forward with record management site to mange the documents</w:t>
      </w:r>
      <w:r w:rsidRPr="00D53692">
        <w:rPr>
          <w:rFonts w:ascii="Arial" w:hAnsi="Arial" w:cs="Arial"/>
          <w:sz w:val="24"/>
          <w:szCs w:val="24"/>
        </w:rPr>
        <w:t xml:space="preserve"> </w:t>
      </w:r>
      <w:r w:rsidR="00D53692" w:rsidRPr="00D53692">
        <w:rPr>
          <w:rFonts w:ascii="Arial" w:hAnsi="Arial" w:cs="Arial"/>
          <w:sz w:val="24"/>
          <w:szCs w:val="24"/>
        </w:rPr>
        <w:t>.</w:t>
      </w:r>
    </w:p>
    <w:p w14:paraId="3F3E8ED2" w14:textId="66D717F3" w:rsidR="00D53692"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 xml:space="preserve">Organization agreed </w:t>
      </w:r>
      <w:r w:rsidR="00D0126F">
        <w:rPr>
          <w:rFonts w:ascii="Arial" w:hAnsi="Arial" w:cs="Arial"/>
          <w:sz w:val="24"/>
          <w:szCs w:val="24"/>
        </w:rPr>
        <w:t>to use record center</w:t>
      </w:r>
      <w:r>
        <w:rPr>
          <w:rFonts w:ascii="Arial" w:hAnsi="Arial" w:cs="Arial"/>
          <w:sz w:val="24"/>
          <w:szCs w:val="24"/>
        </w:rPr>
        <w:t xml:space="preserve"> for HR department</w:t>
      </w:r>
      <w:r w:rsidR="00D0126F">
        <w:rPr>
          <w:rFonts w:ascii="Arial" w:hAnsi="Arial" w:cs="Arial"/>
          <w:sz w:val="24"/>
          <w:szCs w:val="24"/>
        </w:rPr>
        <w:t>.</w:t>
      </w:r>
    </w:p>
    <w:p w14:paraId="36018C59" w14:textId="1D60B622" w:rsidR="00D0126F"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Organization</w:t>
      </w:r>
      <w:r w:rsidR="00D0126F">
        <w:rPr>
          <w:rFonts w:ascii="Arial" w:hAnsi="Arial" w:cs="Arial"/>
          <w:sz w:val="24"/>
          <w:szCs w:val="24"/>
        </w:rPr>
        <w:t xml:space="preserve"> </w:t>
      </w:r>
      <w:r>
        <w:rPr>
          <w:rFonts w:ascii="Arial" w:hAnsi="Arial" w:cs="Arial"/>
          <w:sz w:val="24"/>
          <w:szCs w:val="24"/>
        </w:rPr>
        <w:t>agreed</w:t>
      </w:r>
      <w:r w:rsidR="00D0126F">
        <w:rPr>
          <w:rFonts w:ascii="Arial" w:hAnsi="Arial" w:cs="Arial"/>
          <w:sz w:val="24"/>
          <w:szCs w:val="24"/>
        </w:rPr>
        <w:t xml:space="preserve"> to use content organizer</w:t>
      </w:r>
      <w:r>
        <w:rPr>
          <w:rFonts w:ascii="Arial" w:hAnsi="Arial" w:cs="Arial"/>
          <w:sz w:val="24"/>
          <w:szCs w:val="24"/>
        </w:rPr>
        <w:t xml:space="preserve"> for Financial Department</w:t>
      </w:r>
    </w:p>
    <w:p w14:paraId="51058F5C" w14:textId="77F3388B" w:rsidR="00D0126F"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Organization</w:t>
      </w:r>
      <w:r w:rsidR="00D0126F">
        <w:rPr>
          <w:rFonts w:ascii="Arial" w:hAnsi="Arial" w:cs="Arial"/>
          <w:sz w:val="24"/>
          <w:szCs w:val="24"/>
        </w:rPr>
        <w:t xml:space="preserve"> </w:t>
      </w:r>
      <w:r>
        <w:rPr>
          <w:rFonts w:ascii="Arial" w:hAnsi="Arial" w:cs="Arial"/>
          <w:sz w:val="24"/>
          <w:szCs w:val="24"/>
        </w:rPr>
        <w:t>agreed</w:t>
      </w:r>
      <w:r w:rsidR="00D0126F">
        <w:rPr>
          <w:rFonts w:ascii="Arial" w:hAnsi="Arial" w:cs="Arial"/>
          <w:sz w:val="24"/>
          <w:szCs w:val="24"/>
        </w:rPr>
        <w:t xml:space="preserve"> to use data prevention policy</w:t>
      </w:r>
      <w:r>
        <w:rPr>
          <w:rFonts w:ascii="Arial" w:hAnsi="Arial" w:cs="Arial"/>
          <w:sz w:val="24"/>
          <w:szCs w:val="24"/>
        </w:rPr>
        <w:t xml:space="preserve"> for Sales and Marketing Department </w:t>
      </w:r>
      <w:r w:rsidR="00D0126F">
        <w:rPr>
          <w:rFonts w:ascii="Arial" w:hAnsi="Arial" w:cs="Arial"/>
          <w:sz w:val="24"/>
          <w:szCs w:val="24"/>
        </w:rPr>
        <w:t>.</w:t>
      </w:r>
    </w:p>
    <w:p w14:paraId="6F1B253A" w14:textId="73DEEA71" w:rsidR="00D0126F" w:rsidRPr="00D0126F"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Organization</w:t>
      </w:r>
      <w:r w:rsidR="00D0126F">
        <w:rPr>
          <w:rFonts w:ascii="Arial" w:hAnsi="Arial" w:cs="Arial"/>
          <w:sz w:val="24"/>
          <w:szCs w:val="24"/>
        </w:rPr>
        <w:t xml:space="preserve"> </w:t>
      </w:r>
      <w:r>
        <w:rPr>
          <w:rFonts w:ascii="Arial" w:hAnsi="Arial" w:cs="Arial"/>
          <w:sz w:val="24"/>
          <w:szCs w:val="24"/>
        </w:rPr>
        <w:t>agreed</w:t>
      </w:r>
      <w:r w:rsidR="00D0126F">
        <w:rPr>
          <w:rFonts w:ascii="Arial" w:hAnsi="Arial" w:cs="Arial"/>
          <w:sz w:val="24"/>
          <w:szCs w:val="24"/>
        </w:rPr>
        <w:t xml:space="preserve"> to use holds</w:t>
      </w:r>
      <w:r>
        <w:rPr>
          <w:rFonts w:ascii="Arial" w:hAnsi="Arial" w:cs="Arial"/>
          <w:sz w:val="24"/>
          <w:szCs w:val="24"/>
        </w:rPr>
        <w:t xml:space="preserve"> for Production Department </w:t>
      </w:r>
      <w:r w:rsidR="00D0126F">
        <w:rPr>
          <w:rFonts w:ascii="Arial" w:hAnsi="Arial" w:cs="Arial"/>
          <w:sz w:val="24"/>
          <w:szCs w:val="24"/>
        </w:rPr>
        <w:t>.</w:t>
      </w:r>
    </w:p>
    <w:p w14:paraId="6BC8D169" w14:textId="77777777" w:rsidR="00D53692" w:rsidRPr="00BC6C63" w:rsidRDefault="00D53692" w:rsidP="00BC6C63"/>
    <w:p w14:paraId="6A3E2F43" w14:textId="77777777" w:rsidR="00BC6C63" w:rsidRPr="00BC6C63" w:rsidRDefault="00BC6C63" w:rsidP="00BC6C63"/>
    <w:p w14:paraId="069460F8" w14:textId="07014E22" w:rsidR="00A426DF" w:rsidRDefault="00A426DF" w:rsidP="00A426DF"/>
    <w:p w14:paraId="581F2C04" w14:textId="737D2050" w:rsidR="002B5EA7" w:rsidRDefault="002B5EA7" w:rsidP="00A426DF"/>
    <w:p w14:paraId="224DA2F6" w14:textId="177181A0" w:rsidR="002B5EA7" w:rsidRDefault="002B5EA7" w:rsidP="00A426DF"/>
    <w:p w14:paraId="78868AD3" w14:textId="5C88A73A" w:rsidR="002B5EA7" w:rsidRDefault="002B5EA7" w:rsidP="00A426DF"/>
    <w:p w14:paraId="01844F8A" w14:textId="4BEC1116" w:rsidR="002B5EA7" w:rsidRDefault="002B5EA7" w:rsidP="00A426DF"/>
    <w:p w14:paraId="3A585C6D" w14:textId="6ADE81F5" w:rsidR="002B5EA7" w:rsidRDefault="002B5EA7" w:rsidP="00A426DF"/>
    <w:p w14:paraId="752C9554" w14:textId="4A69A523" w:rsidR="002B5EA7" w:rsidRDefault="002B5EA7" w:rsidP="00A426DF"/>
    <w:p w14:paraId="51F0FFAA" w14:textId="258CEF55" w:rsidR="002B5EA7" w:rsidRDefault="002B5EA7" w:rsidP="00A426DF"/>
    <w:p w14:paraId="2AC649CD" w14:textId="140A009D" w:rsidR="002B5EA7" w:rsidRDefault="002B5EA7" w:rsidP="00A426DF"/>
    <w:p w14:paraId="5EC630EB" w14:textId="744F95D0" w:rsidR="002B5EA7" w:rsidRDefault="002B5EA7" w:rsidP="00A426DF"/>
    <w:p w14:paraId="6DA34332" w14:textId="2B55D884" w:rsidR="002B5EA7" w:rsidRDefault="002B5EA7" w:rsidP="00A426DF"/>
    <w:p w14:paraId="17600377" w14:textId="77777777" w:rsidR="002B5EA7" w:rsidRPr="00A426DF" w:rsidRDefault="002B5EA7" w:rsidP="00A426DF"/>
    <w:bookmarkStart w:id="5" w:name="_Toc32440771" w:displacedByCustomXml="next"/>
    <w:sdt>
      <w:sdtPr>
        <w:id w:val="-1037736183"/>
        <w:docPartObj>
          <w:docPartGallery w:val="Bibliographies"/>
          <w:docPartUnique/>
        </w:docPartObj>
      </w:sdtPr>
      <w:sdtEndPr>
        <w:rPr>
          <w:rFonts w:asciiTheme="minorHAnsi" w:eastAsiaTheme="minorHAnsi" w:hAnsiTheme="minorHAnsi" w:cstheme="minorBidi"/>
          <w:color w:val="auto"/>
          <w:sz w:val="22"/>
          <w:szCs w:val="22"/>
        </w:rPr>
      </w:sdtEndPr>
      <w:sdtContent>
        <w:p w14:paraId="24EAE319" w14:textId="3B473043" w:rsidR="002B5EA7" w:rsidRPr="002B5EA7" w:rsidRDefault="002B5EA7" w:rsidP="00D53692">
          <w:pPr>
            <w:pStyle w:val="Heading1"/>
            <w:spacing w:line="480" w:lineRule="auto"/>
            <w:jc w:val="center"/>
            <w:rPr>
              <w:rFonts w:ascii="Arial" w:hAnsi="Arial" w:cs="Arial"/>
              <w:b/>
              <w:bCs/>
              <w:color w:val="auto"/>
              <w:sz w:val="24"/>
              <w:szCs w:val="24"/>
            </w:rPr>
          </w:pPr>
          <w:r w:rsidRPr="002B5EA7">
            <w:rPr>
              <w:rFonts w:ascii="Arial" w:hAnsi="Arial" w:cs="Arial"/>
              <w:b/>
              <w:bCs/>
              <w:color w:val="auto"/>
              <w:sz w:val="24"/>
              <w:szCs w:val="24"/>
            </w:rPr>
            <w:t>References</w:t>
          </w:r>
          <w:bookmarkEnd w:id="5"/>
        </w:p>
        <w:sdt>
          <w:sdtPr>
            <w:id w:val="-573587230"/>
            <w:bibliography/>
          </w:sdtPr>
          <w:sdtContent>
            <w:p w14:paraId="14EFD555" w14:textId="77777777" w:rsidR="002B5EA7" w:rsidRPr="00D53692" w:rsidRDefault="002B5EA7" w:rsidP="00D53692">
              <w:pPr>
                <w:pStyle w:val="Bibliography"/>
                <w:spacing w:line="480" w:lineRule="auto"/>
                <w:ind w:left="720" w:hanging="720"/>
                <w:rPr>
                  <w:rFonts w:ascii="Arial" w:hAnsi="Arial" w:cs="Arial"/>
                  <w:noProof/>
                  <w:sz w:val="24"/>
                  <w:szCs w:val="24"/>
                </w:rPr>
              </w:pPr>
              <w:r w:rsidRPr="00D53692">
                <w:rPr>
                  <w:rFonts w:ascii="Arial" w:hAnsi="Arial" w:cs="Arial"/>
                  <w:sz w:val="24"/>
                  <w:szCs w:val="24"/>
                </w:rPr>
                <w:fldChar w:fldCharType="begin"/>
              </w:r>
              <w:r w:rsidRPr="00D53692">
                <w:rPr>
                  <w:rFonts w:ascii="Arial" w:hAnsi="Arial" w:cs="Arial"/>
                  <w:sz w:val="24"/>
                  <w:szCs w:val="24"/>
                </w:rPr>
                <w:instrText xml:space="preserve"> BIBLIOGRAPHY </w:instrText>
              </w:r>
              <w:r w:rsidRPr="00D53692">
                <w:rPr>
                  <w:rFonts w:ascii="Arial" w:hAnsi="Arial" w:cs="Arial"/>
                  <w:sz w:val="24"/>
                  <w:szCs w:val="24"/>
                </w:rPr>
                <w:fldChar w:fldCharType="separate"/>
              </w:r>
              <w:r w:rsidRPr="00D53692">
                <w:rPr>
                  <w:rFonts w:ascii="Arial" w:hAnsi="Arial" w:cs="Arial"/>
                  <w:noProof/>
                  <w:sz w:val="24"/>
                  <w:szCs w:val="24"/>
                </w:rPr>
                <w:t xml:space="preserve">Kempner, D. (2014). 5 Reasons for Records Management. </w:t>
              </w:r>
              <w:r w:rsidRPr="00D53692">
                <w:rPr>
                  <w:rFonts w:ascii="Arial" w:hAnsi="Arial" w:cs="Arial"/>
                  <w:i/>
                  <w:iCs/>
                  <w:noProof/>
                  <w:sz w:val="24"/>
                  <w:szCs w:val="24"/>
                </w:rPr>
                <w:t>aiim community</w:t>
              </w:r>
              <w:r w:rsidRPr="00D53692">
                <w:rPr>
                  <w:rFonts w:ascii="Arial" w:hAnsi="Arial" w:cs="Arial"/>
                  <w:noProof/>
                  <w:sz w:val="24"/>
                  <w:szCs w:val="24"/>
                </w:rPr>
                <w:t>.</w:t>
              </w:r>
            </w:p>
            <w:p w14:paraId="4FD7DCAB" w14:textId="77777777" w:rsidR="002B5EA7" w:rsidRPr="00D53692" w:rsidRDefault="002B5EA7" w:rsidP="00D53692">
              <w:pPr>
                <w:pStyle w:val="Bibliography"/>
                <w:spacing w:line="480" w:lineRule="auto"/>
                <w:ind w:left="720" w:hanging="720"/>
                <w:rPr>
                  <w:rFonts w:ascii="Arial" w:hAnsi="Arial" w:cs="Arial"/>
                  <w:noProof/>
                  <w:sz w:val="24"/>
                  <w:szCs w:val="24"/>
                </w:rPr>
              </w:pPr>
              <w:r w:rsidRPr="00D53692">
                <w:rPr>
                  <w:rFonts w:ascii="Arial" w:hAnsi="Arial" w:cs="Arial"/>
                  <w:noProof/>
                  <w:sz w:val="24"/>
                  <w:szCs w:val="24"/>
                </w:rPr>
                <w:t xml:space="preserve">Smith, T. (2016). </w:t>
              </w:r>
              <w:r w:rsidRPr="00D53692">
                <w:rPr>
                  <w:rFonts w:ascii="Arial" w:hAnsi="Arial" w:cs="Arial"/>
                  <w:i/>
                  <w:iCs/>
                  <w:noProof/>
                  <w:sz w:val="24"/>
                  <w:szCs w:val="24"/>
                </w:rPr>
                <w:t>SharePoint 2016 User's Guide: Learning Microsoft's Business Collaboration Platform, Fifth Edition.</w:t>
              </w:r>
              <w:r w:rsidRPr="00D53692">
                <w:rPr>
                  <w:rFonts w:ascii="Arial" w:hAnsi="Arial" w:cs="Arial"/>
                  <w:noProof/>
                  <w:sz w:val="24"/>
                  <w:szCs w:val="24"/>
                </w:rPr>
                <w:t xml:space="preserve"> Apress.</w:t>
              </w:r>
            </w:p>
            <w:p w14:paraId="62170DBF" w14:textId="44F7B8FF" w:rsidR="002B5EA7" w:rsidRDefault="002B5EA7" w:rsidP="00D53692">
              <w:pPr>
                <w:spacing w:line="480" w:lineRule="auto"/>
              </w:pPr>
              <w:r w:rsidRPr="00D53692">
                <w:rPr>
                  <w:rFonts w:ascii="Arial" w:hAnsi="Arial" w:cs="Arial"/>
                  <w:b/>
                  <w:bCs/>
                  <w:noProof/>
                  <w:sz w:val="24"/>
                  <w:szCs w:val="24"/>
                </w:rPr>
                <w:fldChar w:fldCharType="end"/>
              </w:r>
            </w:p>
          </w:sdtContent>
        </w:sdt>
      </w:sdtContent>
    </w:sdt>
    <w:p w14:paraId="34D9606E" w14:textId="12552A6A" w:rsidR="00975FAB" w:rsidRDefault="00975FAB" w:rsidP="00975FAB">
      <w:bookmarkStart w:id="6" w:name="_GoBack"/>
      <w:bookmarkEnd w:id="6"/>
    </w:p>
    <w:p w14:paraId="6848DECD" w14:textId="77777777" w:rsidR="00975FAB" w:rsidRPr="00975FAB" w:rsidRDefault="00975FAB" w:rsidP="00975FAB"/>
    <w:p w14:paraId="20C024D1" w14:textId="77777777" w:rsidR="00975FAB" w:rsidRPr="00F92E48" w:rsidRDefault="00975FAB" w:rsidP="00975FAB">
      <w:pPr>
        <w:spacing w:line="480" w:lineRule="auto"/>
        <w:jc w:val="both"/>
        <w:rPr>
          <w:sz w:val="24"/>
          <w:szCs w:val="24"/>
        </w:rPr>
      </w:pPr>
    </w:p>
    <w:p w14:paraId="6E054215" w14:textId="5AC515F0" w:rsidR="00E95BBB" w:rsidRDefault="00E95BBB"/>
    <w:p w14:paraId="55E79132" w14:textId="77777777" w:rsidR="00E95BBB" w:rsidRDefault="00E95BBB"/>
    <w:p w14:paraId="4E3F925C" w14:textId="77DEA8E9" w:rsidR="00E95BBB" w:rsidRDefault="00E95BBB"/>
    <w:p w14:paraId="3402FC83" w14:textId="719E0FD1" w:rsidR="00E95BBB" w:rsidRDefault="00E95BBB"/>
    <w:p w14:paraId="57D1CA26" w14:textId="2644EC26" w:rsidR="00E95BBB" w:rsidRDefault="00E95BBB"/>
    <w:p w14:paraId="3D242733" w14:textId="2F00AE9D" w:rsidR="00E95BBB" w:rsidRDefault="00E95BBB"/>
    <w:p w14:paraId="483783C4" w14:textId="14C6E207" w:rsidR="00E95BBB" w:rsidRDefault="00E95BBB"/>
    <w:p w14:paraId="2CD9E8A2" w14:textId="77777777" w:rsidR="00E95BBB" w:rsidRDefault="00E95BBB"/>
    <w:sectPr w:rsidR="00E95BB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55AAE" w14:textId="77777777" w:rsidR="00A70EBD" w:rsidRDefault="00A70EBD" w:rsidP="00E95BBB">
      <w:pPr>
        <w:spacing w:after="0" w:line="240" w:lineRule="auto"/>
      </w:pPr>
      <w:r>
        <w:separator/>
      </w:r>
    </w:p>
  </w:endnote>
  <w:endnote w:type="continuationSeparator" w:id="0">
    <w:p w14:paraId="538293CF" w14:textId="77777777" w:rsidR="00A70EBD" w:rsidRDefault="00A70EBD" w:rsidP="00E9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BC9A9" w14:textId="77777777" w:rsidR="00A70EBD" w:rsidRDefault="00A70EBD" w:rsidP="00E95BBB">
      <w:pPr>
        <w:spacing w:after="0" w:line="240" w:lineRule="auto"/>
      </w:pPr>
      <w:r>
        <w:separator/>
      </w:r>
    </w:p>
  </w:footnote>
  <w:footnote w:type="continuationSeparator" w:id="0">
    <w:p w14:paraId="0938C89F" w14:textId="77777777" w:rsidR="00A70EBD" w:rsidRDefault="00A70EBD" w:rsidP="00E95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628901"/>
      <w:docPartObj>
        <w:docPartGallery w:val="Page Numbers (Top of Page)"/>
        <w:docPartUnique/>
      </w:docPartObj>
    </w:sdtPr>
    <w:sdtEndPr>
      <w:rPr>
        <w:rFonts w:ascii="Arial" w:hAnsi="Arial" w:cs="Arial"/>
        <w:noProof/>
        <w:sz w:val="24"/>
        <w:szCs w:val="24"/>
      </w:rPr>
    </w:sdtEndPr>
    <w:sdtContent>
      <w:p w14:paraId="2C281423" w14:textId="575A2510" w:rsidR="003B349D" w:rsidRPr="00E95BBB" w:rsidRDefault="003B349D" w:rsidP="00E95BBB">
        <w:pPr>
          <w:pStyle w:val="Header"/>
          <w:rPr>
            <w:rFonts w:ascii="Arial" w:hAnsi="Arial" w:cs="Arial"/>
            <w:sz w:val="24"/>
            <w:szCs w:val="24"/>
          </w:rPr>
        </w:pPr>
        <w:r w:rsidRPr="00E95BBB">
          <w:rPr>
            <w:rFonts w:ascii="Arial" w:hAnsi="Arial" w:cs="Arial"/>
            <w:sz w:val="24"/>
            <w:szCs w:val="24"/>
          </w:rPr>
          <w:t xml:space="preserve">Record </w:t>
        </w:r>
        <w:r>
          <w:rPr>
            <w:rFonts w:ascii="Arial" w:hAnsi="Arial" w:cs="Arial"/>
            <w:sz w:val="24"/>
            <w:szCs w:val="24"/>
          </w:rPr>
          <w:t>M</w:t>
        </w:r>
        <w:r w:rsidRPr="00E95BBB">
          <w:rPr>
            <w:rFonts w:ascii="Arial" w:hAnsi="Arial" w:cs="Arial"/>
            <w:sz w:val="24"/>
            <w:szCs w:val="24"/>
          </w:rPr>
          <w:t xml:space="preserve">anagement </w:t>
        </w:r>
        <w:r>
          <w:rPr>
            <w:rFonts w:ascii="Arial" w:hAnsi="Arial" w:cs="Arial"/>
            <w:sz w:val="24"/>
            <w:szCs w:val="24"/>
          </w:rPr>
          <w:t xml:space="preserve">                                                                                                     </w:t>
        </w:r>
        <w:r w:rsidRPr="00E95BBB">
          <w:rPr>
            <w:rFonts w:ascii="Arial" w:hAnsi="Arial" w:cs="Arial"/>
            <w:sz w:val="24"/>
            <w:szCs w:val="24"/>
          </w:rPr>
          <w:t xml:space="preserve"> </w:t>
        </w:r>
        <w:r w:rsidRPr="00E95BBB">
          <w:rPr>
            <w:rFonts w:ascii="Arial" w:hAnsi="Arial" w:cs="Arial"/>
            <w:sz w:val="24"/>
            <w:szCs w:val="24"/>
          </w:rPr>
          <w:fldChar w:fldCharType="begin"/>
        </w:r>
        <w:r w:rsidRPr="00E95BBB">
          <w:rPr>
            <w:rFonts w:ascii="Arial" w:hAnsi="Arial" w:cs="Arial"/>
            <w:sz w:val="24"/>
            <w:szCs w:val="24"/>
          </w:rPr>
          <w:instrText xml:space="preserve"> PAGE   \* MERGEFORMAT </w:instrText>
        </w:r>
        <w:r w:rsidRPr="00E95BBB">
          <w:rPr>
            <w:rFonts w:ascii="Arial" w:hAnsi="Arial" w:cs="Arial"/>
            <w:sz w:val="24"/>
            <w:szCs w:val="24"/>
          </w:rPr>
          <w:fldChar w:fldCharType="separate"/>
        </w:r>
        <w:r w:rsidRPr="00E95BBB">
          <w:rPr>
            <w:rFonts w:ascii="Arial" w:hAnsi="Arial" w:cs="Arial"/>
            <w:noProof/>
            <w:sz w:val="24"/>
            <w:szCs w:val="24"/>
          </w:rPr>
          <w:t>2</w:t>
        </w:r>
        <w:r w:rsidRPr="00E95BBB">
          <w:rPr>
            <w:rFonts w:ascii="Arial" w:hAnsi="Arial" w:cs="Arial"/>
            <w:noProof/>
            <w:sz w:val="24"/>
            <w:szCs w:val="24"/>
          </w:rPr>
          <w:fldChar w:fldCharType="end"/>
        </w:r>
      </w:p>
    </w:sdtContent>
  </w:sdt>
  <w:p w14:paraId="4A0B9B2E" w14:textId="77777777" w:rsidR="003B349D" w:rsidRDefault="003B3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18A"/>
    <w:multiLevelType w:val="hybridMultilevel"/>
    <w:tmpl w:val="6DE454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F37784"/>
    <w:multiLevelType w:val="hybridMultilevel"/>
    <w:tmpl w:val="EA6E02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6F1D1E"/>
    <w:multiLevelType w:val="hybridMultilevel"/>
    <w:tmpl w:val="5742FE5E"/>
    <w:lvl w:ilvl="0" w:tplc="F4F615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BB"/>
    <w:rsid w:val="00134711"/>
    <w:rsid w:val="001F38CE"/>
    <w:rsid w:val="00251A7B"/>
    <w:rsid w:val="00274CF2"/>
    <w:rsid w:val="00291AE1"/>
    <w:rsid w:val="002B5EA7"/>
    <w:rsid w:val="00333A1E"/>
    <w:rsid w:val="003B349D"/>
    <w:rsid w:val="003C67E8"/>
    <w:rsid w:val="003F75F2"/>
    <w:rsid w:val="00436402"/>
    <w:rsid w:val="00491506"/>
    <w:rsid w:val="004D3615"/>
    <w:rsid w:val="004E57AF"/>
    <w:rsid w:val="00650688"/>
    <w:rsid w:val="00721EAA"/>
    <w:rsid w:val="00814C76"/>
    <w:rsid w:val="00975FAB"/>
    <w:rsid w:val="00980E26"/>
    <w:rsid w:val="00A426DF"/>
    <w:rsid w:val="00A70EBD"/>
    <w:rsid w:val="00A96CCC"/>
    <w:rsid w:val="00AE138B"/>
    <w:rsid w:val="00B92FE4"/>
    <w:rsid w:val="00BB6623"/>
    <w:rsid w:val="00BC2594"/>
    <w:rsid w:val="00BC6C63"/>
    <w:rsid w:val="00C02348"/>
    <w:rsid w:val="00CA6969"/>
    <w:rsid w:val="00CA7C3A"/>
    <w:rsid w:val="00CB6862"/>
    <w:rsid w:val="00D0126F"/>
    <w:rsid w:val="00D53692"/>
    <w:rsid w:val="00E21ECB"/>
    <w:rsid w:val="00E95BBB"/>
    <w:rsid w:val="00F92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1CBD"/>
  <w15:chartTrackingRefBased/>
  <w15:docId w15:val="{D6AC66C8-86E0-4C19-A436-CA16E2A7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BB"/>
  </w:style>
  <w:style w:type="paragraph" w:styleId="Heading1">
    <w:name w:val="heading 1"/>
    <w:basedOn w:val="Normal"/>
    <w:next w:val="Normal"/>
    <w:link w:val="Heading1Char"/>
    <w:uiPriority w:val="9"/>
    <w:qFormat/>
    <w:rsid w:val="00F92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5BB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9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BB"/>
  </w:style>
  <w:style w:type="paragraph" w:styleId="Footer">
    <w:name w:val="footer"/>
    <w:basedOn w:val="Normal"/>
    <w:link w:val="FooterChar"/>
    <w:uiPriority w:val="99"/>
    <w:unhideWhenUsed/>
    <w:rsid w:val="00E9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BB"/>
  </w:style>
  <w:style w:type="character" w:customStyle="1" w:styleId="word">
    <w:name w:val="word"/>
    <w:basedOn w:val="DefaultParagraphFont"/>
    <w:rsid w:val="00F92E48"/>
  </w:style>
  <w:style w:type="character" w:customStyle="1" w:styleId="Heading1Char">
    <w:name w:val="Heading 1 Char"/>
    <w:basedOn w:val="DefaultParagraphFont"/>
    <w:link w:val="Heading1"/>
    <w:uiPriority w:val="9"/>
    <w:rsid w:val="00F92E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E1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A7B"/>
    <w:pPr>
      <w:ind w:left="720"/>
      <w:contextualSpacing/>
    </w:pPr>
  </w:style>
  <w:style w:type="paragraph" w:styleId="Bibliography">
    <w:name w:val="Bibliography"/>
    <w:basedOn w:val="Normal"/>
    <w:next w:val="Normal"/>
    <w:uiPriority w:val="37"/>
    <w:unhideWhenUsed/>
    <w:rsid w:val="002B5EA7"/>
  </w:style>
  <w:style w:type="paragraph" w:styleId="TOCHeading">
    <w:name w:val="TOC Heading"/>
    <w:basedOn w:val="Heading1"/>
    <w:next w:val="Normal"/>
    <w:uiPriority w:val="39"/>
    <w:unhideWhenUsed/>
    <w:qFormat/>
    <w:rsid w:val="00D53692"/>
    <w:pPr>
      <w:outlineLvl w:val="9"/>
    </w:pPr>
    <w:rPr>
      <w:lang w:val="en-US"/>
    </w:rPr>
  </w:style>
  <w:style w:type="paragraph" w:styleId="TOC1">
    <w:name w:val="toc 1"/>
    <w:basedOn w:val="Normal"/>
    <w:next w:val="Normal"/>
    <w:autoRedefine/>
    <w:uiPriority w:val="39"/>
    <w:unhideWhenUsed/>
    <w:rsid w:val="00D53692"/>
    <w:pPr>
      <w:spacing w:after="100"/>
    </w:pPr>
  </w:style>
  <w:style w:type="character" w:styleId="Hyperlink">
    <w:name w:val="Hyperlink"/>
    <w:basedOn w:val="DefaultParagraphFont"/>
    <w:uiPriority w:val="99"/>
    <w:unhideWhenUsed/>
    <w:rsid w:val="00D53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627">
      <w:bodyDiv w:val="1"/>
      <w:marLeft w:val="0"/>
      <w:marRight w:val="0"/>
      <w:marTop w:val="0"/>
      <w:marBottom w:val="0"/>
      <w:divBdr>
        <w:top w:val="none" w:sz="0" w:space="0" w:color="auto"/>
        <w:left w:val="none" w:sz="0" w:space="0" w:color="auto"/>
        <w:bottom w:val="none" w:sz="0" w:space="0" w:color="auto"/>
        <w:right w:val="none" w:sz="0" w:space="0" w:color="auto"/>
      </w:divBdr>
    </w:div>
    <w:div w:id="1190950589">
      <w:bodyDiv w:val="1"/>
      <w:marLeft w:val="0"/>
      <w:marRight w:val="0"/>
      <w:marTop w:val="0"/>
      <w:marBottom w:val="0"/>
      <w:divBdr>
        <w:top w:val="none" w:sz="0" w:space="0" w:color="auto"/>
        <w:left w:val="none" w:sz="0" w:space="0" w:color="auto"/>
        <w:bottom w:val="none" w:sz="0" w:space="0" w:color="auto"/>
        <w:right w:val="none" w:sz="0" w:space="0" w:color="auto"/>
      </w:divBdr>
    </w:div>
    <w:div w:id="1554004658">
      <w:bodyDiv w:val="1"/>
      <w:marLeft w:val="0"/>
      <w:marRight w:val="0"/>
      <w:marTop w:val="0"/>
      <w:marBottom w:val="0"/>
      <w:divBdr>
        <w:top w:val="none" w:sz="0" w:space="0" w:color="auto"/>
        <w:left w:val="none" w:sz="0" w:space="0" w:color="auto"/>
        <w:bottom w:val="none" w:sz="0" w:space="0" w:color="auto"/>
        <w:right w:val="none" w:sz="0" w:space="0" w:color="auto"/>
      </w:divBdr>
    </w:div>
    <w:div w:id="15701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Ton16</b:Tag>
    <b:SourceType>Book</b:SourceType>
    <b:Guid>{85E75100-C69D-4AEC-8419-C8ADDF9D13FC}</b:Guid>
    <b:Author>
      <b:Author>
        <b:NameList>
          <b:Person>
            <b:Last>Smith</b:Last>
            <b:First>Tony</b:First>
          </b:Person>
        </b:NameList>
      </b:Author>
    </b:Author>
    <b:Title>SharePoint 2016 User's Guide: Learning Microsoft's Business Collaboration Platform, Fifth Edition</b:Title>
    <b:Year>2016</b:Year>
    <b:Publisher>Apress</b:Publisher>
    <b:RefOrder>1</b:RefOrder>
  </b:Source>
  <b:Source>
    <b:Tag>Kem14</b:Tag>
    <b:SourceType>JournalArticle</b:SourceType>
    <b:Guid>{71255CA2-59EC-4B07-87D8-B4AEA664A4A8}</b:Guid>
    <b:Title>5 Reasons for Records Management</b:Title>
    <b:Year>2014</b:Year>
    <b:Author>
      <b:Author>
        <b:NameList>
          <b:Person>
            <b:Last>Kempner</b:Last>
            <b:First>Dennis</b:First>
          </b:Person>
        </b:NameList>
      </b:Author>
    </b:Author>
    <b:JournalName>  aiim community</b:JournalName>
    <b:RefOrder>2</b:RefOrder>
  </b:Source>
</b:Sources>
</file>

<file path=customXml/itemProps1.xml><?xml version="1.0" encoding="utf-8"?>
<ds:datastoreItem xmlns:ds="http://schemas.openxmlformats.org/officeDocument/2006/customXml" ds:itemID="{EA075D15-20A9-41F8-98E0-956EFEB2C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2</cp:revision>
  <dcterms:created xsi:type="dcterms:W3CDTF">2020-02-13T04:03:00Z</dcterms:created>
  <dcterms:modified xsi:type="dcterms:W3CDTF">2020-02-13T04:03:00Z</dcterms:modified>
</cp:coreProperties>
</file>