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B185D" w14:textId="5AABD8E8" w:rsidR="00402D65" w:rsidRDefault="00402D65" w:rsidP="00402D65">
      <w:r>
        <w:tab/>
      </w:r>
      <w:r>
        <w:tab/>
      </w:r>
    </w:p>
    <w:p w14:paraId="0DAD1EF7" w14:textId="4589A5AC" w:rsidR="00402D65" w:rsidRDefault="00402D65" w:rsidP="00402D65"/>
    <w:p w14:paraId="4CA59D50" w14:textId="7552AB60" w:rsidR="00402D65" w:rsidRDefault="00402D65" w:rsidP="00402D65"/>
    <w:p w14:paraId="7F8567B3" w14:textId="3BE83889" w:rsidR="00402D65" w:rsidRDefault="00402D65" w:rsidP="00402D65"/>
    <w:p w14:paraId="56CDB902" w14:textId="2D3F6861" w:rsidR="00402D65" w:rsidRDefault="00402D65" w:rsidP="00402D65"/>
    <w:p w14:paraId="7494253B" w14:textId="77777777" w:rsidR="00402D65" w:rsidRDefault="00402D65" w:rsidP="00402D65"/>
    <w:p w14:paraId="380D1C8C" w14:textId="6A0D0AA9" w:rsidR="00402D65" w:rsidRDefault="00402D65" w:rsidP="00402D65"/>
    <w:p w14:paraId="21B3E848" w14:textId="2ADD261C" w:rsidR="00402D65" w:rsidRDefault="00402D65" w:rsidP="00402D65"/>
    <w:p w14:paraId="0DE2D692" w14:textId="37E24538" w:rsidR="00402D65" w:rsidRPr="00402D65" w:rsidRDefault="00402D65" w:rsidP="0063684F">
      <w:pPr>
        <w:ind w:left="3600" w:firstLine="720"/>
        <w:rPr>
          <w:shd w:val="clear" w:color="auto" w:fill="FFFFFF"/>
        </w:rPr>
      </w:pPr>
      <w:r w:rsidRPr="00402D65">
        <w:t>Assignment -</w:t>
      </w:r>
      <w:r>
        <w:t>2</w:t>
      </w:r>
    </w:p>
    <w:p w14:paraId="524E4C4C" w14:textId="76F05205" w:rsidR="00402D65" w:rsidRPr="00402D65" w:rsidRDefault="00402D65" w:rsidP="00402D65">
      <w:pPr>
        <w:jc w:val="center"/>
      </w:pPr>
      <w:r w:rsidRPr="00402D65">
        <w:t>Kartik Velede</w:t>
      </w:r>
    </w:p>
    <w:p w14:paraId="20D1CE5C" w14:textId="7C87837F" w:rsidR="00402D65" w:rsidRPr="00402D65" w:rsidRDefault="00402D65" w:rsidP="00402D65">
      <w:pPr>
        <w:jc w:val="center"/>
      </w:pPr>
      <w:r w:rsidRPr="00402D65">
        <w:t>8672807</w:t>
      </w:r>
    </w:p>
    <w:p w14:paraId="2BE67597" w14:textId="45F29F63" w:rsidR="00402D65" w:rsidRPr="00402D65" w:rsidRDefault="00402D65" w:rsidP="00402D65">
      <w:pPr>
        <w:jc w:val="center"/>
      </w:pPr>
      <w:r w:rsidRPr="00402D65">
        <w:t>Collaborative Environment Processes 1 – INFO8930</w:t>
      </w:r>
    </w:p>
    <w:p w14:paraId="4339F759" w14:textId="77777777" w:rsidR="00402D65" w:rsidRPr="00402D65" w:rsidRDefault="00402D65" w:rsidP="00402D65">
      <w:pPr>
        <w:jc w:val="center"/>
      </w:pPr>
      <w:r w:rsidRPr="00402D65">
        <w:t>Doug Ferrier</w:t>
      </w:r>
    </w:p>
    <w:p w14:paraId="21D2F4D7" w14:textId="57AC8B8C" w:rsidR="00402D65" w:rsidRPr="00402D65" w:rsidRDefault="00402D65" w:rsidP="00402D65">
      <w:pPr>
        <w:jc w:val="center"/>
      </w:pPr>
      <w:r>
        <w:t>May-31</w:t>
      </w:r>
      <w:r w:rsidRPr="00402D65">
        <w:t>-2020</w:t>
      </w:r>
    </w:p>
    <w:p w14:paraId="350797F9" w14:textId="6BDC165C" w:rsidR="00402D65" w:rsidRPr="00402D65" w:rsidRDefault="00402D65" w:rsidP="00402D65">
      <w:pPr>
        <w:jc w:val="center"/>
      </w:pPr>
      <w:r w:rsidRPr="00402D65">
        <w:t>June-0</w:t>
      </w:r>
      <w:r>
        <w:t>9</w:t>
      </w:r>
      <w:r w:rsidRPr="00402D65">
        <w:t>-2020</w:t>
      </w:r>
    </w:p>
    <w:p w14:paraId="115EF381" w14:textId="7F5E0A50" w:rsidR="00402D65" w:rsidRDefault="00402D65" w:rsidP="00402D65"/>
    <w:p w14:paraId="619DF95E" w14:textId="04746E82" w:rsidR="00402D65" w:rsidRDefault="00402D65" w:rsidP="00402D65"/>
    <w:p w14:paraId="01C01F29" w14:textId="427828A2" w:rsidR="00402D65" w:rsidRDefault="00402D65" w:rsidP="00402D65"/>
    <w:p w14:paraId="16BBA64C" w14:textId="37E77B1D" w:rsidR="00402D65" w:rsidRDefault="00402D65" w:rsidP="00402D65"/>
    <w:p w14:paraId="466AE8A4" w14:textId="0E6BC501" w:rsidR="00402D65" w:rsidRDefault="00402D65" w:rsidP="00402D65"/>
    <w:p w14:paraId="577180A4" w14:textId="38610625" w:rsidR="00402D65" w:rsidRDefault="00402D65" w:rsidP="00402D65"/>
    <w:p w14:paraId="7D3588DD" w14:textId="09D074CF" w:rsidR="00402D65" w:rsidRDefault="00402D65" w:rsidP="00402D65"/>
    <w:p w14:paraId="1D1DD9AE" w14:textId="77777777" w:rsidR="00402D65" w:rsidRPr="00402D65" w:rsidRDefault="00402D65" w:rsidP="00402D65"/>
    <w:sdt>
      <w:sdtPr>
        <w:id w:val="909659492"/>
        <w:docPartObj>
          <w:docPartGallery w:val="Table of Contents"/>
          <w:docPartUnique/>
        </w:docPartObj>
      </w:sdtPr>
      <w:sdtEndPr>
        <w:rPr>
          <w:rFonts w:ascii="Arial" w:eastAsia="Times New Roman" w:hAnsi="Arial" w:cs="Times New Roman"/>
          <w:b/>
          <w:bCs/>
          <w:noProof/>
          <w:color w:val="auto"/>
          <w:sz w:val="24"/>
          <w:szCs w:val="24"/>
        </w:rPr>
      </w:sdtEndPr>
      <w:sdtContent>
        <w:p w14:paraId="5DF699F2" w14:textId="14F5C5E0" w:rsidR="00B434FA" w:rsidRDefault="00B434FA">
          <w:pPr>
            <w:pStyle w:val="TOCHeading"/>
          </w:pPr>
          <w:r>
            <w:tab/>
          </w:r>
          <w:r>
            <w:tab/>
          </w:r>
          <w:r>
            <w:tab/>
          </w:r>
          <w:r>
            <w:tab/>
          </w:r>
          <w:r>
            <w:tab/>
          </w:r>
          <w:r w:rsidRPr="00B434FA">
            <w:rPr>
              <w:rFonts w:ascii="Arial" w:hAnsi="Arial" w:cs="Arial"/>
              <w:b/>
              <w:bCs/>
              <w:color w:val="auto"/>
              <w:sz w:val="24"/>
              <w:szCs w:val="24"/>
            </w:rPr>
            <w:t>Table of Content</w:t>
          </w:r>
        </w:p>
        <w:p w14:paraId="33B4E73C" w14:textId="77777777" w:rsidR="00B434FA" w:rsidRPr="00B434FA" w:rsidRDefault="00B434FA" w:rsidP="00B434FA"/>
        <w:p w14:paraId="6BE85A47" w14:textId="6B72950F" w:rsidR="001A318F" w:rsidRPr="001A318F" w:rsidRDefault="00B434FA">
          <w:pPr>
            <w:pStyle w:val="TOC1"/>
            <w:rPr>
              <w:rFonts w:asciiTheme="minorHAnsi" w:eastAsiaTheme="minorEastAsia" w:hAnsiTheme="minorHAnsi" w:cstheme="minorBidi"/>
              <w:b w:val="0"/>
              <w:caps w:val="0"/>
              <w:noProof/>
              <w:sz w:val="24"/>
              <w:szCs w:val="24"/>
              <w:lang w:val="en-CA" w:eastAsia="en-CA"/>
            </w:rPr>
          </w:pPr>
          <w:r w:rsidRPr="001A318F">
            <w:rPr>
              <w:sz w:val="24"/>
              <w:szCs w:val="24"/>
            </w:rPr>
            <w:fldChar w:fldCharType="begin"/>
          </w:r>
          <w:r w:rsidRPr="001A318F">
            <w:rPr>
              <w:sz w:val="24"/>
              <w:szCs w:val="24"/>
            </w:rPr>
            <w:instrText xml:space="preserve"> TOC \o "1-3" \h \z \u </w:instrText>
          </w:r>
          <w:r w:rsidRPr="001A318F">
            <w:rPr>
              <w:sz w:val="24"/>
              <w:szCs w:val="24"/>
            </w:rPr>
            <w:fldChar w:fldCharType="separate"/>
          </w:r>
          <w:hyperlink w:anchor="_Toc42637046" w:history="1">
            <w:r w:rsidR="001A318F" w:rsidRPr="001A318F">
              <w:rPr>
                <w:rStyle w:val="Hyperlink"/>
                <w:noProof/>
                <w:sz w:val="24"/>
                <w:szCs w:val="24"/>
              </w:rPr>
              <w:t>Secure Cloud Usage Policy</w:t>
            </w:r>
            <w:r w:rsidR="001A318F" w:rsidRPr="001A318F">
              <w:rPr>
                <w:noProof/>
                <w:webHidden/>
                <w:sz w:val="24"/>
                <w:szCs w:val="24"/>
              </w:rPr>
              <w:tab/>
            </w:r>
            <w:r w:rsidR="001A318F" w:rsidRPr="001A318F">
              <w:rPr>
                <w:noProof/>
                <w:webHidden/>
                <w:sz w:val="24"/>
                <w:szCs w:val="24"/>
              </w:rPr>
              <w:fldChar w:fldCharType="begin"/>
            </w:r>
            <w:r w:rsidR="001A318F" w:rsidRPr="001A318F">
              <w:rPr>
                <w:noProof/>
                <w:webHidden/>
                <w:sz w:val="24"/>
                <w:szCs w:val="24"/>
              </w:rPr>
              <w:instrText xml:space="preserve"> PAGEREF _Toc42637046 \h </w:instrText>
            </w:r>
            <w:r w:rsidR="001A318F" w:rsidRPr="001A318F">
              <w:rPr>
                <w:noProof/>
                <w:webHidden/>
                <w:sz w:val="24"/>
                <w:szCs w:val="24"/>
              </w:rPr>
            </w:r>
            <w:r w:rsidR="001A318F" w:rsidRPr="001A318F">
              <w:rPr>
                <w:noProof/>
                <w:webHidden/>
                <w:sz w:val="24"/>
                <w:szCs w:val="24"/>
              </w:rPr>
              <w:fldChar w:fldCharType="separate"/>
            </w:r>
            <w:r w:rsidR="001A318F" w:rsidRPr="001A318F">
              <w:rPr>
                <w:noProof/>
                <w:webHidden/>
                <w:sz w:val="24"/>
                <w:szCs w:val="24"/>
              </w:rPr>
              <w:t>3</w:t>
            </w:r>
            <w:r w:rsidR="001A318F" w:rsidRPr="001A318F">
              <w:rPr>
                <w:noProof/>
                <w:webHidden/>
                <w:sz w:val="24"/>
                <w:szCs w:val="24"/>
              </w:rPr>
              <w:fldChar w:fldCharType="end"/>
            </w:r>
          </w:hyperlink>
        </w:p>
        <w:p w14:paraId="4BDC5073" w14:textId="0E79E89B" w:rsidR="001A318F" w:rsidRPr="001A318F" w:rsidRDefault="001A318F">
          <w:pPr>
            <w:pStyle w:val="TOC1"/>
            <w:rPr>
              <w:rFonts w:asciiTheme="minorHAnsi" w:eastAsiaTheme="minorEastAsia" w:hAnsiTheme="minorHAnsi" w:cstheme="minorBidi"/>
              <w:b w:val="0"/>
              <w:caps w:val="0"/>
              <w:noProof/>
              <w:sz w:val="24"/>
              <w:szCs w:val="24"/>
              <w:lang w:val="en-CA" w:eastAsia="en-CA"/>
            </w:rPr>
          </w:pPr>
          <w:hyperlink w:anchor="_Toc42637047" w:history="1">
            <w:r w:rsidRPr="001A318F">
              <w:rPr>
                <w:rStyle w:val="Hyperlink"/>
                <w:noProof/>
                <w:sz w:val="24"/>
                <w:szCs w:val="24"/>
              </w:rPr>
              <w:t>Purpose</w:t>
            </w:r>
            <w:r w:rsidRPr="001A318F">
              <w:rPr>
                <w:noProof/>
                <w:webHidden/>
                <w:sz w:val="24"/>
                <w:szCs w:val="24"/>
              </w:rPr>
              <w:tab/>
            </w:r>
            <w:r w:rsidRPr="001A318F">
              <w:rPr>
                <w:noProof/>
                <w:webHidden/>
                <w:sz w:val="24"/>
                <w:szCs w:val="24"/>
              </w:rPr>
              <w:fldChar w:fldCharType="begin"/>
            </w:r>
            <w:r w:rsidRPr="001A318F">
              <w:rPr>
                <w:noProof/>
                <w:webHidden/>
                <w:sz w:val="24"/>
                <w:szCs w:val="24"/>
              </w:rPr>
              <w:instrText xml:space="preserve"> PAGEREF _Toc42637047 \h </w:instrText>
            </w:r>
            <w:r w:rsidRPr="001A318F">
              <w:rPr>
                <w:noProof/>
                <w:webHidden/>
                <w:sz w:val="24"/>
                <w:szCs w:val="24"/>
              </w:rPr>
            </w:r>
            <w:r w:rsidRPr="001A318F">
              <w:rPr>
                <w:noProof/>
                <w:webHidden/>
                <w:sz w:val="24"/>
                <w:szCs w:val="24"/>
              </w:rPr>
              <w:fldChar w:fldCharType="separate"/>
            </w:r>
            <w:r w:rsidRPr="001A318F">
              <w:rPr>
                <w:noProof/>
                <w:webHidden/>
                <w:sz w:val="24"/>
                <w:szCs w:val="24"/>
              </w:rPr>
              <w:t>4</w:t>
            </w:r>
            <w:r w:rsidRPr="001A318F">
              <w:rPr>
                <w:noProof/>
                <w:webHidden/>
                <w:sz w:val="24"/>
                <w:szCs w:val="24"/>
              </w:rPr>
              <w:fldChar w:fldCharType="end"/>
            </w:r>
          </w:hyperlink>
        </w:p>
        <w:p w14:paraId="5E0732F4" w14:textId="37001BAD" w:rsidR="001A318F" w:rsidRPr="001A318F" w:rsidRDefault="001A318F">
          <w:pPr>
            <w:pStyle w:val="TOC1"/>
            <w:rPr>
              <w:rFonts w:asciiTheme="minorHAnsi" w:eastAsiaTheme="minorEastAsia" w:hAnsiTheme="minorHAnsi" w:cstheme="minorBidi"/>
              <w:b w:val="0"/>
              <w:caps w:val="0"/>
              <w:noProof/>
              <w:sz w:val="24"/>
              <w:szCs w:val="24"/>
              <w:lang w:val="en-CA" w:eastAsia="en-CA"/>
            </w:rPr>
          </w:pPr>
          <w:hyperlink w:anchor="_Toc42637048" w:history="1">
            <w:r w:rsidRPr="001A318F">
              <w:rPr>
                <w:rStyle w:val="Hyperlink"/>
                <w:noProof/>
                <w:sz w:val="24"/>
                <w:szCs w:val="24"/>
              </w:rPr>
              <w:t>Audience</w:t>
            </w:r>
            <w:r w:rsidRPr="001A318F">
              <w:rPr>
                <w:noProof/>
                <w:webHidden/>
                <w:sz w:val="24"/>
                <w:szCs w:val="24"/>
              </w:rPr>
              <w:tab/>
            </w:r>
            <w:r w:rsidRPr="001A318F">
              <w:rPr>
                <w:noProof/>
                <w:webHidden/>
                <w:sz w:val="24"/>
                <w:szCs w:val="24"/>
              </w:rPr>
              <w:fldChar w:fldCharType="begin"/>
            </w:r>
            <w:r w:rsidRPr="001A318F">
              <w:rPr>
                <w:noProof/>
                <w:webHidden/>
                <w:sz w:val="24"/>
                <w:szCs w:val="24"/>
              </w:rPr>
              <w:instrText xml:space="preserve"> PAGEREF _Toc42637048 \h </w:instrText>
            </w:r>
            <w:r w:rsidRPr="001A318F">
              <w:rPr>
                <w:noProof/>
                <w:webHidden/>
                <w:sz w:val="24"/>
                <w:szCs w:val="24"/>
              </w:rPr>
            </w:r>
            <w:r w:rsidRPr="001A318F">
              <w:rPr>
                <w:noProof/>
                <w:webHidden/>
                <w:sz w:val="24"/>
                <w:szCs w:val="24"/>
              </w:rPr>
              <w:fldChar w:fldCharType="separate"/>
            </w:r>
            <w:r w:rsidRPr="001A318F">
              <w:rPr>
                <w:noProof/>
                <w:webHidden/>
                <w:sz w:val="24"/>
                <w:szCs w:val="24"/>
              </w:rPr>
              <w:t>4</w:t>
            </w:r>
            <w:r w:rsidRPr="001A318F">
              <w:rPr>
                <w:noProof/>
                <w:webHidden/>
                <w:sz w:val="24"/>
                <w:szCs w:val="24"/>
              </w:rPr>
              <w:fldChar w:fldCharType="end"/>
            </w:r>
          </w:hyperlink>
        </w:p>
        <w:p w14:paraId="553A990D" w14:textId="5B363E74" w:rsidR="001A318F" w:rsidRPr="001A318F" w:rsidRDefault="001A318F">
          <w:pPr>
            <w:pStyle w:val="TOC1"/>
            <w:rPr>
              <w:rFonts w:asciiTheme="minorHAnsi" w:eastAsiaTheme="minorEastAsia" w:hAnsiTheme="minorHAnsi" w:cstheme="minorBidi"/>
              <w:b w:val="0"/>
              <w:caps w:val="0"/>
              <w:noProof/>
              <w:sz w:val="24"/>
              <w:szCs w:val="24"/>
              <w:lang w:val="en-CA" w:eastAsia="en-CA"/>
            </w:rPr>
          </w:pPr>
          <w:hyperlink w:anchor="_Toc42637049" w:history="1">
            <w:r w:rsidRPr="001A318F">
              <w:rPr>
                <w:rStyle w:val="Hyperlink"/>
                <w:noProof/>
                <w:sz w:val="24"/>
                <w:szCs w:val="24"/>
              </w:rPr>
              <w:t>Scope</w:t>
            </w:r>
            <w:r w:rsidRPr="001A318F">
              <w:rPr>
                <w:noProof/>
                <w:webHidden/>
                <w:sz w:val="24"/>
                <w:szCs w:val="24"/>
              </w:rPr>
              <w:tab/>
            </w:r>
            <w:r w:rsidRPr="001A318F">
              <w:rPr>
                <w:noProof/>
                <w:webHidden/>
                <w:sz w:val="24"/>
                <w:szCs w:val="24"/>
              </w:rPr>
              <w:fldChar w:fldCharType="begin"/>
            </w:r>
            <w:r w:rsidRPr="001A318F">
              <w:rPr>
                <w:noProof/>
                <w:webHidden/>
                <w:sz w:val="24"/>
                <w:szCs w:val="24"/>
              </w:rPr>
              <w:instrText xml:space="preserve"> PAGEREF _Toc42637049 \h </w:instrText>
            </w:r>
            <w:r w:rsidRPr="001A318F">
              <w:rPr>
                <w:noProof/>
                <w:webHidden/>
                <w:sz w:val="24"/>
                <w:szCs w:val="24"/>
              </w:rPr>
            </w:r>
            <w:r w:rsidRPr="001A318F">
              <w:rPr>
                <w:noProof/>
                <w:webHidden/>
                <w:sz w:val="24"/>
                <w:szCs w:val="24"/>
              </w:rPr>
              <w:fldChar w:fldCharType="separate"/>
            </w:r>
            <w:r w:rsidRPr="001A318F">
              <w:rPr>
                <w:noProof/>
                <w:webHidden/>
                <w:sz w:val="24"/>
                <w:szCs w:val="24"/>
              </w:rPr>
              <w:t>4</w:t>
            </w:r>
            <w:r w:rsidRPr="001A318F">
              <w:rPr>
                <w:noProof/>
                <w:webHidden/>
                <w:sz w:val="24"/>
                <w:szCs w:val="24"/>
              </w:rPr>
              <w:fldChar w:fldCharType="end"/>
            </w:r>
          </w:hyperlink>
        </w:p>
        <w:p w14:paraId="440E5C77" w14:textId="73B733B6" w:rsidR="001A318F" w:rsidRPr="001A318F" w:rsidRDefault="001A318F">
          <w:pPr>
            <w:pStyle w:val="TOC1"/>
            <w:rPr>
              <w:rFonts w:asciiTheme="minorHAnsi" w:eastAsiaTheme="minorEastAsia" w:hAnsiTheme="minorHAnsi" w:cstheme="minorBidi"/>
              <w:b w:val="0"/>
              <w:caps w:val="0"/>
              <w:noProof/>
              <w:sz w:val="24"/>
              <w:szCs w:val="24"/>
              <w:lang w:val="en-CA" w:eastAsia="en-CA"/>
            </w:rPr>
          </w:pPr>
          <w:hyperlink w:anchor="_Toc42637050" w:history="1">
            <w:r w:rsidRPr="001A318F">
              <w:rPr>
                <w:rStyle w:val="Hyperlink"/>
                <w:noProof/>
                <w:sz w:val="24"/>
                <w:szCs w:val="24"/>
              </w:rPr>
              <w:t>Pre-Approved Cloud Services</w:t>
            </w:r>
            <w:r w:rsidRPr="001A318F">
              <w:rPr>
                <w:noProof/>
                <w:webHidden/>
                <w:sz w:val="24"/>
                <w:szCs w:val="24"/>
              </w:rPr>
              <w:tab/>
            </w:r>
            <w:r w:rsidRPr="001A318F">
              <w:rPr>
                <w:noProof/>
                <w:webHidden/>
                <w:sz w:val="24"/>
                <w:szCs w:val="24"/>
              </w:rPr>
              <w:fldChar w:fldCharType="begin"/>
            </w:r>
            <w:r w:rsidRPr="001A318F">
              <w:rPr>
                <w:noProof/>
                <w:webHidden/>
                <w:sz w:val="24"/>
                <w:szCs w:val="24"/>
              </w:rPr>
              <w:instrText xml:space="preserve"> PAGEREF _Toc42637050 \h </w:instrText>
            </w:r>
            <w:r w:rsidRPr="001A318F">
              <w:rPr>
                <w:noProof/>
                <w:webHidden/>
                <w:sz w:val="24"/>
                <w:szCs w:val="24"/>
              </w:rPr>
            </w:r>
            <w:r w:rsidRPr="001A318F">
              <w:rPr>
                <w:noProof/>
                <w:webHidden/>
                <w:sz w:val="24"/>
                <w:szCs w:val="24"/>
              </w:rPr>
              <w:fldChar w:fldCharType="separate"/>
            </w:r>
            <w:r w:rsidRPr="001A318F">
              <w:rPr>
                <w:noProof/>
                <w:webHidden/>
                <w:sz w:val="24"/>
                <w:szCs w:val="24"/>
              </w:rPr>
              <w:t>4</w:t>
            </w:r>
            <w:r w:rsidRPr="001A318F">
              <w:rPr>
                <w:noProof/>
                <w:webHidden/>
                <w:sz w:val="24"/>
                <w:szCs w:val="24"/>
              </w:rPr>
              <w:fldChar w:fldCharType="end"/>
            </w:r>
          </w:hyperlink>
        </w:p>
        <w:p w14:paraId="75FE2BC7" w14:textId="517CED08" w:rsidR="001A318F" w:rsidRPr="001A318F" w:rsidRDefault="001A318F">
          <w:pPr>
            <w:pStyle w:val="TOC1"/>
            <w:rPr>
              <w:rFonts w:asciiTheme="minorHAnsi" w:eastAsiaTheme="minorEastAsia" w:hAnsiTheme="minorHAnsi" w:cstheme="minorBidi"/>
              <w:b w:val="0"/>
              <w:caps w:val="0"/>
              <w:noProof/>
              <w:sz w:val="24"/>
              <w:szCs w:val="24"/>
              <w:lang w:val="en-CA" w:eastAsia="en-CA"/>
            </w:rPr>
          </w:pPr>
          <w:hyperlink w:anchor="_Toc42637051" w:history="1">
            <w:r w:rsidRPr="001A318F">
              <w:rPr>
                <w:rStyle w:val="Hyperlink"/>
                <w:noProof/>
                <w:sz w:val="24"/>
                <w:szCs w:val="24"/>
              </w:rPr>
              <w:t>Definitions</w:t>
            </w:r>
            <w:r w:rsidRPr="001A318F">
              <w:rPr>
                <w:noProof/>
                <w:webHidden/>
                <w:sz w:val="24"/>
                <w:szCs w:val="24"/>
              </w:rPr>
              <w:tab/>
            </w:r>
            <w:r w:rsidRPr="001A318F">
              <w:rPr>
                <w:noProof/>
                <w:webHidden/>
                <w:sz w:val="24"/>
                <w:szCs w:val="24"/>
              </w:rPr>
              <w:fldChar w:fldCharType="begin"/>
            </w:r>
            <w:r w:rsidRPr="001A318F">
              <w:rPr>
                <w:noProof/>
                <w:webHidden/>
                <w:sz w:val="24"/>
                <w:szCs w:val="24"/>
              </w:rPr>
              <w:instrText xml:space="preserve"> PAGEREF _Toc42637051 \h </w:instrText>
            </w:r>
            <w:r w:rsidRPr="001A318F">
              <w:rPr>
                <w:noProof/>
                <w:webHidden/>
                <w:sz w:val="24"/>
                <w:szCs w:val="24"/>
              </w:rPr>
            </w:r>
            <w:r w:rsidRPr="001A318F">
              <w:rPr>
                <w:noProof/>
                <w:webHidden/>
                <w:sz w:val="24"/>
                <w:szCs w:val="24"/>
              </w:rPr>
              <w:fldChar w:fldCharType="separate"/>
            </w:r>
            <w:r w:rsidRPr="001A318F">
              <w:rPr>
                <w:noProof/>
                <w:webHidden/>
                <w:sz w:val="24"/>
                <w:szCs w:val="24"/>
              </w:rPr>
              <w:t>5</w:t>
            </w:r>
            <w:r w:rsidRPr="001A318F">
              <w:rPr>
                <w:noProof/>
                <w:webHidden/>
                <w:sz w:val="24"/>
                <w:szCs w:val="24"/>
              </w:rPr>
              <w:fldChar w:fldCharType="end"/>
            </w:r>
          </w:hyperlink>
        </w:p>
        <w:p w14:paraId="32E2565F" w14:textId="27692A7A" w:rsidR="001A318F" w:rsidRPr="001A318F" w:rsidRDefault="001A318F">
          <w:pPr>
            <w:pStyle w:val="TOC1"/>
            <w:rPr>
              <w:rFonts w:asciiTheme="minorHAnsi" w:eastAsiaTheme="minorEastAsia" w:hAnsiTheme="minorHAnsi" w:cstheme="minorBidi"/>
              <w:b w:val="0"/>
              <w:caps w:val="0"/>
              <w:noProof/>
              <w:sz w:val="24"/>
              <w:szCs w:val="24"/>
              <w:lang w:val="en-CA" w:eastAsia="en-CA"/>
            </w:rPr>
          </w:pPr>
          <w:hyperlink w:anchor="_Toc42637052" w:history="1">
            <w:r w:rsidRPr="001A318F">
              <w:rPr>
                <w:rStyle w:val="Hyperlink"/>
                <w:noProof/>
                <w:sz w:val="24"/>
                <w:szCs w:val="24"/>
              </w:rPr>
              <w:t>Resources</w:t>
            </w:r>
            <w:r w:rsidRPr="001A318F">
              <w:rPr>
                <w:noProof/>
                <w:webHidden/>
                <w:sz w:val="24"/>
                <w:szCs w:val="24"/>
              </w:rPr>
              <w:tab/>
            </w:r>
            <w:r w:rsidRPr="001A318F">
              <w:rPr>
                <w:noProof/>
                <w:webHidden/>
                <w:sz w:val="24"/>
                <w:szCs w:val="24"/>
              </w:rPr>
              <w:fldChar w:fldCharType="begin"/>
            </w:r>
            <w:r w:rsidRPr="001A318F">
              <w:rPr>
                <w:noProof/>
                <w:webHidden/>
                <w:sz w:val="24"/>
                <w:szCs w:val="24"/>
              </w:rPr>
              <w:instrText xml:space="preserve"> PAGEREF _Toc42637052 \h </w:instrText>
            </w:r>
            <w:r w:rsidRPr="001A318F">
              <w:rPr>
                <w:noProof/>
                <w:webHidden/>
                <w:sz w:val="24"/>
                <w:szCs w:val="24"/>
              </w:rPr>
            </w:r>
            <w:r w:rsidRPr="001A318F">
              <w:rPr>
                <w:noProof/>
                <w:webHidden/>
                <w:sz w:val="24"/>
                <w:szCs w:val="24"/>
              </w:rPr>
              <w:fldChar w:fldCharType="separate"/>
            </w:r>
            <w:r w:rsidRPr="001A318F">
              <w:rPr>
                <w:noProof/>
                <w:webHidden/>
                <w:sz w:val="24"/>
                <w:szCs w:val="24"/>
              </w:rPr>
              <w:t>5</w:t>
            </w:r>
            <w:r w:rsidRPr="001A318F">
              <w:rPr>
                <w:noProof/>
                <w:webHidden/>
                <w:sz w:val="24"/>
                <w:szCs w:val="24"/>
              </w:rPr>
              <w:fldChar w:fldCharType="end"/>
            </w:r>
          </w:hyperlink>
        </w:p>
        <w:p w14:paraId="301855B3" w14:textId="402D9E27" w:rsidR="001A318F" w:rsidRPr="001A318F" w:rsidRDefault="001A318F">
          <w:pPr>
            <w:pStyle w:val="TOC1"/>
            <w:rPr>
              <w:rFonts w:asciiTheme="minorHAnsi" w:eastAsiaTheme="minorEastAsia" w:hAnsiTheme="minorHAnsi" w:cstheme="minorBidi"/>
              <w:b w:val="0"/>
              <w:caps w:val="0"/>
              <w:noProof/>
              <w:sz w:val="24"/>
              <w:szCs w:val="24"/>
              <w:lang w:val="en-CA" w:eastAsia="en-CA"/>
            </w:rPr>
          </w:pPr>
          <w:hyperlink w:anchor="_Toc42637053" w:history="1">
            <w:r w:rsidRPr="001A318F">
              <w:rPr>
                <w:rStyle w:val="Hyperlink"/>
                <w:noProof/>
                <w:sz w:val="24"/>
                <w:szCs w:val="24"/>
              </w:rPr>
              <w:t>Policy Statements</w:t>
            </w:r>
            <w:r w:rsidRPr="001A318F">
              <w:rPr>
                <w:noProof/>
                <w:webHidden/>
                <w:sz w:val="24"/>
                <w:szCs w:val="24"/>
              </w:rPr>
              <w:tab/>
            </w:r>
            <w:r w:rsidRPr="001A318F">
              <w:rPr>
                <w:noProof/>
                <w:webHidden/>
                <w:sz w:val="24"/>
                <w:szCs w:val="24"/>
              </w:rPr>
              <w:fldChar w:fldCharType="begin"/>
            </w:r>
            <w:r w:rsidRPr="001A318F">
              <w:rPr>
                <w:noProof/>
                <w:webHidden/>
                <w:sz w:val="24"/>
                <w:szCs w:val="24"/>
              </w:rPr>
              <w:instrText xml:space="preserve"> PAGEREF _Toc42637053 \h </w:instrText>
            </w:r>
            <w:r w:rsidRPr="001A318F">
              <w:rPr>
                <w:noProof/>
                <w:webHidden/>
                <w:sz w:val="24"/>
                <w:szCs w:val="24"/>
              </w:rPr>
            </w:r>
            <w:r w:rsidRPr="001A318F">
              <w:rPr>
                <w:noProof/>
                <w:webHidden/>
                <w:sz w:val="24"/>
                <w:szCs w:val="24"/>
              </w:rPr>
              <w:fldChar w:fldCharType="separate"/>
            </w:r>
            <w:r w:rsidRPr="001A318F">
              <w:rPr>
                <w:noProof/>
                <w:webHidden/>
                <w:sz w:val="24"/>
                <w:szCs w:val="24"/>
              </w:rPr>
              <w:t>6</w:t>
            </w:r>
            <w:r w:rsidRPr="001A318F">
              <w:rPr>
                <w:noProof/>
                <w:webHidden/>
                <w:sz w:val="24"/>
                <w:szCs w:val="24"/>
              </w:rPr>
              <w:fldChar w:fldCharType="end"/>
            </w:r>
          </w:hyperlink>
        </w:p>
        <w:p w14:paraId="309C900A" w14:textId="44CFC5CB" w:rsidR="001A318F" w:rsidRPr="001A318F" w:rsidRDefault="001A318F">
          <w:pPr>
            <w:pStyle w:val="TOC2"/>
            <w:rPr>
              <w:rFonts w:asciiTheme="minorHAnsi" w:eastAsiaTheme="minorEastAsia" w:hAnsiTheme="minorHAnsi" w:cstheme="minorBidi"/>
              <w:smallCaps w:val="0"/>
              <w:noProof/>
              <w:sz w:val="24"/>
              <w:szCs w:val="24"/>
              <w:lang w:val="en-CA" w:eastAsia="en-CA"/>
            </w:rPr>
          </w:pPr>
          <w:hyperlink w:anchor="_Toc42637054" w:history="1">
            <w:r w:rsidRPr="001A318F">
              <w:rPr>
                <w:rStyle w:val="Hyperlink"/>
                <w:noProof/>
                <w:sz w:val="24"/>
                <w:szCs w:val="24"/>
              </w:rPr>
              <w:t>Data Classifications and Restrictions</w:t>
            </w:r>
            <w:r w:rsidRPr="001A318F">
              <w:rPr>
                <w:noProof/>
                <w:webHidden/>
                <w:sz w:val="24"/>
                <w:szCs w:val="24"/>
              </w:rPr>
              <w:tab/>
            </w:r>
            <w:r w:rsidRPr="001A318F">
              <w:rPr>
                <w:noProof/>
                <w:webHidden/>
                <w:sz w:val="24"/>
                <w:szCs w:val="24"/>
              </w:rPr>
              <w:fldChar w:fldCharType="begin"/>
            </w:r>
            <w:r w:rsidRPr="001A318F">
              <w:rPr>
                <w:noProof/>
                <w:webHidden/>
                <w:sz w:val="24"/>
                <w:szCs w:val="24"/>
              </w:rPr>
              <w:instrText xml:space="preserve"> PAGEREF _Toc42637054 \h </w:instrText>
            </w:r>
            <w:r w:rsidRPr="001A318F">
              <w:rPr>
                <w:noProof/>
                <w:webHidden/>
                <w:sz w:val="24"/>
                <w:szCs w:val="24"/>
              </w:rPr>
            </w:r>
            <w:r w:rsidRPr="001A318F">
              <w:rPr>
                <w:noProof/>
                <w:webHidden/>
                <w:sz w:val="24"/>
                <w:szCs w:val="24"/>
              </w:rPr>
              <w:fldChar w:fldCharType="separate"/>
            </w:r>
            <w:r w:rsidRPr="001A318F">
              <w:rPr>
                <w:noProof/>
                <w:webHidden/>
                <w:sz w:val="24"/>
                <w:szCs w:val="24"/>
              </w:rPr>
              <w:t>6</w:t>
            </w:r>
            <w:r w:rsidRPr="001A318F">
              <w:rPr>
                <w:noProof/>
                <w:webHidden/>
                <w:sz w:val="24"/>
                <w:szCs w:val="24"/>
              </w:rPr>
              <w:fldChar w:fldCharType="end"/>
            </w:r>
          </w:hyperlink>
        </w:p>
        <w:p w14:paraId="014EAB93" w14:textId="2C0D4F83" w:rsidR="001A318F" w:rsidRPr="001A318F" w:rsidRDefault="001A318F">
          <w:pPr>
            <w:pStyle w:val="TOC2"/>
            <w:rPr>
              <w:rFonts w:asciiTheme="minorHAnsi" w:eastAsiaTheme="minorEastAsia" w:hAnsiTheme="minorHAnsi" w:cstheme="minorBidi"/>
              <w:smallCaps w:val="0"/>
              <w:noProof/>
              <w:sz w:val="24"/>
              <w:szCs w:val="24"/>
              <w:lang w:val="en-CA" w:eastAsia="en-CA"/>
            </w:rPr>
          </w:pPr>
          <w:hyperlink w:anchor="_Toc42637055" w:history="1">
            <w:r w:rsidRPr="001A318F">
              <w:rPr>
                <w:rStyle w:val="Hyperlink"/>
                <w:noProof/>
                <w:sz w:val="24"/>
                <w:szCs w:val="24"/>
              </w:rPr>
              <w:t>Identity and Access Management</w:t>
            </w:r>
            <w:r w:rsidRPr="001A318F">
              <w:rPr>
                <w:noProof/>
                <w:webHidden/>
                <w:sz w:val="24"/>
                <w:szCs w:val="24"/>
              </w:rPr>
              <w:tab/>
            </w:r>
            <w:r w:rsidRPr="001A318F">
              <w:rPr>
                <w:noProof/>
                <w:webHidden/>
                <w:sz w:val="24"/>
                <w:szCs w:val="24"/>
              </w:rPr>
              <w:fldChar w:fldCharType="begin"/>
            </w:r>
            <w:r w:rsidRPr="001A318F">
              <w:rPr>
                <w:noProof/>
                <w:webHidden/>
                <w:sz w:val="24"/>
                <w:szCs w:val="24"/>
              </w:rPr>
              <w:instrText xml:space="preserve"> PAGEREF _Toc42637055 \h </w:instrText>
            </w:r>
            <w:r w:rsidRPr="001A318F">
              <w:rPr>
                <w:noProof/>
                <w:webHidden/>
                <w:sz w:val="24"/>
                <w:szCs w:val="24"/>
              </w:rPr>
            </w:r>
            <w:r w:rsidRPr="001A318F">
              <w:rPr>
                <w:noProof/>
                <w:webHidden/>
                <w:sz w:val="24"/>
                <w:szCs w:val="24"/>
              </w:rPr>
              <w:fldChar w:fldCharType="separate"/>
            </w:r>
            <w:r w:rsidRPr="001A318F">
              <w:rPr>
                <w:noProof/>
                <w:webHidden/>
                <w:sz w:val="24"/>
                <w:szCs w:val="24"/>
              </w:rPr>
              <w:t>7</w:t>
            </w:r>
            <w:r w:rsidRPr="001A318F">
              <w:rPr>
                <w:noProof/>
                <w:webHidden/>
                <w:sz w:val="24"/>
                <w:szCs w:val="24"/>
              </w:rPr>
              <w:fldChar w:fldCharType="end"/>
            </w:r>
          </w:hyperlink>
        </w:p>
        <w:p w14:paraId="4218D502" w14:textId="1606F5A6" w:rsidR="001A318F" w:rsidRPr="001A318F" w:rsidRDefault="001A318F">
          <w:pPr>
            <w:pStyle w:val="TOC2"/>
            <w:rPr>
              <w:rFonts w:asciiTheme="minorHAnsi" w:eastAsiaTheme="minorEastAsia" w:hAnsiTheme="minorHAnsi" w:cstheme="minorBidi"/>
              <w:smallCaps w:val="0"/>
              <w:noProof/>
              <w:sz w:val="24"/>
              <w:szCs w:val="24"/>
              <w:lang w:val="en-CA" w:eastAsia="en-CA"/>
            </w:rPr>
          </w:pPr>
          <w:hyperlink w:anchor="_Toc42637056" w:history="1">
            <w:r w:rsidRPr="001A318F">
              <w:rPr>
                <w:rStyle w:val="Hyperlink"/>
                <w:noProof/>
                <w:sz w:val="24"/>
                <w:szCs w:val="24"/>
              </w:rPr>
              <w:t>Data Encryption</w:t>
            </w:r>
            <w:r w:rsidRPr="001A318F">
              <w:rPr>
                <w:noProof/>
                <w:webHidden/>
                <w:sz w:val="24"/>
                <w:szCs w:val="24"/>
              </w:rPr>
              <w:tab/>
            </w:r>
            <w:r w:rsidRPr="001A318F">
              <w:rPr>
                <w:noProof/>
                <w:webHidden/>
                <w:sz w:val="24"/>
                <w:szCs w:val="24"/>
              </w:rPr>
              <w:fldChar w:fldCharType="begin"/>
            </w:r>
            <w:r w:rsidRPr="001A318F">
              <w:rPr>
                <w:noProof/>
                <w:webHidden/>
                <w:sz w:val="24"/>
                <w:szCs w:val="24"/>
              </w:rPr>
              <w:instrText xml:space="preserve"> PAGEREF _Toc42637056 \h </w:instrText>
            </w:r>
            <w:r w:rsidRPr="001A318F">
              <w:rPr>
                <w:noProof/>
                <w:webHidden/>
                <w:sz w:val="24"/>
                <w:szCs w:val="24"/>
              </w:rPr>
            </w:r>
            <w:r w:rsidRPr="001A318F">
              <w:rPr>
                <w:noProof/>
                <w:webHidden/>
                <w:sz w:val="24"/>
                <w:szCs w:val="24"/>
              </w:rPr>
              <w:fldChar w:fldCharType="separate"/>
            </w:r>
            <w:r w:rsidRPr="001A318F">
              <w:rPr>
                <w:noProof/>
                <w:webHidden/>
                <w:sz w:val="24"/>
                <w:szCs w:val="24"/>
              </w:rPr>
              <w:t>7</w:t>
            </w:r>
            <w:r w:rsidRPr="001A318F">
              <w:rPr>
                <w:noProof/>
                <w:webHidden/>
                <w:sz w:val="24"/>
                <w:szCs w:val="24"/>
              </w:rPr>
              <w:fldChar w:fldCharType="end"/>
            </w:r>
          </w:hyperlink>
        </w:p>
        <w:p w14:paraId="4DB086D1" w14:textId="21C6C814" w:rsidR="001A318F" w:rsidRPr="001A318F" w:rsidRDefault="001A318F">
          <w:pPr>
            <w:pStyle w:val="TOC1"/>
            <w:rPr>
              <w:rFonts w:asciiTheme="minorHAnsi" w:eastAsiaTheme="minorEastAsia" w:hAnsiTheme="minorHAnsi" w:cstheme="minorBidi"/>
              <w:b w:val="0"/>
              <w:caps w:val="0"/>
              <w:noProof/>
              <w:sz w:val="24"/>
              <w:szCs w:val="24"/>
              <w:lang w:val="en-CA" w:eastAsia="en-CA"/>
            </w:rPr>
          </w:pPr>
          <w:hyperlink w:anchor="_Toc42637057" w:history="1">
            <w:r w:rsidRPr="001A318F">
              <w:rPr>
                <w:rStyle w:val="Hyperlink"/>
                <w:noProof/>
                <w:sz w:val="24"/>
                <w:szCs w:val="24"/>
              </w:rPr>
              <w:t>Related Processes, Procedures, and Standards</w:t>
            </w:r>
            <w:r w:rsidRPr="001A318F">
              <w:rPr>
                <w:noProof/>
                <w:webHidden/>
                <w:sz w:val="24"/>
                <w:szCs w:val="24"/>
              </w:rPr>
              <w:tab/>
            </w:r>
            <w:r w:rsidRPr="001A318F">
              <w:rPr>
                <w:noProof/>
                <w:webHidden/>
                <w:sz w:val="24"/>
                <w:szCs w:val="24"/>
              </w:rPr>
              <w:fldChar w:fldCharType="begin"/>
            </w:r>
            <w:r w:rsidRPr="001A318F">
              <w:rPr>
                <w:noProof/>
                <w:webHidden/>
                <w:sz w:val="24"/>
                <w:szCs w:val="24"/>
              </w:rPr>
              <w:instrText xml:space="preserve"> PAGEREF _Toc42637057 \h </w:instrText>
            </w:r>
            <w:r w:rsidRPr="001A318F">
              <w:rPr>
                <w:noProof/>
                <w:webHidden/>
                <w:sz w:val="24"/>
                <w:szCs w:val="24"/>
              </w:rPr>
            </w:r>
            <w:r w:rsidRPr="001A318F">
              <w:rPr>
                <w:noProof/>
                <w:webHidden/>
                <w:sz w:val="24"/>
                <w:szCs w:val="24"/>
              </w:rPr>
              <w:fldChar w:fldCharType="separate"/>
            </w:r>
            <w:r w:rsidRPr="001A318F">
              <w:rPr>
                <w:noProof/>
                <w:webHidden/>
                <w:sz w:val="24"/>
                <w:szCs w:val="24"/>
              </w:rPr>
              <w:t>7</w:t>
            </w:r>
            <w:r w:rsidRPr="001A318F">
              <w:rPr>
                <w:noProof/>
                <w:webHidden/>
                <w:sz w:val="24"/>
                <w:szCs w:val="24"/>
              </w:rPr>
              <w:fldChar w:fldCharType="end"/>
            </w:r>
          </w:hyperlink>
        </w:p>
        <w:p w14:paraId="0830E41C" w14:textId="547AF2B9" w:rsidR="001A318F" w:rsidRPr="001A318F" w:rsidRDefault="001A318F">
          <w:pPr>
            <w:pStyle w:val="TOC1"/>
            <w:rPr>
              <w:rFonts w:asciiTheme="minorHAnsi" w:eastAsiaTheme="minorEastAsia" w:hAnsiTheme="minorHAnsi" w:cstheme="minorBidi"/>
              <w:b w:val="0"/>
              <w:caps w:val="0"/>
              <w:noProof/>
              <w:sz w:val="24"/>
              <w:szCs w:val="24"/>
              <w:lang w:val="en-CA" w:eastAsia="en-CA"/>
            </w:rPr>
          </w:pPr>
          <w:hyperlink w:anchor="_Toc42637058" w:history="1">
            <w:r w:rsidRPr="001A318F">
              <w:rPr>
                <w:rStyle w:val="Hyperlink"/>
                <w:noProof/>
                <w:sz w:val="24"/>
                <w:szCs w:val="24"/>
              </w:rPr>
              <w:t>Applicable Rules, Laws, and Regulations</w:t>
            </w:r>
            <w:r w:rsidRPr="001A318F">
              <w:rPr>
                <w:noProof/>
                <w:webHidden/>
                <w:sz w:val="24"/>
                <w:szCs w:val="24"/>
              </w:rPr>
              <w:tab/>
            </w:r>
            <w:r w:rsidRPr="001A318F">
              <w:rPr>
                <w:noProof/>
                <w:webHidden/>
                <w:sz w:val="24"/>
                <w:szCs w:val="24"/>
              </w:rPr>
              <w:fldChar w:fldCharType="begin"/>
            </w:r>
            <w:r w:rsidRPr="001A318F">
              <w:rPr>
                <w:noProof/>
                <w:webHidden/>
                <w:sz w:val="24"/>
                <w:szCs w:val="24"/>
              </w:rPr>
              <w:instrText xml:space="preserve"> PAGEREF _Toc42637058 \h </w:instrText>
            </w:r>
            <w:r w:rsidRPr="001A318F">
              <w:rPr>
                <w:noProof/>
                <w:webHidden/>
                <w:sz w:val="24"/>
                <w:szCs w:val="24"/>
              </w:rPr>
            </w:r>
            <w:r w:rsidRPr="001A318F">
              <w:rPr>
                <w:noProof/>
                <w:webHidden/>
                <w:sz w:val="24"/>
                <w:szCs w:val="24"/>
              </w:rPr>
              <w:fldChar w:fldCharType="separate"/>
            </w:r>
            <w:r w:rsidRPr="001A318F">
              <w:rPr>
                <w:noProof/>
                <w:webHidden/>
                <w:sz w:val="24"/>
                <w:szCs w:val="24"/>
              </w:rPr>
              <w:t>8</w:t>
            </w:r>
            <w:r w:rsidRPr="001A318F">
              <w:rPr>
                <w:noProof/>
                <w:webHidden/>
                <w:sz w:val="24"/>
                <w:szCs w:val="24"/>
              </w:rPr>
              <w:fldChar w:fldCharType="end"/>
            </w:r>
          </w:hyperlink>
        </w:p>
        <w:p w14:paraId="56ABB407" w14:textId="44612EC3" w:rsidR="001A318F" w:rsidRPr="001A318F" w:rsidRDefault="001A318F">
          <w:pPr>
            <w:pStyle w:val="TOC2"/>
            <w:rPr>
              <w:rFonts w:asciiTheme="minorHAnsi" w:eastAsiaTheme="minorEastAsia" w:hAnsiTheme="minorHAnsi" w:cstheme="minorBidi"/>
              <w:smallCaps w:val="0"/>
              <w:noProof/>
              <w:sz w:val="24"/>
              <w:szCs w:val="24"/>
              <w:lang w:val="en-CA" w:eastAsia="en-CA"/>
            </w:rPr>
          </w:pPr>
          <w:hyperlink w:anchor="_Toc42637059" w:history="1">
            <w:r w:rsidRPr="001A318F">
              <w:rPr>
                <w:rStyle w:val="Hyperlink"/>
                <w:noProof/>
                <w:sz w:val="24"/>
                <w:szCs w:val="24"/>
              </w:rPr>
              <w:t>Acceptable Devices and Locations</w:t>
            </w:r>
            <w:r w:rsidRPr="001A318F">
              <w:rPr>
                <w:noProof/>
                <w:webHidden/>
                <w:sz w:val="24"/>
                <w:szCs w:val="24"/>
              </w:rPr>
              <w:tab/>
            </w:r>
            <w:r w:rsidRPr="001A318F">
              <w:rPr>
                <w:noProof/>
                <w:webHidden/>
                <w:sz w:val="24"/>
                <w:szCs w:val="24"/>
              </w:rPr>
              <w:fldChar w:fldCharType="begin"/>
            </w:r>
            <w:r w:rsidRPr="001A318F">
              <w:rPr>
                <w:noProof/>
                <w:webHidden/>
                <w:sz w:val="24"/>
                <w:szCs w:val="24"/>
              </w:rPr>
              <w:instrText xml:space="preserve"> PAGEREF _Toc42637059 \h </w:instrText>
            </w:r>
            <w:r w:rsidRPr="001A318F">
              <w:rPr>
                <w:noProof/>
                <w:webHidden/>
                <w:sz w:val="24"/>
                <w:szCs w:val="24"/>
              </w:rPr>
            </w:r>
            <w:r w:rsidRPr="001A318F">
              <w:rPr>
                <w:noProof/>
                <w:webHidden/>
                <w:sz w:val="24"/>
                <w:szCs w:val="24"/>
              </w:rPr>
              <w:fldChar w:fldCharType="separate"/>
            </w:r>
            <w:r w:rsidRPr="001A318F">
              <w:rPr>
                <w:noProof/>
                <w:webHidden/>
                <w:sz w:val="24"/>
                <w:szCs w:val="24"/>
              </w:rPr>
              <w:t>8</w:t>
            </w:r>
            <w:r w:rsidRPr="001A318F">
              <w:rPr>
                <w:noProof/>
                <w:webHidden/>
                <w:sz w:val="24"/>
                <w:szCs w:val="24"/>
              </w:rPr>
              <w:fldChar w:fldCharType="end"/>
            </w:r>
          </w:hyperlink>
        </w:p>
        <w:p w14:paraId="142650AE" w14:textId="7449A463" w:rsidR="001A318F" w:rsidRPr="001A318F" w:rsidRDefault="001A318F">
          <w:pPr>
            <w:pStyle w:val="TOC2"/>
            <w:rPr>
              <w:rFonts w:asciiTheme="minorHAnsi" w:eastAsiaTheme="minorEastAsia" w:hAnsiTheme="minorHAnsi" w:cstheme="minorBidi"/>
              <w:smallCaps w:val="0"/>
              <w:noProof/>
              <w:sz w:val="24"/>
              <w:szCs w:val="24"/>
              <w:lang w:val="en-CA" w:eastAsia="en-CA"/>
            </w:rPr>
          </w:pPr>
          <w:hyperlink w:anchor="_Toc42637060" w:history="1">
            <w:r w:rsidRPr="001A318F">
              <w:rPr>
                <w:rStyle w:val="Hyperlink"/>
                <w:noProof/>
                <w:sz w:val="24"/>
                <w:szCs w:val="24"/>
              </w:rPr>
              <w:t>Cloud Procurement Guidelines</w:t>
            </w:r>
            <w:r w:rsidRPr="001A318F">
              <w:rPr>
                <w:noProof/>
                <w:webHidden/>
                <w:sz w:val="24"/>
                <w:szCs w:val="24"/>
              </w:rPr>
              <w:tab/>
            </w:r>
            <w:r w:rsidRPr="001A318F">
              <w:rPr>
                <w:noProof/>
                <w:webHidden/>
                <w:sz w:val="24"/>
                <w:szCs w:val="24"/>
              </w:rPr>
              <w:fldChar w:fldCharType="begin"/>
            </w:r>
            <w:r w:rsidRPr="001A318F">
              <w:rPr>
                <w:noProof/>
                <w:webHidden/>
                <w:sz w:val="24"/>
                <w:szCs w:val="24"/>
              </w:rPr>
              <w:instrText xml:space="preserve"> PAGEREF _Toc42637060 \h </w:instrText>
            </w:r>
            <w:r w:rsidRPr="001A318F">
              <w:rPr>
                <w:noProof/>
                <w:webHidden/>
                <w:sz w:val="24"/>
                <w:szCs w:val="24"/>
              </w:rPr>
            </w:r>
            <w:r w:rsidRPr="001A318F">
              <w:rPr>
                <w:noProof/>
                <w:webHidden/>
                <w:sz w:val="24"/>
                <w:szCs w:val="24"/>
              </w:rPr>
              <w:fldChar w:fldCharType="separate"/>
            </w:r>
            <w:r w:rsidRPr="001A318F">
              <w:rPr>
                <w:noProof/>
                <w:webHidden/>
                <w:sz w:val="24"/>
                <w:szCs w:val="24"/>
              </w:rPr>
              <w:t>8</w:t>
            </w:r>
            <w:r w:rsidRPr="001A318F">
              <w:rPr>
                <w:noProof/>
                <w:webHidden/>
                <w:sz w:val="24"/>
                <w:szCs w:val="24"/>
              </w:rPr>
              <w:fldChar w:fldCharType="end"/>
            </w:r>
          </w:hyperlink>
        </w:p>
        <w:p w14:paraId="1CF1D86A" w14:textId="30920D6E" w:rsidR="001A318F" w:rsidRPr="001A318F" w:rsidRDefault="001A318F">
          <w:pPr>
            <w:pStyle w:val="TOC1"/>
            <w:rPr>
              <w:rFonts w:asciiTheme="minorHAnsi" w:eastAsiaTheme="minorEastAsia" w:hAnsiTheme="minorHAnsi" w:cstheme="minorBidi"/>
              <w:b w:val="0"/>
              <w:caps w:val="0"/>
              <w:noProof/>
              <w:sz w:val="24"/>
              <w:szCs w:val="24"/>
              <w:lang w:val="en-CA" w:eastAsia="en-CA"/>
            </w:rPr>
          </w:pPr>
          <w:hyperlink w:anchor="_Toc42637061" w:history="1">
            <w:r w:rsidRPr="001A318F">
              <w:rPr>
                <w:rStyle w:val="Hyperlink"/>
                <w:noProof/>
                <w:sz w:val="24"/>
                <w:szCs w:val="24"/>
              </w:rPr>
              <w:t>Exceptions</w:t>
            </w:r>
            <w:r w:rsidRPr="001A318F">
              <w:rPr>
                <w:noProof/>
                <w:webHidden/>
                <w:sz w:val="24"/>
                <w:szCs w:val="24"/>
              </w:rPr>
              <w:tab/>
            </w:r>
            <w:r w:rsidRPr="001A318F">
              <w:rPr>
                <w:noProof/>
                <w:webHidden/>
                <w:sz w:val="24"/>
                <w:szCs w:val="24"/>
              </w:rPr>
              <w:fldChar w:fldCharType="begin"/>
            </w:r>
            <w:r w:rsidRPr="001A318F">
              <w:rPr>
                <w:noProof/>
                <w:webHidden/>
                <w:sz w:val="24"/>
                <w:szCs w:val="24"/>
              </w:rPr>
              <w:instrText xml:space="preserve"> PAGEREF _Toc42637061 \h </w:instrText>
            </w:r>
            <w:r w:rsidRPr="001A318F">
              <w:rPr>
                <w:noProof/>
                <w:webHidden/>
                <w:sz w:val="24"/>
                <w:szCs w:val="24"/>
              </w:rPr>
            </w:r>
            <w:r w:rsidRPr="001A318F">
              <w:rPr>
                <w:noProof/>
                <w:webHidden/>
                <w:sz w:val="24"/>
                <w:szCs w:val="24"/>
              </w:rPr>
              <w:fldChar w:fldCharType="separate"/>
            </w:r>
            <w:r w:rsidRPr="001A318F">
              <w:rPr>
                <w:noProof/>
                <w:webHidden/>
                <w:sz w:val="24"/>
                <w:szCs w:val="24"/>
              </w:rPr>
              <w:t>8</w:t>
            </w:r>
            <w:r w:rsidRPr="001A318F">
              <w:rPr>
                <w:noProof/>
                <w:webHidden/>
                <w:sz w:val="24"/>
                <w:szCs w:val="24"/>
              </w:rPr>
              <w:fldChar w:fldCharType="end"/>
            </w:r>
          </w:hyperlink>
        </w:p>
        <w:p w14:paraId="05080CA4" w14:textId="1F37D7C3" w:rsidR="001A318F" w:rsidRPr="001A318F" w:rsidRDefault="001A318F">
          <w:pPr>
            <w:pStyle w:val="TOC1"/>
            <w:rPr>
              <w:rFonts w:asciiTheme="minorHAnsi" w:eastAsiaTheme="minorEastAsia" w:hAnsiTheme="minorHAnsi" w:cstheme="minorBidi"/>
              <w:b w:val="0"/>
              <w:caps w:val="0"/>
              <w:noProof/>
              <w:sz w:val="24"/>
              <w:szCs w:val="24"/>
              <w:lang w:val="en-CA" w:eastAsia="en-CA"/>
            </w:rPr>
          </w:pPr>
          <w:hyperlink w:anchor="_Toc42637062" w:history="1">
            <w:r w:rsidRPr="001A318F">
              <w:rPr>
                <w:rStyle w:val="Hyperlink"/>
                <w:noProof/>
                <w:sz w:val="24"/>
                <w:szCs w:val="24"/>
              </w:rPr>
              <w:t>Non-Compliance</w:t>
            </w:r>
            <w:r w:rsidRPr="001A318F">
              <w:rPr>
                <w:noProof/>
                <w:webHidden/>
                <w:sz w:val="24"/>
                <w:szCs w:val="24"/>
              </w:rPr>
              <w:tab/>
            </w:r>
            <w:r w:rsidRPr="001A318F">
              <w:rPr>
                <w:noProof/>
                <w:webHidden/>
                <w:sz w:val="24"/>
                <w:szCs w:val="24"/>
              </w:rPr>
              <w:fldChar w:fldCharType="begin"/>
            </w:r>
            <w:r w:rsidRPr="001A318F">
              <w:rPr>
                <w:noProof/>
                <w:webHidden/>
                <w:sz w:val="24"/>
                <w:szCs w:val="24"/>
              </w:rPr>
              <w:instrText xml:space="preserve"> PAGEREF _Toc42637062 \h </w:instrText>
            </w:r>
            <w:r w:rsidRPr="001A318F">
              <w:rPr>
                <w:noProof/>
                <w:webHidden/>
                <w:sz w:val="24"/>
                <w:szCs w:val="24"/>
              </w:rPr>
            </w:r>
            <w:r w:rsidRPr="001A318F">
              <w:rPr>
                <w:noProof/>
                <w:webHidden/>
                <w:sz w:val="24"/>
                <w:szCs w:val="24"/>
              </w:rPr>
              <w:fldChar w:fldCharType="separate"/>
            </w:r>
            <w:r w:rsidRPr="001A318F">
              <w:rPr>
                <w:noProof/>
                <w:webHidden/>
                <w:sz w:val="24"/>
                <w:szCs w:val="24"/>
              </w:rPr>
              <w:t>9</w:t>
            </w:r>
            <w:r w:rsidRPr="001A318F">
              <w:rPr>
                <w:noProof/>
                <w:webHidden/>
                <w:sz w:val="24"/>
                <w:szCs w:val="24"/>
              </w:rPr>
              <w:fldChar w:fldCharType="end"/>
            </w:r>
          </w:hyperlink>
        </w:p>
        <w:p w14:paraId="20D9908C" w14:textId="3D85FCF9" w:rsidR="001A318F" w:rsidRPr="001A318F" w:rsidRDefault="001A318F">
          <w:pPr>
            <w:pStyle w:val="TOC1"/>
            <w:rPr>
              <w:rFonts w:asciiTheme="minorHAnsi" w:eastAsiaTheme="minorEastAsia" w:hAnsiTheme="minorHAnsi" w:cstheme="minorBidi"/>
              <w:b w:val="0"/>
              <w:caps w:val="0"/>
              <w:noProof/>
              <w:sz w:val="24"/>
              <w:szCs w:val="24"/>
              <w:lang w:val="en-CA" w:eastAsia="en-CA"/>
            </w:rPr>
          </w:pPr>
          <w:hyperlink w:anchor="_Toc42637063" w:history="1">
            <w:r w:rsidRPr="001A318F">
              <w:rPr>
                <w:rStyle w:val="Hyperlink"/>
                <w:noProof/>
                <w:sz w:val="24"/>
                <w:szCs w:val="24"/>
              </w:rPr>
              <w:t>Related Policies</w:t>
            </w:r>
            <w:r w:rsidRPr="001A318F">
              <w:rPr>
                <w:noProof/>
                <w:webHidden/>
                <w:sz w:val="24"/>
                <w:szCs w:val="24"/>
              </w:rPr>
              <w:tab/>
            </w:r>
            <w:r w:rsidRPr="001A318F">
              <w:rPr>
                <w:noProof/>
                <w:webHidden/>
                <w:sz w:val="24"/>
                <w:szCs w:val="24"/>
              </w:rPr>
              <w:fldChar w:fldCharType="begin"/>
            </w:r>
            <w:r w:rsidRPr="001A318F">
              <w:rPr>
                <w:noProof/>
                <w:webHidden/>
                <w:sz w:val="24"/>
                <w:szCs w:val="24"/>
              </w:rPr>
              <w:instrText xml:space="preserve"> PAGEREF _Toc42637063 \h </w:instrText>
            </w:r>
            <w:r w:rsidRPr="001A318F">
              <w:rPr>
                <w:noProof/>
                <w:webHidden/>
                <w:sz w:val="24"/>
                <w:szCs w:val="24"/>
              </w:rPr>
            </w:r>
            <w:r w:rsidRPr="001A318F">
              <w:rPr>
                <w:noProof/>
                <w:webHidden/>
                <w:sz w:val="24"/>
                <w:szCs w:val="24"/>
              </w:rPr>
              <w:fldChar w:fldCharType="separate"/>
            </w:r>
            <w:r w:rsidRPr="001A318F">
              <w:rPr>
                <w:noProof/>
                <w:webHidden/>
                <w:sz w:val="24"/>
                <w:szCs w:val="24"/>
              </w:rPr>
              <w:t>9</w:t>
            </w:r>
            <w:r w:rsidRPr="001A318F">
              <w:rPr>
                <w:noProof/>
                <w:webHidden/>
                <w:sz w:val="24"/>
                <w:szCs w:val="24"/>
              </w:rPr>
              <w:fldChar w:fldCharType="end"/>
            </w:r>
          </w:hyperlink>
        </w:p>
        <w:p w14:paraId="558B21B3" w14:textId="04BEA58F" w:rsidR="001A318F" w:rsidRPr="001A318F" w:rsidRDefault="001A318F">
          <w:pPr>
            <w:pStyle w:val="TOC1"/>
            <w:rPr>
              <w:rFonts w:asciiTheme="minorHAnsi" w:eastAsiaTheme="minorEastAsia" w:hAnsiTheme="minorHAnsi" w:cstheme="minorBidi"/>
              <w:b w:val="0"/>
              <w:caps w:val="0"/>
              <w:noProof/>
              <w:sz w:val="24"/>
              <w:szCs w:val="24"/>
              <w:lang w:val="en-CA" w:eastAsia="en-CA"/>
            </w:rPr>
          </w:pPr>
          <w:hyperlink w:anchor="_Toc42637064" w:history="1">
            <w:r w:rsidRPr="001A318F">
              <w:rPr>
                <w:rStyle w:val="Hyperlink"/>
                <w:noProof/>
                <w:sz w:val="24"/>
                <w:szCs w:val="24"/>
              </w:rPr>
              <w:t>Approval</w:t>
            </w:r>
            <w:r w:rsidRPr="001A318F">
              <w:rPr>
                <w:noProof/>
                <w:webHidden/>
                <w:sz w:val="24"/>
                <w:szCs w:val="24"/>
              </w:rPr>
              <w:tab/>
            </w:r>
            <w:r w:rsidRPr="001A318F">
              <w:rPr>
                <w:noProof/>
                <w:webHidden/>
                <w:sz w:val="24"/>
                <w:szCs w:val="24"/>
              </w:rPr>
              <w:fldChar w:fldCharType="begin"/>
            </w:r>
            <w:r w:rsidRPr="001A318F">
              <w:rPr>
                <w:noProof/>
                <w:webHidden/>
                <w:sz w:val="24"/>
                <w:szCs w:val="24"/>
              </w:rPr>
              <w:instrText xml:space="preserve"> PAGEREF _Toc42637064 \h </w:instrText>
            </w:r>
            <w:r w:rsidRPr="001A318F">
              <w:rPr>
                <w:noProof/>
                <w:webHidden/>
                <w:sz w:val="24"/>
                <w:szCs w:val="24"/>
              </w:rPr>
            </w:r>
            <w:r w:rsidRPr="001A318F">
              <w:rPr>
                <w:noProof/>
                <w:webHidden/>
                <w:sz w:val="24"/>
                <w:szCs w:val="24"/>
              </w:rPr>
              <w:fldChar w:fldCharType="separate"/>
            </w:r>
            <w:r w:rsidRPr="001A318F">
              <w:rPr>
                <w:noProof/>
                <w:webHidden/>
                <w:sz w:val="24"/>
                <w:szCs w:val="24"/>
              </w:rPr>
              <w:t>9</w:t>
            </w:r>
            <w:r w:rsidRPr="001A318F">
              <w:rPr>
                <w:noProof/>
                <w:webHidden/>
                <w:sz w:val="24"/>
                <w:szCs w:val="24"/>
              </w:rPr>
              <w:fldChar w:fldCharType="end"/>
            </w:r>
          </w:hyperlink>
        </w:p>
        <w:p w14:paraId="5598BDDF" w14:textId="44F2922A" w:rsidR="001A318F" w:rsidRPr="001A318F" w:rsidRDefault="001A318F">
          <w:pPr>
            <w:pStyle w:val="TOC1"/>
            <w:rPr>
              <w:rFonts w:asciiTheme="minorHAnsi" w:eastAsiaTheme="minorEastAsia" w:hAnsiTheme="minorHAnsi" w:cstheme="minorBidi"/>
              <w:b w:val="0"/>
              <w:caps w:val="0"/>
              <w:noProof/>
              <w:sz w:val="24"/>
              <w:szCs w:val="24"/>
              <w:lang w:val="en-CA" w:eastAsia="en-CA"/>
            </w:rPr>
          </w:pPr>
          <w:hyperlink w:anchor="_Toc42637065" w:history="1">
            <w:r w:rsidRPr="001A318F">
              <w:rPr>
                <w:rStyle w:val="Hyperlink"/>
                <w:noProof/>
                <w:sz w:val="24"/>
                <w:szCs w:val="24"/>
              </w:rPr>
              <w:t>Agreement</w:t>
            </w:r>
            <w:r w:rsidRPr="001A318F">
              <w:rPr>
                <w:noProof/>
                <w:webHidden/>
                <w:sz w:val="24"/>
                <w:szCs w:val="24"/>
              </w:rPr>
              <w:tab/>
            </w:r>
            <w:r w:rsidRPr="001A318F">
              <w:rPr>
                <w:noProof/>
                <w:webHidden/>
                <w:sz w:val="24"/>
                <w:szCs w:val="24"/>
              </w:rPr>
              <w:fldChar w:fldCharType="begin"/>
            </w:r>
            <w:r w:rsidRPr="001A318F">
              <w:rPr>
                <w:noProof/>
                <w:webHidden/>
                <w:sz w:val="24"/>
                <w:szCs w:val="24"/>
              </w:rPr>
              <w:instrText xml:space="preserve"> PAGEREF _Toc42637065 \h </w:instrText>
            </w:r>
            <w:r w:rsidRPr="001A318F">
              <w:rPr>
                <w:noProof/>
                <w:webHidden/>
                <w:sz w:val="24"/>
                <w:szCs w:val="24"/>
              </w:rPr>
            </w:r>
            <w:r w:rsidRPr="001A318F">
              <w:rPr>
                <w:noProof/>
                <w:webHidden/>
                <w:sz w:val="24"/>
                <w:szCs w:val="24"/>
              </w:rPr>
              <w:fldChar w:fldCharType="separate"/>
            </w:r>
            <w:r w:rsidRPr="001A318F">
              <w:rPr>
                <w:noProof/>
                <w:webHidden/>
                <w:sz w:val="24"/>
                <w:szCs w:val="24"/>
              </w:rPr>
              <w:t>10</w:t>
            </w:r>
            <w:r w:rsidRPr="001A318F">
              <w:rPr>
                <w:noProof/>
                <w:webHidden/>
                <w:sz w:val="24"/>
                <w:szCs w:val="24"/>
              </w:rPr>
              <w:fldChar w:fldCharType="end"/>
            </w:r>
          </w:hyperlink>
        </w:p>
        <w:p w14:paraId="5FB8F8CA" w14:textId="6EF3F50A" w:rsidR="001A318F" w:rsidRPr="001A318F" w:rsidRDefault="001A318F">
          <w:pPr>
            <w:pStyle w:val="TOC1"/>
            <w:rPr>
              <w:rFonts w:asciiTheme="minorHAnsi" w:eastAsiaTheme="minorEastAsia" w:hAnsiTheme="minorHAnsi" w:cstheme="minorBidi"/>
              <w:b w:val="0"/>
              <w:caps w:val="0"/>
              <w:noProof/>
              <w:sz w:val="24"/>
              <w:szCs w:val="24"/>
              <w:lang w:val="en-CA" w:eastAsia="en-CA"/>
            </w:rPr>
          </w:pPr>
          <w:hyperlink w:anchor="_Toc42637066" w:history="1">
            <w:r w:rsidRPr="001A318F">
              <w:rPr>
                <w:rStyle w:val="Hyperlink"/>
                <w:noProof/>
                <w:sz w:val="24"/>
                <w:szCs w:val="24"/>
              </w:rPr>
              <w:t>Revision History</w:t>
            </w:r>
            <w:r w:rsidRPr="001A318F">
              <w:rPr>
                <w:noProof/>
                <w:webHidden/>
                <w:sz w:val="24"/>
                <w:szCs w:val="24"/>
              </w:rPr>
              <w:tab/>
            </w:r>
            <w:r w:rsidRPr="001A318F">
              <w:rPr>
                <w:noProof/>
                <w:webHidden/>
                <w:sz w:val="24"/>
                <w:szCs w:val="24"/>
              </w:rPr>
              <w:fldChar w:fldCharType="begin"/>
            </w:r>
            <w:r w:rsidRPr="001A318F">
              <w:rPr>
                <w:noProof/>
                <w:webHidden/>
                <w:sz w:val="24"/>
                <w:szCs w:val="24"/>
              </w:rPr>
              <w:instrText xml:space="preserve"> PAGEREF _Toc42637066 \h </w:instrText>
            </w:r>
            <w:r w:rsidRPr="001A318F">
              <w:rPr>
                <w:noProof/>
                <w:webHidden/>
                <w:sz w:val="24"/>
                <w:szCs w:val="24"/>
              </w:rPr>
            </w:r>
            <w:r w:rsidRPr="001A318F">
              <w:rPr>
                <w:noProof/>
                <w:webHidden/>
                <w:sz w:val="24"/>
                <w:szCs w:val="24"/>
              </w:rPr>
              <w:fldChar w:fldCharType="separate"/>
            </w:r>
            <w:r w:rsidRPr="001A318F">
              <w:rPr>
                <w:noProof/>
                <w:webHidden/>
                <w:sz w:val="24"/>
                <w:szCs w:val="24"/>
              </w:rPr>
              <w:t>10</w:t>
            </w:r>
            <w:r w:rsidRPr="001A318F">
              <w:rPr>
                <w:noProof/>
                <w:webHidden/>
                <w:sz w:val="24"/>
                <w:szCs w:val="24"/>
              </w:rPr>
              <w:fldChar w:fldCharType="end"/>
            </w:r>
          </w:hyperlink>
        </w:p>
        <w:p w14:paraId="562D42FC" w14:textId="0B8A90A3" w:rsidR="001A318F" w:rsidRPr="001A318F" w:rsidRDefault="001A318F">
          <w:pPr>
            <w:pStyle w:val="TOC1"/>
            <w:rPr>
              <w:rFonts w:asciiTheme="minorHAnsi" w:eastAsiaTheme="minorEastAsia" w:hAnsiTheme="minorHAnsi" w:cstheme="minorBidi"/>
              <w:b w:val="0"/>
              <w:caps w:val="0"/>
              <w:noProof/>
              <w:sz w:val="24"/>
              <w:szCs w:val="24"/>
              <w:lang w:val="en-CA" w:eastAsia="en-CA"/>
            </w:rPr>
          </w:pPr>
          <w:hyperlink w:anchor="_Toc42637067" w:history="1">
            <w:r w:rsidRPr="001A318F">
              <w:rPr>
                <w:rStyle w:val="Hyperlink"/>
                <w:noProof/>
                <w:sz w:val="24"/>
                <w:szCs w:val="24"/>
              </w:rPr>
              <w:t>References</w:t>
            </w:r>
            <w:r w:rsidRPr="001A318F">
              <w:rPr>
                <w:noProof/>
                <w:webHidden/>
                <w:sz w:val="24"/>
                <w:szCs w:val="24"/>
              </w:rPr>
              <w:tab/>
            </w:r>
            <w:r w:rsidRPr="001A318F">
              <w:rPr>
                <w:noProof/>
                <w:webHidden/>
                <w:sz w:val="24"/>
                <w:szCs w:val="24"/>
              </w:rPr>
              <w:fldChar w:fldCharType="begin"/>
            </w:r>
            <w:r w:rsidRPr="001A318F">
              <w:rPr>
                <w:noProof/>
                <w:webHidden/>
                <w:sz w:val="24"/>
                <w:szCs w:val="24"/>
              </w:rPr>
              <w:instrText xml:space="preserve"> PAGEREF _Toc42637067 \h </w:instrText>
            </w:r>
            <w:r w:rsidRPr="001A318F">
              <w:rPr>
                <w:noProof/>
                <w:webHidden/>
                <w:sz w:val="24"/>
                <w:szCs w:val="24"/>
              </w:rPr>
            </w:r>
            <w:r w:rsidRPr="001A318F">
              <w:rPr>
                <w:noProof/>
                <w:webHidden/>
                <w:sz w:val="24"/>
                <w:szCs w:val="24"/>
              </w:rPr>
              <w:fldChar w:fldCharType="separate"/>
            </w:r>
            <w:r w:rsidRPr="001A318F">
              <w:rPr>
                <w:noProof/>
                <w:webHidden/>
                <w:sz w:val="24"/>
                <w:szCs w:val="24"/>
              </w:rPr>
              <w:t>11</w:t>
            </w:r>
            <w:r w:rsidRPr="001A318F">
              <w:rPr>
                <w:noProof/>
                <w:webHidden/>
                <w:sz w:val="24"/>
                <w:szCs w:val="24"/>
              </w:rPr>
              <w:fldChar w:fldCharType="end"/>
            </w:r>
          </w:hyperlink>
        </w:p>
        <w:p w14:paraId="587CD00D" w14:textId="216FA314" w:rsidR="00B434FA" w:rsidRPr="001A318F" w:rsidRDefault="00B434FA">
          <w:r w:rsidRPr="001A318F">
            <w:rPr>
              <w:b/>
              <w:bCs/>
              <w:noProof/>
            </w:rPr>
            <w:fldChar w:fldCharType="end"/>
          </w:r>
        </w:p>
      </w:sdtContent>
    </w:sdt>
    <w:p w14:paraId="201F8FDB" w14:textId="77777777" w:rsidR="00402D65" w:rsidRPr="001A318F" w:rsidRDefault="00402D65" w:rsidP="00B434FA"/>
    <w:p w14:paraId="22524834" w14:textId="77777777" w:rsidR="00402D65" w:rsidRDefault="00402D65" w:rsidP="00B434FA"/>
    <w:p w14:paraId="2183B6FD" w14:textId="7E2230E0" w:rsidR="00402D65" w:rsidRDefault="00402D65" w:rsidP="00B434FA">
      <w:pPr>
        <w:pStyle w:val="Heading1"/>
        <w:jc w:val="left"/>
        <w:rPr>
          <w:sz w:val="36"/>
          <w:szCs w:val="36"/>
        </w:rPr>
      </w:pPr>
    </w:p>
    <w:p w14:paraId="00B9ECAD" w14:textId="77777777" w:rsidR="00B434FA" w:rsidRPr="00B434FA" w:rsidRDefault="00B434FA" w:rsidP="00B434FA"/>
    <w:p w14:paraId="5755597B" w14:textId="77777777" w:rsidR="00402D65" w:rsidRDefault="00402D65" w:rsidP="00C75FB9">
      <w:pPr>
        <w:pStyle w:val="Heading1"/>
        <w:rPr>
          <w:sz w:val="36"/>
          <w:szCs w:val="36"/>
        </w:rPr>
      </w:pPr>
    </w:p>
    <w:p w14:paraId="72097214" w14:textId="77B96084" w:rsidR="00402D65" w:rsidRDefault="00402D65" w:rsidP="00B434FA">
      <w:pPr>
        <w:pStyle w:val="Heading1"/>
        <w:jc w:val="left"/>
        <w:rPr>
          <w:sz w:val="36"/>
          <w:szCs w:val="36"/>
        </w:rPr>
      </w:pPr>
    </w:p>
    <w:p w14:paraId="1DB8A696" w14:textId="4FDB8675" w:rsidR="00B434FA" w:rsidRDefault="00B434FA" w:rsidP="00B434FA"/>
    <w:p w14:paraId="33C218A9" w14:textId="77777777" w:rsidR="00B434FA" w:rsidRPr="00B434FA" w:rsidRDefault="00B434FA" w:rsidP="00B434FA"/>
    <w:p w14:paraId="041AFE9E" w14:textId="3838E349" w:rsidR="00402D65" w:rsidRDefault="00402D65" w:rsidP="00B434FA">
      <w:pPr>
        <w:pStyle w:val="Heading1"/>
        <w:jc w:val="left"/>
        <w:rPr>
          <w:sz w:val="36"/>
          <w:szCs w:val="36"/>
        </w:rPr>
      </w:pPr>
    </w:p>
    <w:p w14:paraId="797443D4" w14:textId="7C5B13D3" w:rsidR="00B434FA" w:rsidRDefault="00B434FA" w:rsidP="00B434FA"/>
    <w:p w14:paraId="4D147093" w14:textId="77777777" w:rsidR="00B434FA" w:rsidRPr="00B434FA" w:rsidRDefault="00B434FA" w:rsidP="00B434FA"/>
    <w:p w14:paraId="1F074A20" w14:textId="08E23A6A" w:rsidR="00895DF6" w:rsidRPr="00004ADB" w:rsidRDefault="00C75FB9" w:rsidP="00004ADB">
      <w:pPr>
        <w:pStyle w:val="Heading1"/>
        <w:rPr>
          <w:szCs w:val="24"/>
        </w:rPr>
      </w:pPr>
      <w:bookmarkStart w:id="0" w:name="_Toc42637046"/>
      <w:r w:rsidRPr="00004ADB">
        <w:rPr>
          <w:szCs w:val="24"/>
        </w:rPr>
        <w:lastRenderedPageBreak/>
        <w:t>Secure Cloud Usage Policy</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7670"/>
      </w:tblGrid>
      <w:tr w:rsidR="0088584A" w:rsidRPr="00E8000B" w14:paraId="511E583B" w14:textId="77777777" w:rsidTr="00FF2EDF">
        <w:tc>
          <w:tcPr>
            <w:tcW w:w="2394" w:type="dxa"/>
            <w:shd w:val="clear" w:color="auto" w:fill="DDDECE"/>
          </w:tcPr>
          <w:p w14:paraId="33EB77CD" w14:textId="77777777" w:rsidR="0088584A" w:rsidRPr="00E8000B" w:rsidRDefault="0088584A" w:rsidP="007867DE">
            <w:pPr>
              <w:spacing w:after="240"/>
              <w:rPr>
                <w:b/>
              </w:rPr>
            </w:pPr>
            <w:r w:rsidRPr="00E8000B">
              <w:rPr>
                <w:b/>
              </w:rPr>
              <w:t>Policy Title</w:t>
            </w:r>
          </w:p>
        </w:tc>
        <w:tc>
          <w:tcPr>
            <w:tcW w:w="7670" w:type="dxa"/>
          </w:tcPr>
          <w:p w14:paraId="6B5FB136" w14:textId="69C8CD08" w:rsidR="0088584A" w:rsidRPr="00E8000B" w:rsidRDefault="0026607D" w:rsidP="0026607D">
            <w:r>
              <w:t>Office 365 IT policies</w:t>
            </w:r>
          </w:p>
        </w:tc>
      </w:tr>
      <w:tr w:rsidR="0088584A" w:rsidRPr="00E8000B" w14:paraId="5FD10B87" w14:textId="77777777" w:rsidTr="00FF2EDF">
        <w:tc>
          <w:tcPr>
            <w:tcW w:w="2394" w:type="dxa"/>
            <w:shd w:val="clear" w:color="auto" w:fill="DDDECE"/>
          </w:tcPr>
          <w:p w14:paraId="142BB3C4" w14:textId="77777777" w:rsidR="0088584A" w:rsidRPr="00E8000B" w:rsidRDefault="0088584A" w:rsidP="007867DE">
            <w:pPr>
              <w:spacing w:after="240"/>
              <w:rPr>
                <w:b/>
              </w:rPr>
            </w:pPr>
            <w:r w:rsidRPr="00E8000B">
              <w:rPr>
                <w:b/>
              </w:rPr>
              <w:t>Policy Owner</w:t>
            </w:r>
          </w:p>
        </w:tc>
        <w:tc>
          <w:tcPr>
            <w:tcW w:w="7670" w:type="dxa"/>
          </w:tcPr>
          <w:p w14:paraId="6B9C21FE" w14:textId="258C4C73" w:rsidR="0088584A" w:rsidRPr="00E8000B" w:rsidRDefault="0026607D" w:rsidP="0026607D">
            <w:r>
              <w:t>Doug Ferrier</w:t>
            </w:r>
          </w:p>
        </w:tc>
      </w:tr>
      <w:tr w:rsidR="0088584A" w:rsidRPr="00E8000B" w14:paraId="73DE1399" w14:textId="77777777" w:rsidTr="00FF2EDF">
        <w:tc>
          <w:tcPr>
            <w:tcW w:w="2394" w:type="dxa"/>
            <w:shd w:val="clear" w:color="auto" w:fill="DDDECE"/>
          </w:tcPr>
          <w:p w14:paraId="71B4166D" w14:textId="77777777" w:rsidR="0088584A" w:rsidRPr="00E8000B" w:rsidRDefault="0088584A" w:rsidP="007867DE">
            <w:pPr>
              <w:spacing w:after="240"/>
              <w:rPr>
                <w:b/>
              </w:rPr>
            </w:pPr>
            <w:r w:rsidRPr="00E8000B">
              <w:rPr>
                <w:b/>
              </w:rPr>
              <w:t>Policy Approver(s)</w:t>
            </w:r>
          </w:p>
        </w:tc>
        <w:tc>
          <w:tcPr>
            <w:tcW w:w="7670" w:type="dxa"/>
          </w:tcPr>
          <w:p w14:paraId="24CD5261" w14:textId="0D587D2B" w:rsidR="0088584A" w:rsidRPr="00E8000B" w:rsidRDefault="0026607D" w:rsidP="0026607D">
            <w:r>
              <w:t>Siri Chandana</w:t>
            </w:r>
          </w:p>
        </w:tc>
      </w:tr>
      <w:tr w:rsidR="0088584A" w:rsidRPr="00E8000B" w14:paraId="62E2F7CA" w14:textId="77777777" w:rsidTr="00FF2EDF">
        <w:tc>
          <w:tcPr>
            <w:tcW w:w="2394" w:type="dxa"/>
            <w:shd w:val="clear" w:color="auto" w:fill="DDDECE"/>
          </w:tcPr>
          <w:p w14:paraId="29A2D5E9" w14:textId="77777777" w:rsidR="0088584A" w:rsidRPr="00E8000B" w:rsidRDefault="0088584A" w:rsidP="007867DE">
            <w:pPr>
              <w:spacing w:after="240"/>
              <w:rPr>
                <w:b/>
              </w:rPr>
            </w:pPr>
            <w:r w:rsidRPr="00E8000B">
              <w:rPr>
                <w:b/>
              </w:rPr>
              <w:t>Storage Location</w:t>
            </w:r>
          </w:p>
        </w:tc>
        <w:tc>
          <w:tcPr>
            <w:tcW w:w="7670" w:type="dxa"/>
          </w:tcPr>
          <w:p w14:paraId="66F512E6" w14:textId="6808212D" w:rsidR="0088584A" w:rsidRPr="00E8000B" w:rsidRDefault="0026607D" w:rsidP="0026607D">
            <w:r w:rsidRPr="0026607D">
              <w:t>C:\Users\karth\Desktop\</w:t>
            </w:r>
            <w:r>
              <w:t>Vsn-CS\IT policies</w:t>
            </w:r>
          </w:p>
        </w:tc>
      </w:tr>
      <w:tr w:rsidR="0088584A" w:rsidRPr="00E8000B" w14:paraId="723C296B" w14:textId="77777777" w:rsidTr="00FF2EDF">
        <w:tc>
          <w:tcPr>
            <w:tcW w:w="2394" w:type="dxa"/>
            <w:shd w:val="clear" w:color="auto" w:fill="DDDECE"/>
          </w:tcPr>
          <w:p w14:paraId="3848F259" w14:textId="77777777" w:rsidR="0088584A" w:rsidRPr="00E8000B" w:rsidRDefault="0088584A" w:rsidP="007867DE">
            <w:pPr>
              <w:spacing w:after="240"/>
              <w:rPr>
                <w:b/>
              </w:rPr>
            </w:pPr>
            <w:r w:rsidRPr="00E8000B">
              <w:rPr>
                <w:b/>
              </w:rPr>
              <w:t>Effective Date</w:t>
            </w:r>
          </w:p>
        </w:tc>
        <w:tc>
          <w:tcPr>
            <w:tcW w:w="7670" w:type="dxa"/>
          </w:tcPr>
          <w:p w14:paraId="618624BC" w14:textId="7DA98031" w:rsidR="0088584A" w:rsidRPr="00E8000B" w:rsidRDefault="0026607D" w:rsidP="0026607D">
            <w:r>
              <w:t>June 12,2020</w:t>
            </w:r>
          </w:p>
        </w:tc>
      </w:tr>
      <w:tr w:rsidR="0088584A" w:rsidRPr="00E8000B" w14:paraId="5573BF63" w14:textId="77777777" w:rsidTr="00FF2EDF">
        <w:tc>
          <w:tcPr>
            <w:tcW w:w="2394" w:type="dxa"/>
            <w:shd w:val="clear" w:color="auto" w:fill="DDDECE"/>
          </w:tcPr>
          <w:p w14:paraId="090DE802" w14:textId="77777777" w:rsidR="0088584A" w:rsidRPr="00E8000B" w:rsidRDefault="0088584A" w:rsidP="007867DE">
            <w:pPr>
              <w:spacing w:after="240"/>
              <w:rPr>
                <w:b/>
              </w:rPr>
            </w:pPr>
            <w:r w:rsidRPr="00E8000B">
              <w:rPr>
                <w:b/>
              </w:rPr>
              <w:t>Next Review Date</w:t>
            </w:r>
          </w:p>
        </w:tc>
        <w:tc>
          <w:tcPr>
            <w:tcW w:w="7670" w:type="dxa"/>
          </w:tcPr>
          <w:p w14:paraId="758A4B32" w14:textId="5A4DB387" w:rsidR="0088584A" w:rsidRPr="00E8000B" w:rsidRDefault="0026607D" w:rsidP="0026607D">
            <w:r>
              <w:t>June 25,2020</w:t>
            </w:r>
          </w:p>
        </w:tc>
      </w:tr>
    </w:tbl>
    <w:p w14:paraId="1F074A22" w14:textId="1577B4B2" w:rsidR="00725400" w:rsidRDefault="00A6785D" w:rsidP="00725400">
      <w:pPr>
        <w:pStyle w:val="Heading1"/>
      </w:pPr>
      <w:bookmarkStart w:id="1" w:name="_Toc42637047"/>
      <w:r>
        <w:t>Purpose</w:t>
      </w:r>
      <w:bookmarkEnd w:id="1"/>
    </w:p>
    <w:p w14:paraId="3F4ECD9A" w14:textId="77777777" w:rsidR="00AE257A" w:rsidRDefault="005B42FA" w:rsidP="00C308A2">
      <w:pPr>
        <w:jc w:val="both"/>
      </w:pPr>
      <w:r>
        <w:t>IT policies are developed for VSN-CS company to control the use of technology, lower operational cost and to reduce the risk exposure.IT policies helps in improving the business productivity, consistency in the performance.</w:t>
      </w:r>
    </w:p>
    <w:p w14:paraId="7B70ECC5" w14:textId="6C58699A" w:rsidR="00E8457E" w:rsidRDefault="00547382" w:rsidP="00547382">
      <w:pPr>
        <w:pStyle w:val="Heading1"/>
        <w:ind w:left="4320"/>
        <w:jc w:val="left"/>
      </w:pPr>
      <w:r>
        <w:t xml:space="preserve">   </w:t>
      </w:r>
      <w:bookmarkStart w:id="2" w:name="_Toc42637048"/>
      <w:r w:rsidR="00E8457E">
        <w:t>Audience</w:t>
      </w:r>
      <w:bookmarkEnd w:id="2"/>
    </w:p>
    <w:p w14:paraId="61F62943" w14:textId="7C289815" w:rsidR="00AE257A" w:rsidRPr="007867DE" w:rsidRDefault="00AE257A" w:rsidP="00ED31F5">
      <w:pPr>
        <w:jc w:val="both"/>
        <w:rPr>
          <w:lang w:val="en-CA"/>
        </w:rPr>
      </w:pPr>
      <w:r>
        <w:rPr>
          <w:lang w:val="en-CA"/>
        </w:rPr>
        <w:t>The policy is applicable to all the employees of the organization. Employees include associates, team lead ,team manager ,group manager .operational manager that belong to different department such as IT, Customer Service, HR, Financial.</w:t>
      </w:r>
    </w:p>
    <w:p w14:paraId="1F074A25" w14:textId="6C4D4B4D" w:rsidR="00A6785D" w:rsidRDefault="00A6785D" w:rsidP="00A6785D">
      <w:pPr>
        <w:pStyle w:val="Heading1"/>
      </w:pPr>
      <w:bookmarkStart w:id="3" w:name="_Toc42637049"/>
      <w:r>
        <w:t>Scope</w:t>
      </w:r>
      <w:bookmarkEnd w:id="3"/>
    </w:p>
    <w:p w14:paraId="38E7B188" w14:textId="0270250C" w:rsidR="007039C5" w:rsidRPr="00C308A2" w:rsidRDefault="00C308A2" w:rsidP="00ED31F5">
      <w:pPr>
        <w:jc w:val="both"/>
      </w:pPr>
      <w:r>
        <w:t xml:space="preserve">All the employees comply to these </w:t>
      </w:r>
      <w:r w:rsidR="007039C5">
        <w:t>policies, except</w:t>
      </w:r>
      <w:r>
        <w:t xml:space="preserve"> the polices related to </w:t>
      </w:r>
      <w:r w:rsidR="007039C5">
        <w:t xml:space="preserve">confidential data is confined to higher authorities such as </w:t>
      </w:r>
      <w:r w:rsidR="00301098">
        <w:t>TL</w:t>
      </w:r>
      <w:r w:rsidR="007039C5">
        <w:t>, G</w:t>
      </w:r>
      <w:r w:rsidR="00301098">
        <w:t>M.</w:t>
      </w:r>
    </w:p>
    <w:p w14:paraId="03D2C8F2" w14:textId="48F7FB8F" w:rsidR="00C75FB9" w:rsidRDefault="00C75FB9" w:rsidP="00C308A2">
      <w:pPr>
        <w:pStyle w:val="Heading1"/>
      </w:pPr>
      <w:bookmarkStart w:id="4" w:name="_Toc42637050"/>
      <w:r>
        <w:lastRenderedPageBreak/>
        <w:t>Pre-Approved Cloud Services</w:t>
      </w:r>
      <w:bookmarkEnd w:id="4"/>
    </w:p>
    <w:p w14:paraId="6C7A748A" w14:textId="02B04B0E" w:rsidR="007039C5" w:rsidRDefault="007039C5" w:rsidP="00ED31F5">
      <w:pPr>
        <w:jc w:val="both"/>
      </w:pPr>
      <w:r>
        <w:t xml:space="preserve">The following are some of the pre-approved cloud services </w:t>
      </w:r>
    </w:p>
    <w:p w14:paraId="4295AEC9" w14:textId="7AE3C2D1" w:rsidR="007039C5" w:rsidRDefault="007039C5" w:rsidP="00ED31F5">
      <w:pPr>
        <w:pStyle w:val="ListParagraph"/>
        <w:numPr>
          <w:ilvl w:val="0"/>
          <w:numId w:val="14"/>
        </w:numPr>
        <w:jc w:val="both"/>
      </w:pPr>
      <w:r>
        <w:t>All the employees are given with username and default password to use Office 365. The default password can be changed according to the flexibility of the employee after logging in.</w:t>
      </w:r>
    </w:p>
    <w:p w14:paraId="0EB5BD85" w14:textId="043B0E24" w:rsidR="007039C5" w:rsidRDefault="007039C5" w:rsidP="00ED31F5">
      <w:pPr>
        <w:pStyle w:val="ListParagraph"/>
        <w:numPr>
          <w:ilvl w:val="0"/>
          <w:numId w:val="14"/>
        </w:numPr>
        <w:jc w:val="both"/>
      </w:pPr>
      <w:r>
        <w:t>Based on the role’s employees are divided into groups and services are allocated that can be accessed based on the position.</w:t>
      </w:r>
    </w:p>
    <w:p w14:paraId="2C974DBD" w14:textId="77777777" w:rsidR="007039C5" w:rsidRDefault="007039C5" w:rsidP="00ED31F5">
      <w:pPr>
        <w:pStyle w:val="ListParagraph"/>
        <w:numPr>
          <w:ilvl w:val="0"/>
          <w:numId w:val="14"/>
        </w:numPr>
        <w:jc w:val="both"/>
      </w:pPr>
      <w:r>
        <w:t>Every employee will get an account in the following services teams, exchange, OneDrive, SharePoint.</w:t>
      </w:r>
    </w:p>
    <w:p w14:paraId="5B08D036" w14:textId="33ED1663" w:rsidR="00ED31F5" w:rsidRDefault="007039C5" w:rsidP="00ED31F5">
      <w:pPr>
        <w:pStyle w:val="ListParagraph"/>
        <w:numPr>
          <w:ilvl w:val="0"/>
          <w:numId w:val="14"/>
        </w:numPr>
        <w:jc w:val="both"/>
      </w:pPr>
      <w:r>
        <w:t xml:space="preserve">Outlook, Word, Excel, PowerPoint, are the office apps that are included. </w:t>
      </w:r>
    </w:p>
    <w:p w14:paraId="1F074A28" w14:textId="54F735C1" w:rsidR="00A6785D" w:rsidRDefault="00A6785D" w:rsidP="00A6785D">
      <w:pPr>
        <w:pStyle w:val="Heading1"/>
      </w:pPr>
      <w:bookmarkStart w:id="5" w:name="_Toc42637051"/>
      <w:r>
        <w:t>Definitions</w:t>
      </w:r>
      <w:bookmarkEnd w:id="5"/>
    </w:p>
    <w:p w14:paraId="2AD615CA" w14:textId="2EFB4703" w:rsidR="00301098" w:rsidRDefault="00301098" w:rsidP="00301098">
      <w:r>
        <w:t>IT: Information Technology</w:t>
      </w:r>
    </w:p>
    <w:p w14:paraId="0E61CE00" w14:textId="4D19102E" w:rsidR="00301098" w:rsidRDefault="00301098" w:rsidP="00301098">
      <w:r>
        <w:t>HR: Human Resources</w:t>
      </w:r>
    </w:p>
    <w:p w14:paraId="558E8376" w14:textId="2349EFDD" w:rsidR="00301098" w:rsidRDefault="00301098" w:rsidP="00301098">
      <w:r>
        <w:t>CS: Customer Service</w:t>
      </w:r>
    </w:p>
    <w:p w14:paraId="6683B518" w14:textId="14E9DD67" w:rsidR="00301098" w:rsidRDefault="00301098" w:rsidP="00301098">
      <w:r>
        <w:t>Ops: Operational</w:t>
      </w:r>
    </w:p>
    <w:p w14:paraId="6FCA4B23" w14:textId="4A734F36" w:rsidR="00301098" w:rsidRDefault="00301098" w:rsidP="00301098">
      <w:r>
        <w:t>TL: Team Leader</w:t>
      </w:r>
    </w:p>
    <w:p w14:paraId="44B2A9DA" w14:textId="05F7A299" w:rsidR="00301098" w:rsidRDefault="00301098" w:rsidP="00301098">
      <w:r>
        <w:t>GM: Group Manager</w:t>
      </w:r>
    </w:p>
    <w:p w14:paraId="08258BFF" w14:textId="16D81F73" w:rsidR="00603C05" w:rsidRDefault="00603C05" w:rsidP="00301098">
      <w:r>
        <w:t>NDA: Non-Disclosure Agreement</w:t>
      </w:r>
    </w:p>
    <w:p w14:paraId="7C3B44D5" w14:textId="08CC9937" w:rsidR="00547382" w:rsidRDefault="00547382" w:rsidP="00301098"/>
    <w:p w14:paraId="2C1E93F2" w14:textId="77777777" w:rsidR="00547382" w:rsidRPr="00301098" w:rsidRDefault="00547382" w:rsidP="00301098"/>
    <w:p w14:paraId="173631EE" w14:textId="6FB0A511" w:rsidR="00300DA9" w:rsidRDefault="00300DA9" w:rsidP="00300DA9">
      <w:pPr>
        <w:pStyle w:val="Heading1"/>
      </w:pPr>
      <w:bookmarkStart w:id="6" w:name="_Toc42637052"/>
      <w:r>
        <w:lastRenderedPageBreak/>
        <w:t>Resources</w:t>
      </w:r>
      <w:bookmarkEnd w:id="6"/>
    </w:p>
    <w:tbl>
      <w:tblPr>
        <w:tblStyle w:val="TableGrid"/>
        <w:tblW w:w="10201" w:type="dxa"/>
        <w:tblLook w:val="04A0" w:firstRow="1" w:lastRow="0" w:firstColumn="1" w:lastColumn="0" w:noHBand="0" w:noVBand="1"/>
      </w:tblPr>
      <w:tblGrid>
        <w:gridCol w:w="2012"/>
        <w:gridCol w:w="2013"/>
        <w:gridCol w:w="2013"/>
        <w:gridCol w:w="4163"/>
      </w:tblGrid>
      <w:tr w:rsidR="00301098" w14:paraId="16F15383" w14:textId="77777777" w:rsidTr="00301098">
        <w:tc>
          <w:tcPr>
            <w:tcW w:w="2012" w:type="dxa"/>
          </w:tcPr>
          <w:p w14:paraId="115A817B" w14:textId="581A7B42" w:rsidR="00301098" w:rsidRDefault="00301098" w:rsidP="00301098">
            <w:r>
              <w:t>Name</w:t>
            </w:r>
          </w:p>
        </w:tc>
        <w:tc>
          <w:tcPr>
            <w:tcW w:w="2013" w:type="dxa"/>
          </w:tcPr>
          <w:p w14:paraId="582608F9" w14:textId="077BF827" w:rsidR="00301098" w:rsidRDefault="00301098" w:rsidP="00301098">
            <w:r>
              <w:t>Title</w:t>
            </w:r>
          </w:p>
        </w:tc>
        <w:tc>
          <w:tcPr>
            <w:tcW w:w="2013" w:type="dxa"/>
          </w:tcPr>
          <w:p w14:paraId="463328A0" w14:textId="18869AEE" w:rsidR="00301098" w:rsidRDefault="00301098" w:rsidP="00301098">
            <w:r>
              <w:t>Department</w:t>
            </w:r>
          </w:p>
        </w:tc>
        <w:tc>
          <w:tcPr>
            <w:tcW w:w="4163" w:type="dxa"/>
          </w:tcPr>
          <w:p w14:paraId="33AA58BE" w14:textId="7EE2ACD4" w:rsidR="00301098" w:rsidRDefault="00301098" w:rsidP="00301098">
            <w:r>
              <w:t>Tasks</w:t>
            </w:r>
          </w:p>
        </w:tc>
      </w:tr>
      <w:tr w:rsidR="00301098" w14:paraId="740B6974" w14:textId="77777777" w:rsidTr="00301098">
        <w:tc>
          <w:tcPr>
            <w:tcW w:w="2012" w:type="dxa"/>
          </w:tcPr>
          <w:p w14:paraId="431D86B5" w14:textId="3AAA2563" w:rsidR="00301098" w:rsidRDefault="00301098" w:rsidP="00301098">
            <w:r>
              <w:t>Akshay</w:t>
            </w:r>
          </w:p>
        </w:tc>
        <w:tc>
          <w:tcPr>
            <w:tcW w:w="2013" w:type="dxa"/>
          </w:tcPr>
          <w:p w14:paraId="5EC5977B" w14:textId="7ADDBC28" w:rsidR="00301098" w:rsidRDefault="00301098" w:rsidP="00301098">
            <w:r>
              <w:t>CS-Associate</w:t>
            </w:r>
          </w:p>
        </w:tc>
        <w:tc>
          <w:tcPr>
            <w:tcW w:w="2013" w:type="dxa"/>
          </w:tcPr>
          <w:p w14:paraId="5D513FB2" w14:textId="448EAD6B" w:rsidR="00301098" w:rsidRDefault="00301098" w:rsidP="00301098">
            <w:r>
              <w:t>Customer Service</w:t>
            </w:r>
          </w:p>
        </w:tc>
        <w:tc>
          <w:tcPr>
            <w:tcW w:w="4163" w:type="dxa"/>
          </w:tcPr>
          <w:p w14:paraId="11056CBA" w14:textId="2FD25CDB" w:rsidR="00301098" w:rsidRDefault="00301098" w:rsidP="00301098">
            <w:r>
              <w:t>Communicating with customer and resolving issues by raising tickets</w:t>
            </w:r>
          </w:p>
        </w:tc>
      </w:tr>
      <w:tr w:rsidR="00301098" w14:paraId="7B843161" w14:textId="77777777" w:rsidTr="00301098">
        <w:tc>
          <w:tcPr>
            <w:tcW w:w="2012" w:type="dxa"/>
          </w:tcPr>
          <w:p w14:paraId="3BFDCA00" w14:textId="2E20764B" w:rsidR="00301098" w:rsidRDefault="00301098" w:rsidP="00301098">
            <w:r>
              <w:t>Lokesh</w:t>
            </w:r>
          </w:p>
        </w:tc>
        <w:tc>
          <w:tcPr>
            <w:tcW w:w="2013" w:type="dxa"/>
          </w:tcPr>
          <w:p w14:paraId="123B2B0F" w14:textId="76CF474A" w:rsidR="00301098" w:rsidRDefault="00301098" w:rsidP="00301098">
            <w:r>
              <w:t>Team Manager</w:t>
            </w:r>
          </w:p>
        </w:tc>
        <w:tc>
          <w:tcPr>
            <w:tcW w:w="2013" w:type="dxa"/>
          </w:tcPr>
          <w:p w14:paraId="02EF95C0" w14:textId="4BFD3ED9" w:rsidR="00301098" w:rsidRDefault="00301098" w:rsidP="00301098">
            <w:r>
              <w:t>HR</w:t>
            </w:r>
          </w:p>
        </w:tc>
        <w:tc>
          <w:tcPr>
            <w:tcW w:w="4163" w:type="dxa"/>
          </w:tcPr>
          <w:p w14:paraId="3C509C2D" w14:textId="48015968" w:rsidR="00301098" w:rsidRDefault="00301098" w:rsidP="00301098">
            <w:r>
              <w:t>Hiring the employees</w:t>
            </w:r>
          </w:p>
        </w:tc>
      </w:tr>
      <w:tr w:rsidR="00301098" w14:paraId="6D459290" w14:textId="77777777" w:rsidTr="00301098">
        <w:tc>
          <w:tcPr>
            <w:tcW w:w="2012" w:type="dxa"/>
          </w:tcPr>
          <w:p w14:paraId="5EB9A29C" w14:textId="4EBED1B0" w:rsidR="00301098" w:rsidRDefault="00301098" w:rsidP="00301098">
            <w:r>
              <w:t>Siri Chandana</w:t>
            </w:r>
          </w:p>
        </w:tc>
        <w:tc>
          <w:tcPr>
            <w:tcW w:w="2013" w:type="dxa"/>
          </w:tcPr>
          <w:p w14:paraId="12A0352F" w14:textId="357A2EA6" w:rsidR="00301098" w:rsidRDefault="00301098" w:rsidP="00301098">
            <w:r>
              <w:t>Operational Manager</w:t>
            </w:r>
          </w:p>
        </w:tc>
        <w:tc>
          <w:tcPr>
            <w:tcW w:w="2013" w:type="dxa"/>
          </w:tcPr>
          <w:p w14:paraId="2724FEE1" w14:textId="111C7196" w:rsidR="00301098" w:rsidRDefault="00301098" w:rsidP="00301098">
            <w:r>
              <w:t>IT</w:t>
            </w:r>
          </w:p>
        </w:tc>
        <w:tc>
          <w:tcPr>
            <w:tcW w:w="4163" w:type="dxa"/>
          </w:tcPr>
          <w:p w14:paraId="5152B70F" w14:textId="1EC31089" w:rsidR="00301098" w:rsidRDefault="00301098" w:rsidP="00301098">
            <w:r>
              <w:t>Introducing new process and improving the existing process</w:t>
            </w:r>
          </w:p>
        </w:tc>
      </w:tr>
      <w:tr w:rsidR="00F00D85" w14:paraId="28E0C49D" w14:textId="77777777" w:rsidTr="00301098">
        <w:tc>
          <w:tcPr>
            <w:tcW w:w="2012" w:type="dxa"/>
          </w:tcPr>
          <w:p w14:paraId="51E453AE" w14:textId="7EAEEA53" w:rsidR="00F00D85" w:rsidRDefault="00F00D85" w:rsidP="00301098">
            <w:r>
              <w:t>Subodh</w:t>
            </w:r>
          </w:p>
        </w:tc>
        <w:tc>
          <w:tcPr>
            <w:tcW w:w="2013" w:type="dxa"/>
          </w:tcPr>
          <w:p w14:paraId="3F6B12DA" w14:textId="623D65D4" w:rsidR="00F00D85" w:rsidRDefault="00F00D85" w:rsidP="00301098">
            <w:r>
              <w:t>Maintenance Head</w:t>
            </w:r>
          </w:p>
        </w:tc>
        <w:tc>
          <w:tcPr>
            <w:tcW w:w="2013" w:type="dxa"/>
          </w:tcPr>
          <w:p w14:paraId="09BF0A78" w14:textId="060FBA0C" w:rsidR="00F00D85" w:rsidRDefault="00F00D85" w:rsidP="00301098">
            <w:r>
              <w:t xml:space="preserve">IT Maintenance </w:t>
            </w:r>
          </w:p>
        </w:tc>
        <w:tc>
          <w:tcPr>
            <w:tcW w:w="4163" w:type="dxa"/>
          </w:tcPr>
          <w:p w14:paraId="010145D6" w14:textId="10568955" w:rsidR="00F00D85" w:rsidRDefault="00F00D85" w:rsidP="00301098">
            <w:r>
              <w:t>Maintaining the servers</w:t>
            </w:r>
          </w:p>
        </w:tc>
      </w:tr>
    </w:tbl>
    <w:p w14:paraId="1F074A2B" w14:textId="414ED2BD" w:rsidR="00A6785D" w:rsidRDefault="00A6785D" w:rsidP="00A6785D">
      <w:pPr>
        <w:pStyle w:val="Heading1"/>
      </w:pPr>
      <w:bookmarkStart w:id="7" w:name="_Toc42637053"/>
      <w:r>
        <w:t>Policy Statements</w:t>
      </w:r>
      <w:bookmarkEnd w:id="7"/>
    </w:p>
    <w:p w14:paraId="07F77BAC" w14:textId="35F2A8C1" w:rsidR="00DF1061" w:rsidRDefault="00DF1061" w:rsidP="00DF1061">
      <w:r>
        <w:t>The following are some of the policy statements</w:t>
      </w:r>
    </w:p>
    <w:p w14:paraId="3940BE4B" w14:textId="2527FF2E" w:rsidR="00DF1061" w:rsidRDefault="00D3013F" w:rsidP="00DF1061">
      <w:pPr>
        <w:pStyle w:val="ListParagraph"/>
        <w:numPr>
          <w:ilvl w:val="0"/>
          <w:numId w:val="15"/>
        </w:numPr>
      </w:pPr>
      <w:r>
        <w:t>Credentials are not be shared between the employees</w:t>
      </w:r>
    </w:p>
    <w:p w14:paraId="0A755C75" w14:textId="0F909583" w:rsidR="00D3013F" w:rsidRDefault="00D3013F" w:rsidP="00DF1061">
      <w:pPr>
        <w:pStyle w:val="ListParagraph"/>
        <w:numPr>
          <w:ilvl w:val="0"/>
          <w:numId w:val="15"/>
        </w:numPr>
      </w:pPr>
      <w:r>
        <w:t>Confidentiality of data should be maintained, and no information should be shared outside the organization</w:t>
      </w:r>
    </w:p>
    <w:p w14:paraId="0C45A5D9" w14:textId="7539A7E5" w:rsidR="00D3013F" w:rsidRDefault="00D3013F" w:rsidP="00DF1061">
      <w:pPr>
        <w:pStyle w:val="ListParagraph"/>
        <w:numPr>
          <w:ilvl w:val="0"/>
          <w:numId w:val="15"/>
        </w:numPr>
      </w:pPr>
      <w:r>
        <w:t>All the employees should lock the screen before leaving the system</w:t>
      </w:r>
    </w:p>
    <w:p w14:paraId="3FEAE9B3" w14:textId="2B9C51C5" w:rsidR="00D3013F" w:rsidRDefault="00D3013F" w:rsidP="00DF1061">
      <w:pPr>
        <w:pStyle w:val="ListParagraph"/>
        <w:numPr>
          <w:ilvl w:val="0"/>
          <w:numId w:val="15"/>
        </w:numPr>
      </w:pPr>
      <w:r>
        <w:t>Use of products or services which is not related to organization should be prohibited</w:t>
      </w:r>
    </w:p>
    <w:p w14:paraId="26F9B242" w14:textId="48B96828" w:rsidR="00D3013F" w:rsidRDefault="00D3013F" w:rsidP="00DF1061">
      <w:pPr>
        <w:pStyle w:val="ListParagraph"/>
        <w:numPr>
          <w:ilvl w:val="0"/>
          <w:numId w:val="15"/>
        </w:numPr>
      </w:pPr>
      <w:r>
        <w:t>Restricted data can be accessed only with manager permission.</w:t>
      </w:r>
    </w:p>
    <w:p w14:paraId="0BDDA70B" w14:textId="77777777" w:rsidR="00D3013F" w:rsidRPr="00DF1061" w:rsidRDefault="00D3013F" w:rsidP="00D3013F">
      <w:pPr>
        <w:pStyle w:val="ListParagraph"/>
      </w:pPr>
    </w:p>
    <w:p w14:paraId="52D49076" w14:textId="502EBB75" w:rsidR="00C75FB9" w:rsidRDefault="00C75FB9" w:rsidP="00C75FB9">
      <w:pPr>
        <w:pStyle w:val="Heading2"/>
      </w:pPr>
      <w:bookmarkStart w:id="8" w:name="_Toc42637054"/>
      <w:r>
        <w:t>Data Classifications and Restrictions</w:t>
      </w:r>
      <w:bookmarkEnd w:id="8"/>
    </w:p>
    <w:p w14:paraId="2BDA6187" w14:textId="0AEBAC70" w:rsidR="00C75FB9" w:rsidRDefault="00C75FB9" w:rsidP="00D3013F">
      <w:pPr>
        <w:rPr>
          <w:lang w:val="en-CA" w:eastAsia="en-CA"/>
        </w:rPr>
      </w:pPr>
      <w:r w:rsidRPr="00C75FB9">
        <w:rPr>
          <w:lang w:val="en-CA" w:eastAsia="en-CA"/>
        </w:rPr>
        <w:t xml:space="preserve">All data moving to and through </w:t>
      </w:r>
      <w:r w:rsidR="00D3013F">
        <w:rPr>
          <w:lang w:val="en-CA" w:eastAsia="en-CA"/>
        </w:rPr>
        <w:t>VSN-CS</w:t>
      </w:r>
      <w:r w:rsidRPr="00C75FB9">
        <w:rPr>
          <w:lang w:val="en-CA" w:eastAsia="en-CA"/>
        </w:rPr>
        <w:t xml:space="preserve"> usage of cloud services is subject to and must adhere to organizational defined data classification levels. This classification includes:</w:t>
      </w:r>
    </w:p>
    <w:p w14:paraId="0E4309C6" w14:textId="7C12000B" w:rsidR="00340C00" w:rsidRDefault="00340C00" w:rsidP="00D3013F">
      <w:pPr>
        <w:rPr>
          <w:lang w:val="en-CA" w:eastAsia="en-CA"/>
        </w:rPr>
      </w:pPr>
      <w:r w:rsidRPr="00340C00">
        <w:rPr>
          <w:b/>
          <w:bCs/>
          <w:lang w:val="en-CA" w:eastAsia="en-CA"/>
        </w:rPr>
        <w:t>Public</w:t>
      </w:r>
      <w:r>
        <w:rPr>
          <w:lang w:val="en-CA" w:eastAsia="en-CA"/>
        </w:rPr>
        <w:t>: Information which is public can be shared with everyone</w:t>
      </w:r>
    </w:p>
    <w:p w14:paraId="59989E1B" w14:textId="234BACE5" w:rsidR="00340C00" w:rsidRDefault="00340C00" w:rsidP="00D3013F">
      <w:pPr>
        <w:rPr>
          <w:lang w:val="en-CA" w:eastAsia="en-CA"/>
        </w:rPr>
      </w:pPr>
      <w:r w:rsidRPr="00340C00">
        <w:rPr>
          <w:b/>
          <w:bCs/>
          <w:lang w:val="en-CA" w:eastAsia="en-CA"/>
        </w:rPr>
        <w:lastRenderedPageBreak/>
        <w:t>Internal:</w:t>
      </w:r>
      <w:r>
        <w:rPr>
          <w:b/>
          <w:bCs/>
          <w:lang w:val="en-CA" w:eastAsia="en-CA"/>
        </w:rPr>
        <w:t xml:space="preserve"> </w:t>
      </w:r>
      <w:r>
        <w:rPr>
          <w:lang w:val="en-CA" w:eastAsia="en-CA"/>
        </w:rPr>
        <w:t>Internal information is confined within the organization and should not be exposed outside the company</w:t>
      </w:r>
    </w:p>
    <w:p w14:paraId="293491C1" w14:textId="4850B126" w:rsidR="00340C00" w:rsidRPr="00340C00" w:rsidRDefault="00340C00" w:rsidP="00D3013F">
      <w:pPr>
        <w:rPr>
          <w:b/>
          <w:bCs/>
          <w:lang w:val="en-CA" w:eastAsia="en-CA"/>
        </w:rPr>
      </w:pPr>
      <w:r w:rsidRPr="00340C00">
        <w:rPr>
          <w:b/>
          <w:bCs/>
          <w:lang w:val="en-CA" w:eastAsia="en-CA"/>
        </w:rPr>
        <w:t>Confidential:</w:t>
      </w:r>
      <w:r>
        <w:rPr>
          <w:b/>
          <w:bCs/>
          <w:lang w:val="en-CA" w:eastAsia="en-CA"/>
        </w:rPr>
        <w:t xml:space="preserve"> </w:t>
      </w:r>
      <w:r>
        <w:rPr>
          <w:lang w:val="en-CA" w:eastAsia="en-CA"/>
        </w:rPr>
        <w:t>Information which consists of business data is accessed only by certain people.</w:t>
      </w:r>
    </w:p>
    <w:p w14:paraId="32A842A8" w14:textId="2C1E70E6" w:rsidR="00340C00" w:rsidRPr="00C75FB9" w:rsidRDefault="00340C00" w:rsidP="00D3013F">
      <w:pPr>
        <w:rPr>
          <w:lang w:val="en-CA" w:eastAsia="en-CA"/>
        </w:rPr>
      </w:pPr>
      <w:r w:rsidRPr="00340C00">
        <w:rPr>
          <w:b/>
          <w:bCs/>
          <w:lang w:val="en-CA" w:eastAsia="en-CA"/>
        </w:rPr>
        <w:t>Restricted:</w:t>
      </w:r>
      <w:r w:rsidR="00603C05">
        <w:rPr>
          <w:b/>
          <w:bCs/>
          <w:lang w:val="en-CA" w:eastAsia="en-CA"/>
        </w:rPr>
        <w:t xml:space="preserve"> </w:t>
      </w:r>
      <w:r w:rsidR="00603C05" w:rsidRPr="00603C05">
        <w:rPr>
          <w:lang w:val="en-CA" w:eastAsia="en-CA"/>
        </w:rPr>
        <w:t>Restricted Information is</w:t>
      </w:r>
      <w:r w:rsidR="00603C05">
        <w:rPr>
          <w:b/>
          <w:bCs/>
          <w:lang w:val="en-CA" w:eastAsia="en-CA"/>
        </w:rPr>
        <w:t xml:space="preserve">  </w:t>
      </w:r>
      <w:r w:rsidR="00603C05">
        <w:rPr>
          <w:lang w:val="en-CA" w:eastAsia="en-CA"/>
        </w:rPr>
        <w:t xml:space="preserve">Highly sensitive and is protected with NDA </w:t>
      </w:r>
    </w:p>
    <w:p w14:paraId="3FB6F0E9" w14:textId="34E93E31" w:rsidR="00C75FB9" w:rsidRDefault="00C75FB9" w:rsidP="00C75FB9">
      <w:pPr>
        <w:pStyle w:val="Heading2"/>
      </w:pPr>
      <w:bookmarkStart w:id="9" w:name="_Toc42637055"/>
      <w:r>
        <w:t>Identity and Access Management</w:t>
      </w:r>
      <w:bookmarkEnd w:id="9"/>
      <w:r>
        <w:t xml:space="preserve"> </w:t>
      </w:r>
    </w:p>
    <w:p w14:paraId="7303B71D" w14:textId="3D483CA7" w:rsidR="00C75FB9" w:rsidRDefault="00C75FB9" w:rsidP="00D3013F">
      <w:r w:rsidRPr="00C75FB9">
        <w:t>For any end users accessing cloud services, a minimum level of authentication and authorization must be met. This includes:</w:t>
      </w:r>
    </w:p>
    <w:p w14:paraId="174B9595" w14:textId="21F21AE9" w:rsidR="00D3013F" w:rsidRDefault="00D3013F" w:rsidP="00D3013F">
      <w:pPr>
        <w:pStyle w:val="ListParagraph"/>
        <w:numPr>
          <w:ilvl w:val="0"/>
          <w:numId w:val="16"/>
        </w:numPr>
      </w:pPr>
      <w:r>
        <w:t>Username and Password</w:t>
      </w:r>
    </w:p>
    <w:p w14:paraId="18823B85" w14:textId="4F2A0441" w:rsidR="00D3013F" w:rsidRPr="00C75FB9" w:rsidRDefault="00D3013F" w:rsidP="00507A80">
      <w:pPr>
        <w:pStyle w:val="ListParagraph"/>
        <w:numPr>
          <w:ilvl w:val="0"/>
          <w:numId w:val="16"/>
        </w:numPr>
      </w:pPr>
      <w:r>
        <w:t xml:space="preserve">One-time password at time of login </w:t>
      </w:r>
    </w:p>
    <w:p w14:paraId="77D3A0FB" w14:textId="5A10A372" w:rsidR="00507A80" w:rsidRDefault="00C75FB9" w:rsidP="00507A80">
      <w:pPr>
        <w:pStyle w:val="Heading2"/>
      </w:pPr>
      <w:bookmarkStart w:id="10" w:name="_Toc42637056"/>
      <w:r>
        <w:t>Data Encryption</w:t>
      </w:r>
      <w:bookmarkEnd w:id="10"/>
    </w:p>
    <w:p w14:paraId="4B5B3A1C" w14:textId="4E7EE1DD" w:rsidR="00507A80" w:rsidRDefault="00507A80" w:rsidP="00507A80">
      <w:r>
        <w:t>Data security is maintained at different levels in Office 365</w:t>
      </w:r>
    </w:p>
    <w:p w14:paraId="74ABBBCA" w14:textId="2ECC514B" w:rsidR="00507A80" w:rsidRDefault="00507A80" w:rsidP="00507A80">
      <w:pPr>
        <w:pStyle w:val="ListParagraph"/>
        <w:numPr>
          <w:ilvl w:val="0"/>
          <w:numId w:val="17"/>
        </w:numPr>
      </w:pPr>
      <w:r>
        <w:t>For file on devices BitLocker from Microsoft data is used for encryption</w:t>
      </w:r>
    </w:p>
    <w:p w14:paraId="0BF2FD11" w14:textId="5F3C09B4" w:rsidR="00507A80" w:rsidRDefault="00507A80" w:rsidP="00507A80">
      <w:pPr>
        <w:pStyle w:val="ListParagraph"/>
        <w:numPr>
          <w:ilvl w:val="0"/>
          <w:numId w:val="17"/>
        </w:numPr>
      </w:pPr>
      <w:r>
        <w:t>For files in transit the encryption tool used is TLS</w:t>
      </w:r>
    </w:p>
    <w:p w14:paraId="33248AD7" w14:textId="309DC638" w:rsidR="00547382" w:rsidRPr="00507A80" w:rsidRDefault="00507A80" w:rsidP="00CF3E2C">
      <w:pPr>
        <w:pStyle w:val="ListParagraph"/>
        <w:numPr>
          <w:ilvl w:val="0"/>
          <w:numId w:val="17"/>
        </w:numPr>
      </w:pPr>
      <w:r>
        <w:t>For email in transit Office 365 message encryption tool is used for encryption.</w:t>
      </w:r>
    </w:p>
    <w:p w14:paraId="4ED9643F" w14:textId="7639523D" w:rsidR="00300DA9" w:rsidRDefault="00C75FB9" w:rsidP="00300DA9">
      <w:pPr>
        <w:pStyle w:val="Heading1"/>
      </w:pPr>
      <w:bookmarkStart w:id="11" w:name="_Toc42637057"/>
      <w:r>
        <w:t>R</w:t>
      </w:r>
      <w:r w:rsidR="00300DA9">
        <w:t xml:space="preserve">elated </w:t>
      </w:r>
      <w:r w:rsidR="00175290">
        <w:t xml:space="preserve">Processes, </w:t>
      </w:r>
      <w:r w:rsidR="00300DA9">
        <w:t>Procedures</w:t>
      </w:r>
      <w:r w:rsidR="00150394">
        <w:t>,</w:t>
      </w:r>
      <w:r w:rsidR="00300DA9">
        <w:t xml:space="preserve"> and Standards</w:t>
      </w:r>
      <w:bookmarkEnd w:id="11"/>
    </w:p>
    <w:p w14:paraId="179095A4" w14:textId="4C9EDCDD" w:rsidR="00547382" w:rsidRDefault="00547382" w:rsidP="00547382">
      <w:r>
        <w:t>The following are the related policies and procedures.</w:t>
      </w:r>
    </w:p>
    <w:p w14:paraId="20C9667C" w14:textId="77777777" w:rsidR="00547382" w:rsidRDefault="00547382" w:rsidP="00547382">
      <w:pPr>
        <w:jc w:val="both"/>
      </w:pPr>
      <w:r w:rsidRPr="00C308A2">
        <w:rPr>
          <w:b/>
          <w:bCs/>
        </w:rPr>
        <w:t>Security Guidelines</w:t>
      </w:r>
      <w:r>
        <w:t>: To have secure access to cloud.</w:t>
      </w:r>
    </w:p>
    <w:p w14:paraId="696D5579" w14:textId="77777777" w:rsidR="00547382" w:rsidRDefault="00547382" w:rsidP="00547382">
      <w:pPr>
        <w:jc w:val="both"/>
      </w:pPr>
      <w:r w:rsidRPr="00C308A2">
        <w:rPr>
          <w:b/>
          <w:bCs/>
        </w:rPr>
        <w:t>Technology Guidelines:</w:t>
      </w:r>
      <w:r>
        <w:t xml:space="preserve"> To use the system and services according to business requirement </w:t>
      </w:r>
    </w:p>
    <w:p w14:paraId="2274E62A" w14:textId="77777777" w:rsidR="00547382" w:rsidRDefault="00547382" w:rsidP="00547382">
      <w:pPr>
        <w:jc w:val="both"/>
      </w:pPr>
      <w:r w:rsidRPr="00C308A2">
        <w:rPr>
          <w:b/>
          <w:bCs/>
        </w:rPr>
        <w:t>Services Guidelines:</w:t>
      </w:r>
      <w:r>
        <w:t xml:space="preserve"> Guidelines to be followed by maintenance and support team</w:t>
      </w:r>
    </w:p>
    <w:p w14:paraId="4BEFD7F3" w14:textId="058BF630" w:rsidR="00547382" w:rsidRPr="00547382" w:rsidRDefault="00547382" w:rsidP="00547382">
      <w:pPr>
        <w:jc w:val="both"/>
      </w:pPr>
      <w:r w:rsidRPr="00C308A2">
        <w:rPr>
          <w:b/>
          <w:bCs/>
        </w:rPr>
        <w:t xml:space="preserve">IT </w:t>
      </w:r>
      <w:r>
        <w:rPr>
          <w:b/>
          <w:bCs/>
        </w:rPr>
        <w:t xml:space="preserve">Ops </w:t>
      </w:r>
      <w:r w:rsidRPr="00C308A2">
        <w:rPr>
          <w:b/>
          <w:bCs/>
        </w:rPr>
        <w:t>Guidelines:</w:t>
      </w:r>
      <w:r>
        <w:t xml:space="preserve"> Guidelines to be followed by system Administration, manager while executing the services</w:t>
      </w:r>
    </w:p>
    <w:p w14:paraId="05D711BD" w14:textId="5FE5D90F" w:rsidR="00175290" w:rsidRDefault="00175290" w:rsidP="00175290">
      <w:pPr>
        <w:pStyle w:val="Heading1"/>
      </w:pPr>
      <w:bookmarkStart w:id="12" w:name="_Toc42637058"/>
      <w:r>
        <w:lastRenderedPageBreak/>
        <w:t>Applicable Rules, Laws, and Regulations</w:t>
      </w:r>
      <w:bookmarkEnd w:id="12"/>
    </w:p>
    <w:p w14:paraId="0FC4FF4D" w14:textId="3726826D" w:rsidR="00864D1F" w:rsidRDefault="00864D1F" w:rsidP="00864D1F">
      <w:r>
        <w:t>The following are some of the applicable rules, laws, regulation</w:t>
      </w:r>
    </w:p>
    <w:p w14:paraId="098909AB" w14:textId="541F4480" w:rsidR="00864D1F" w:rsidRDefault="003D7717" w:rsidP="00864D1F">
      <w:pPr>
        <w:pStyle w:val="ListParagraph"/>
        <w:numPr>
          <w:ilvl w:val="0"/>
          <w:numId w:val="18"/>
        </w:numPr>
      </w:pPr>
      <w:r>
        <w:t xml:space="preserve">An employee should follow rules, strategies, </w:t>
      </w:r>
      <w:proofErr w:type="gramStart"/>
      <w:r>
        <w:t>laws</w:t>
      </w:r>
      <w:proofErr w:type="gramEnd"/>
      <w:r>
        <w:t xml:space="preserve"> and regulations of the company</w:t>
      </w:r>
    </w:p>
    <w:p w14:paraId="0BF63027" w14:textId="18158C90" w:rsidR="00864D1F" w:rsidRDefault="003D7717" w:rsidP="00864D1F">
      <w:pPr>
        <w:pStyle w:val="ListParagraph"/>
        <w:numPr>
          <w:ilvl w:val="0"/>
          <w:numId w:val="18"/>
        </w:numPr>
      </w:pPr>
      <w:r>
        <w:t>Employee conduct policy</w:t>
      </w:r>
    </w:p>
    <w:p w14:paraId="6FAA2956" w14:textId="28CDBF00" w:rsidR="003D7717" w:rsidRDefault="003D7717" w:rsidP="003D7717">
      <w:pPr>
        <w:pStyle w:val="ListParagraph"/>
        <w:numPr>
          <w:ilvl w:val="0"/>
          <w:numId w:val="18"/>
        </w:numPr>
      </w:pPr>
      <w:r>
        <w:t>Time-off policies</w:t>
      </w:r>
    </w:p>
    <w:p w14:paraId="57F5F5E8" w14:textId="7DE7FFCA" w:rsidR="003D7717" w:rsidRPr="00864D1F" w:rsidRDefault="003D7717" w:rsidP="003D7717">
      <w:pPr>
        <w:pStyle w:val="ListParagraph"/>
        <w:numPr>
          <w:ilvl w:val="0"/>
          <w:numId w:val="18"/>
        </w:numPr>
      </w:pPr>
      <w:r>
        <w:t xml:space="preserve">Security Policy </w:t>
      </w:r>
    </w:p>
    <w:p w14:paraId="72323524" w14:textId="3032C77F" w:rsidR="00CF3E2C" w:rsidRDefault="00C75FB9" w:rsidP="00CF3E2C">
      <w:pPr>
        <w:pStyle w:val="Heading2"/>
      </w:pPr>
      <w:bookmarkStart w:id="13" w:name="_Toc42637059"/>
      <w:r>
        <w:t>Acceptable Devices and Locations</w:t>
      </w:r>
      <w:bookmarkEnd w:id="13"/>
    </w:p>
    <w:p w14:paraId="271C1B4B" w14:textId="3F5E54A8" w:rsidR="00CF3E2C" w:rsidRPr="00CF3E2C" w:rsidRDefault="00CF3E2C" w:rsidP="00CF3E2C">
      <w:r>
        <w:t xml:space="preserve">The cloud service provided by office 365 can be accessed from anywhere outside the organization with good and secured internet connectivity. In order to access certain service outside the company </w:t>
      </w:r>
      <w:proofErr w:type="gramStart"/>
      <w:r>
        <w:t>an</w:t>
      </w:r>
      <w:proofErr w:type="gramEnd"/>
      <w:r>
        <w:t xml:space="preserve"> secured VPN is required.</w:t>
      </w:r>
    </w:p>
    <w:p w14:paraId="7D9CB71B" w14:textId="41991A2A" w:rsidR="00C75FB9" w:rsidRDefault="00C75FB9" w:rsidP="00C75FB9">
      <w:pPr>
        <w:pStyle w:val="Heading2"/>
      </w:pPr>
      <w:bookmarkStart w:id="14" w:name="_Toc42637060"/>
      <w:r>
        <w:t>Cloud Procurement Guidelines</w:t>
      </w:r>
      <w:bookmarkEnd w:id="14"/>
    </w:p>
    <w:p w14:paraId="65893250" w14:textId="20E28747" w:rsidR="00C75FB9" w:rsidRDefault="00C75FB9" w:rsidP="00C75FB9">
      <w:r>
        <w:t xml:space="preserve">Any end users, working groups, or departments looking to use cloud services for either single project based work or ongoing work, must follow these guidelines: </w:t>
      </w:r>
    </w:p>
    <w:p w14:paraId="2D6C64E5" w14:textId="7EAC8D4D" w:rsidR="00CF3E2C" w:rsidRDefault="00CF3E2C" w:rsidP="00CF3E2C">
      <w:pPr>
        <w:pStyle w:val="ListParagraph"/>
        <w:numPr>
          <w:ilvl w:val="0"/>
          <w:numId w:val="19"/>
        </w:numPr>
      </w:pPr>
      <w:r>
        <w:t>Should protect the data from malwares</w:t>
      </w:r>
    </w:p>
    <w:p w14:paraId="162208A1" w14:textId="6FE8F99A" w:rsidR="00CF3E2C" w:rsidRDefault="00CF3E2C" w:rsidP="00CF3E2C">
      <w:pPr>
        <w:pStyle w:val="ListParagraph"/>
        <w:numPr>
          <w:ilvl w:val="0"/>
          <w:numId w:val="19"/>
        </w:numPr>
      </w:pPr>
      <w:r>
        <w:t>Data leaking is not encouraged</w:t>
      </w:r>
    </w:p>
    <w:p w14:paraId="702DB653" w14:textId="56C52E2C" w:rsidR="003320A2" w:rsidRDefault="003320A2" w:rsidP="003320A2">
      <w:pPr>
        <w:pStyle w:val="Heading1"/>
      </w:pPr>
      <w:bookmarkStart w:id="15" w:name="_Toc42637061"/>
      <w:r>
        <w:t>Exceptions</w:t>
      </w:r>
      <w:bookmarkEnd w:id="15"/>
    </w:p>
    <w:p w14:paraId="044F4599" w14:textId="71648A0C" w:rsidR="003320A2" w:rsidRDefault="00CF3E2C" w:rsidP="00CF3E2C">
      <w:r>
        <w:t>Employees needs to discuss the exception with concern authority in order improvise the policy for the company well-being.</w:t>
      </w:r>
    </w:p>
    <w:p w14:paraId="1F074A31" w14:textId="2E17809A" w:rsidR="00A6785D" w:rsidRDefault="00826781" w:rsidP="00B434FA">
      <w:pPr>
        <w:pStyle w:val="Heading1"/>
        <w:ind w:left="2880" w:firstLine="720"/>
        <w:jc w:val="left"/>
      </w:pPr>
      <w:bookmarkStart w:id="16" w:name="_Toc42637062"/>
      <w:r>
        <w:lastRenderedPageBreak/>
        <w:t>Non-Compliance</w:t>
      </w:r>
      <w:bookmarkEnd w:id="16"/>
    </w:p>
    <w:p w14:paraId="56AD52E2" w14:textId="161CC1AC" w:rsidR="00B434FA" w:rsidRDefault="00B434FA" w:rsidP="00B434FA">
      <w:r>
        <w:t xml:space="preserve">The followings are some of the consequence’s employee faces if he/she </w:t>
      </w:r>
      <w:proofErr w:type="gramStart"/>
      <w:r>
        <w:t>doesn’t</w:t>
      </w:r>
      <w:proofErr w:type="gramEnd"/>
      <w:r>
        <w:t xml:space="preserve"> follow the rules</w:t>
      </w:r>
    </w:p>
    <w:p w14:paraId="3135D9A0" w14:textId="0CFF971F" w:rsidR="00B434FA" w:rsidRDefault="00B434FA" w:rsidP="00B434FA">
      <w:pPr>
        <w:pStyle w:val="ListParagraph"/>
        <w:numPr>
          <w:ilvl w:val="0"/>
          <w:numId w:val="20"/>
        </w:numPr>
      </w:pPr>
      <w:r>
        <w:t>Taking time-off without informing is a compliance issue</w:t>
      </w:r>
    </w:p>
    <w:p w14:paraId="5F9D5A92" w14:textId="30360DE4" w:rsidR="00B434FA" w:rsidRDefault="00B434FA" w:rsidP="00B434FA">
      <w:pPr>
        <w:pStyle w:val="ListParagraph"/>
        <w:numPr>
          <w:ilvl w:val="0"/>
          <w:numId w:val="20"/>
        </w:numPr>
      </w:pPr>
      <w:r>
        <w:t>Sharing of credentials is a serious compliance issue</w:t>
      </w:r>
    </w:p>
    <w:p w14:paraId="471737A1" w14:textId="21C896F0" w:rsidR="00B434FA" w:rsidRPr="00B434FA" w:rsidRDefault="00B434FA" w:rsidP="00B434FA">
      <w:pPr>
        <w:pStyle w:val="ListParagraph"/>
        <w:numPr>
          <w:ilvl w:val="0"/>
          <w:numId w:val="20"/>
        </w:numPr>
      </w:pPr>
      <w:r>
        <w:t>Leaving the desk without locking the screen</w:t>
      </w:r>
    </w:p>
    <w:p w14:paraId="649AD9B2" w14:textId="77777777" w:rsidR="003320A2" w:rsidRPr="00E2245B" w:rsidRDefault="003320A2" w:rsidP="00960280">
      <w:pPr>
        <w:pStyle w:val="Heading1"/>
      </w:pPr>
      <w:bookmarkStart w:id="17" w:name="_Toc42637063"/>
      <w:r w:rsidRPr="00E2245B">
        <w:t>Related Policies</w:t>
      </w:r>
      <w:bookmarkEnd w:id="17"/>
    </w:p>
    <w:p w14:paraId="100354B1" w14:textId="02D32CD2" w:rsidR="003320A2" w:rsidRPr="004870E5" w:rsidRDefault="00DF1061" w:rsidP="00DF1061">
      <w:pPr>
        <w:pStyle w:val="ListParagraph"/>
        <w:numPr>
          <w:ilvl w:val="0"/>
          <w:numId w:val="12"/>
        </w:numPr>
        <w:jc w:val="both"/>
      </w:pPr>
      <w:r>
        <w:t xml:space="preserve">VSN-CS </w:t>
      </w:r>
      <w:r w:rsidRPr="004870E5">
        <w:t>IT</w:t>
      </w:r>
      <w:r w:rsidR="003320A2" w:rsidRPr="004870E5">
        <w:t xml:space="preserve"> Security Policy</w:t>
      </w:r>
    </w:p>
    <w:p w14:paraId="6AD4B263" w14:textId="396EA59A" w:rsidR="003320A2" w:rsidRPr="004870E5" w:rsidRDefault="00DF1061" w:rsidP="00DF1061">
      <w:pPr>
        <w:pStyle w:val="ListParagraph"/>
        <w:numPr>
          <w:ilvl w:val="0"/>
          <w:numId w:val="12"/>
        </w:numPr>
        <w:jc w:val="both"/>
      </w:pPr>
      <w:r>
        <w:t xml:space="preserve">VSN-CS </w:t>
      </w:r>
      <w:r w:rsidR="003320A2" w:rsidRPr="004870E5">
        <w:t>Code of Conduct</w:t>
      </w:r>
    </w:p>
    <w:p w14:paraId="7CCC609E" w14:textId="47A9FA76" w:rsidR="003320A2" w:rsidRPr="004870E5" w:rsidRDefault="00DF1061" w:rsidP="00DF1061">
      <w:pPr>
        <w:pStyle w:val="ListParagraph"/>
        <w:numPr>
          <w:ilvl w:val="0"/>
          <w:numId w:val="12"/>
        </w:numPr>
        <w:jc w:val="both"/>
      </w:pPr>
      <w:r>
        <w:t>VSN-CS</w:t>
      </w:r>
      <w:r w:rsidR="003320A2" w:rsidRPr="004870E5">
        <w:t xml:space="preserve"> Human Resources Policies</w:t>
      </w:r>
    </w:p>
    <w:p w14:paraId="2CDB710F" w14:textId="76A1E436" w:rsidR="001E5538" w:rsidRPr="00CF3E2C" w:rsidRDefault="00DF1061" w:rsidP="00CF3E2C">
      <w:pPr>
        <w:pStyle w:val="ListParagraph"/>
        <w:numPr>
          <w:ilvl w:val="0"/>
          <w:numId w:val="12"/>
        </w:numPr>
        <w:jc w:val="both"/>
      </w:pPr>
      <w:r>
        <w:t>VSN-CS</w:t>
      </w:r>
      <w:r w:rsidR="003320A2" w:rsidRPr="004870E5">
        <w:t xml:space="preserve"> Policy Handbook</w:t>
      </w:r>
    </w:p>
    <w:p w14:paraId="001620B7" w14:textId="7DBBBC99" w:rsidR="00300DA9" w:rsidRPr="00DF1061" w:rsidRDefault="00300DA9" w:rsidP="00DF1061">
      <w:pPr>
        <w:pStyle w:val="Heading1"/>
      </w:pPr>
      <w:bookmarkStart w:id="18" w:name="_Toc42637064"/>
      <w:r>
        <w:t>Approval</w:t>
      </w:r>
      <w:bookmarkEnd w:id="18"/>
    </w:p>
    <w:p w14:paraId="6BF1B3D1" w14:textId="7E2F0323" w:rsidR="00300DA9" w:rsidRDefault="00920109" w:rsidP="00300DA9">
      <w:pPr>
        <w:rPr>
          <w:rFonts w:cs="Arial"/>
        </w:rPr>
      </w:pPr>
      <w:r>
        <w:rPr>
          <w:rFonts w:cs="Arial"/>
        </w:rPr>
        <w:t>This policy must be signed by the appropriate officer</w:t>
      </w:r>
      <w:r w:rsidR="00150394">
        <w:rPr>
          <w:rFonts w:cs="Arial"/>
        </w:rPr>
        <w:t xml:space="preserve"> </w:t>
      </w:r>
      <w:r>
        <w:rPr>
          <w:rFonts w:cs="Arial"/>
        </w:rPr>
        <w:t>(listed below) before it is considered approved and put into force.</w:t>
      </w:r>
    </w:p>
    <w:p w14:paraId="328C40A1" w14:textId="77777777" w:rsidR="00300DA9" w:rsidRDefault="00300DA9" w:rsidP="00300DA9">
      <w:pPr>
        <w:rPr>
          <w:rFonts w:cs="Arial"/>
        </w:rPr>
      </w:pPr>
    </w:p>
    <w:p w14:paraId="6E928ABD" w14:textId="309B848D" w:rsidR="00300DA9" w:rsidRDefault="00300DA9" w:rsidP="00300DA9">
      <w:pPr>
        <w:rPr>
          <w:rFonts w:cs="Arial"/>
        </w:rPr>
      </w:pPr>
      <w:r>
        <w:rPr>
          <w:rFonts w:cs="Arial"/>
        </w:rPr>
        <w:t>_____________________________________</w:t>
      </w:r>
    </w:p>
    <w:p w14:paraId="06E16AD3" w14:textId="001AB7AA" w:rsidR="00300DA9" w:rsidRDefault="00920109" w:rsidP="00300DA9">
      <w:pPr>
        <w:rPr>
          <w:rFonts w:cs="Arial"/>
        </w:rPr>
      </w:pPr>
      <w:r>
        <w:rPr>
          <w:rFonts w:cs="Arial"/>
        </w:rPr>
        <w:t>Officer Name</w:t>
      </w:r>
    </w:p>
    <w:p w14:paraId="10CBE55D" w14:textId="77777777" w:rsidR="00300DA9" w:rsidRDefault="00300DA9" w:rsidP="00300DA9">
      <w:pPr>
        <w:rPr>
          <w:rFonts w:cs="Arial"/>
        </w:rPr>
      </w:pPr>
    </w:p>
    <w:p w14:paraId="792AE9E9" w14:textId="77777777" w:rsidR="00300DA9" w:rsidRDefault="00300DA9" w:rsidP="00300DA9">
      <w:pPr>
        <w:rPr>
          <w:rFonts w:cs="Arial"/>
        </w:rPr>
      </w:pPr>
    </w:p>
    <w:p w14:paraId="7E5C9AA2" w14:textId="77777777" w:rsidR="00300DA9" w:rsidRDefault="00300DA9" w:rsidP="00300DA9">
      <w:pPr>
        <w:rPr>
          <w:rFonts w:cs="Arial"/>
        </w:rPr>
      </w:pPr>
      <w:r>
        <w:rPr>
          <w:rFonts w:cs="Arial"/>
        </w:rPr>
        <w:t>___________________________________________</w:t>
      </w:r>
      <w:r>
        <w:rPr>
          <w:rFonts w:cs="Arial"/>
        </w:rPr>
        <w:tab/>
        <w:t>_______________________________________</w:t>
      </w:r>
    </w:p>
    <w:p w14:paraId="441DD470" w14:textId="5565F333" w:rsidR="00300DA9" w:rsidRPr="00300DA9" w:rsidRDefault="00920109" w:rsidP="00300DA9">
      <w:pPr>
        <w:rPr>
          <w:rFonts w:cs="Arial"/>
        </w:rPr>
      </w:pPr>
      <w:r>
        <w:rPr>
          <w:rFonts w:cs="Arial"/>
        </w:rPr>
        <w:t>Officer’s Signature</w:t>
      </w:r>
      <w:r>
        <w:rPr>
          <w:rFonts w:cs="Arial"/>
        </w:rPr>
        <w:tab/>
      </w:r>
      <w:r>
        <w:rPr>
          <w:rFonts w:cs="Arial"/>
        </w:rPr>
        <w:tab/>
      </w:r>
      <w:r>
        <w:rPr>
          <w:rFonts w:cs="Arial"/>
        </w:rPr>
        <w:tab/>
      </w:r>
      <w:r>
        <w:rPr>
          <w:rFonts w:cs="Arial"/>
        </w:rPr>
        <w:tab/>
      </w:r>
      <w:r>
        <w:rPr>
          <w:rFonts w:cs="Arial"/>
        </w:rPr>
        <w:tab/>
        <w:t>Date</w:t>
      </w:r>
    </w:p>
    <w:p w14:paraId="733602FC" w14:textId="5938E6E5" w:rsidR="00630C7D" w:rsidRPr="00DF1061" w:rsidRDefault="00630C7D" w:rsidP="00DF1061">
      <w:pPr>
        <w:pStyle w:val="Heading1"/>
      </w:pPr>
      <w:bookmarkStart w:id="19" w:name="_Toc42637065"/>
      <w:r>
        <w:lastRenderedPageBreak/>
        <w:t>Agreement</w:t>
      </w:r>
      <w:bookmarkEnd w:id="19"/>
    </w:p>
    <w:p w14:paraId="7A1D714F" w14:textId="63AB2E9D" w:rsidR="00630C7D" w:rsidRDefault="00630C7D" w:rsidP="00630C7D">
      <w:pPr>
        <w:rPr>
          <w:rFonts w:cs="Arial"/>
        </w:rPr>
      </w:pPr>
      <w:r>
        <w:rPr>
          <w:rFonts w:cs="Arial"/>
        </w:rPr>
        <w:t>I have read and understand th</w:t>
      </w:r>
      <w:r w:rsidR="00DF1061">
        <w:rPr>
          <w:rFonts w:cs="Arial"/>
        </w:rPr>
        <w:t>e IT Policies</w:t>
      </w:r>
      <w:r>
        <w:rPr>
          <w:rFonts w:cs="Arial"/>
        </w:rPr>
        <w:t>. I understand that if I violate the rules explained herein, I may face legal or disciplinary action according to applicable laws or company policy.</w:t>
      </w:r>
    </w:p>
    <w:p w14:paraId="5690D5F7" w14:textId="77777777" w:rsidR="00630C7D" w:rsidRDefault="00630C7D" w:rsidP="00630C7D">
      <w:pPr>
        <w:rPr>
          <w:rFonts w:cs="Arial"/>
        </w:rPr>
      </w:pPr>
    </w:p>
    <w:p w14:paraId="0D6D3EB9" w14:textId="77777777" w:rsidR="00630C7D" w:rsidRDefault="00630C7D" w:rsidP="00630C7D">
      <w:pPr>
        <w:rPr>
          <w:rFonts w:cs="Arial"/>
        </w:rPr>
      </w:pPr>
    </w:p>
    <w:p w14:paraId="330BF874" w14:textId="77777777" w:rsidR="00630C7D" w:rsidRDefault="00630C7D" w:rsidP="00630C7D">
      <w:pPr>
        <w:rPr>
          <w:rFonts w:cs="Arial"/>
        </w:rPr>
      </w:pPr>
      <w:r>
        <w:rPr>
          <w:rFonts w:cs="Arial"/>
        </w:rPr>
        <w:t>___________________________________________</w:t>
      </w:r>
    </w:p>
    <w:p w14:paraId="632024DB" w14:textId="2A520FE9" w:rsidR="00630C7D" w:rsidRDefault="00630C7D" w:rsidP="00630C7D">
      <w:pPr>
        <w:rPr>
          <w:rFonts w:cs="Arial"/>
        </w:rPr>
      </w:pPr>
      <w:r>
        <w:rPr>
          <w:rFonts w:cs="Arial"/>
        </w:rPr>
        <w:t>Employee Name</w:t>
      </w:r>
    </w:p>
    <w:p w14:paraId="6332D0C7" w14:textId="77777777" w:rsidR="00630C7D" w:rsidRDefault="00630C7D" w:rsidP="00630C7D">
      <w:pPr>
        <w:rPr>
          <w:rFonts w:cs="Arial"/>
        </w:rPr>
      </w:pPr>
    </w:p>
    <w:p w14:paraId="2F805FB9" w14:textId="77777777" w:rsidR="00630C7D" w:rsidRDefault="00630C7D" w:rsidP="00630C7D">
      <w:pPr>
        <w:rPr>
          <w:rFonts w:cs="Arial"/>
        </w:rPr>
      </w:pPr>
      <w:r>
        <w:rPr>
          <w:rFonts w:cs="Arial"/>
        </w:rPr>
        <w:t>___________________________________________</w:t>
      </w:r>
      <w:r>
        <w:rPr>
          <w:rFonts w:cs="Arial"/>
        </w:rPr>
        <w:tab/>
        <w:t>_______________________________________</w:t>
      </w:r>
    </w:p>
    <w:p w14:paraId="6AE51897" w14:textId="77777777" w:rsidR="00630C7D" w:rsidRDefault="00630C7D" w:rsidP="00630C7D">
      <w:pPr>
        <w:rPr>
          <w:rFonts w:cs="Arial"/>
        </w:rPr>
      </w:pPr>
      <w:r>
        <w:rPr>
          <w:rFonts w:cs="Arial"/>
        </w:rPr>
        <w:t>Employee Signature</w:t>
      </w:r>
      <w:r>
        <w:rPr>
          <w:rFonts w:cs="Arial"/>
        </w:rPr>
        <w:tab/>
      </w:r>
      <w:r>
        <w:rPr>
          <w:rFonts w:cs="Arial"/>
        </w:rPr>
        <w:tab/>
      </w:r>
      <w:r>
        <w:rPr>
          <w:rFonts w:cs="Arial"/>
        </w:rPr>
        <w:tab/>
      </w:r>
      <w:r>
        <w:rPr>
          <w:rFonts w:cs="Arial"/>
        </w:rPr>
        <w:tab/>
      </w:r>
      <w:r>
        <w:rPr>
          <w:rFonts w:cs="Arial"/>
        </w:rPr>
        <w:tab/>
        <w:t>Date</w:t>
      </w:r>
    </w:p>
    <w:p w14:paraId="19C2A994" w14:textId="77777777" w:rsidR="008B3B2C" w:rsidRPr="008B3B2C" w:rsidRDefault="008B3B2C" w:rsidP="008B3B2C">
      <w:pPr>
        <w:pStyle w:val="Heading1"/>
      </w:pPr>
      <w:bookmarkStart w:id="20" w:name="_Toc42637066"/>
      <w:r w:rsidRPr="008B3B2C">
        <w:t>Revision History</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5"/>
        <w:gridCol w:w="2523"/>
        <w:gridCol w:w="2510"/>
        <w:gridCol w:w="2516"/>
      </w:tblGrid>
      <w:tr w:rsidR="008B3B2C" w14:paraId="58783FBB" w14:textId="77777777" w:rsidTr="00CF3E2C">
        <w:trPr>
          <w:trHeight w:val="314"/>
          <w:jc w:val="center"/>
        </w:trPr>
        <w:tc>
          <w:tcPr>
            <w:tcW w:w="2515" w:type="dxa"/>
            <w:tcBorders>
              <w:top w:val="single" w:sz="4" w:space="0" w:color="auto"/>
              <w:left w:val="single" w:sz="4" w:space="0" w:color="auto"/>
              <w:bottom w:val="single" w:sz="4" w:space="0" w:color="auto"/>
              <w:right w:val="single" w:sz="4" w:space="0" w:color="auto"/>
            </w:tcBorders>
            <w:shd w:val="clear" w:color="auto" w:fill="DDDECE"/>
            <w:vAlign w:val="center"/>
            <w:hideMark/>
          </w:tcPr>
          <w:p w14:paraId="5BF03FCC" w14:textId="77777777" w:rsidR="008B3B2C" w:rsidRDefault="008B3B2C">
            <w:pPr>
              <w:rPr>
                <w:b/>
                <w:szCs w:val="20"/>
              </w:rPr>
            </w:pPr>
            <w:r>
              <w:rPr>
                <w:b/>
                <w:szCs w:val="20"/>
              </w:rPr>
              <w:t>Version</w:t>
            </w:r>
          </w:p>
        </w:tc>
        <w:tc>
          <w:tcPr>
            <w:tcW w:w="2523" w:type="dxa"/>
            <w:tcBorders>
              <w:top w:val="single" w:sz="4" w:space="0" w:color="auto"/>
              <w:left w:val="single" w:sz="4" w:space="0" w:color="auto"/>
              <w:bottom w:val="single" w:sz="4" w:space="0" w:color="auto"/>
              <w:right w:val="single" w:sz="4" w:space="0" w:color="auto"/>
            </w:tcBorders>
            <w:shd w:val="clear" w:color="auto" w:fill="DDDECE"/>
            <w:vAlign w:val="center"/>
            <w:hideMark/>
          </w:tcPr>
          <w:p w14:paraId="2ACC5552" w14:textId="77777777" w:rsidR="008B3B2C" w:rsidRDefault="008B3B2C">
            <w:pPr>
              <w:rPr>
                <w:b/>
                <w:szCs w:val="20"/>
              </w:rPr>
            </w:pPr>
            <w:r>
              <w:rPr>
                <w:b/>
                <w:szCs w:val="20"/>
              </w:rPr>
              <w:t>Change</w:t>
            </w:r>
          </w:p>
        </w:tc>
        <w:tc>
          <w:tcPr>
            <w:tcW w:w="2510" w:type="dxa"/>
            <w:tcBorders>
              <w:top w:val="single" w:sz="4" w:space="0" w:color="auto"/>
              <w:left w:val="single" w:sz="4" w:space="0" w:color="auto"/>
              <w:bottom w:val="single" w:sz="4" w:space="0" w:color="auto"/>
              <w:right w:val="single" w:sz="4" w:space="0" w:color="auto"/>
            </w:tcBorders>
            <w:shd w:val="clear" w:color="auto" w:fill="DDDECE"/>
            <w:vAlign w:val="center"/>
            <w:hideMark/>
          </w:tcPr>
          <w:p w14:paraId="7BF1E6F4" w14:textId="77777777" w:rsidR="008B3B2C" w:rsidRDefault="008B3B2C">
            <w:pPr>
              <w:rPr>
                <w:b/>
                <w:szCs w:val="20"/>
              </w:rPr>
            </w:pPr>
            <w:r>
              <w:rPr>
                <w:b/>
                <w:szCs w:val="20"/>
              </w:rPr>
              <w:t>Author</w:t>
            </w:r>
          </w:p>
        </w:tc>
        <w:tc>
          <w:tcPr>
            <w:tcW w:w="2516" w:type="dxa"/>
            <w:tcBorders>
              <w:top w:val="single" w:sz="4" w:space="0" w:color="auto"/>
              <w:left w:val="single" w:sz="4" w:space="0" w:color="auto"/>
              <w:bottom w:val="single" w:sz="4" w:space="0" w:color="auto"/>
              <w:right w:val="single" w:sz="4" w:space="0" w:color="auto"/>
            </w:tcBorders>
            <w:shd w:val="clear" w:color="auto" w:fill="DDDECE"/>
            <w:vAlign w:val="center"/>
            <w:hideMark/>
          </w:tcPr>
          <w:p w14:paraId="0A361960" w14:textId="77777777" w:rsidR="008B3B2C" w:rsidRDefault="008B3B2C">
            <w:pPr>
              <w:rPr>
                <w:b/>
                <w:szCs w:val="20"/>
              </w:rPr>
            </w:pPr>
            <w:r>
              <w:rPr>
                <w:b/>
                <w:szCs w:val="20"/>
              </w:rPr>
              <w:t>Date of Change</w:t>
            </w:r>
          </w:p>
        </w:tc>
      </w:tr>
      <w:tr w:rsidR="008B3B2C" w14:paraId="424545E1" w14:textId="77777777" w:rsidTr="00CF3E2C">
        <w:trPr>
          <w:jc w:val="center"/>
        </w:trPr>
        <w:tc>
          <w:tcPr>
            <w:tcW w:w="2515" w:type="dxa"/>
            <w:tcBorders>
              <w:top w:val="single" w:sz="4" w:space="0" w:color="auto"/>
              <w:left w:val="single" w:sz="4" w:space="0" w:color="auto"/>
              <w:bottom w:val="single" w:sz="4" w:space="0" w:color="auto"/>
              <w:right w:val="single" w:sz="4" w:space="0" w:color="auto"/>
            </w:tcBorders>
          </w:tcPr>
          <w:p w14:paraId="1831CA31" w14:textId="7F469307" w:rsidR="008B3B2C" w:rsidRDefault="00DF1061">
            <w:r>
              <w:t xml:space="preserve">1.0 </w:t>
            </w:r>
          </w:p>
        </w:tc>
        <w:tc>
          <w:tcPr>
            <w:tcW w:w="2523" w:type="dxa"/>
            <w:tcBorders>
              <w:top w:val="single" w:sz="4" w:space="0" w:color="auto"/>
              <w:left w:val="single" w:sz="4" w:space="0" w:color="auto"/>
              <w:bottom w:val="single" w:sz="4" w:space="0" w:color="auto"/>
              <w:right w:val="single" w:sz="4" w:space="0" w:color="auto"/>
            </w:tcBorders>
          </w:tcPr>
          <w:p w14:paraId="49268ACC" w14:textId="38AD5ABB" w:rsidR="008B3B2C" w:rsidRDefault="00DF1061">
            <w:r>
              <w:t>Creation of Document</w:t>
            </w:r>
          </w:p>
        </w:tc>
        <w:tc>
          <w:tcPr>
            <w:tcW w:w="2510" w:type="dxa"/>
            <w:tcBorders>
              <w:top w:val="single" w:sz="4" w:space="0" w:color="auto"/>
              <w:left w:val="single" w:sz="4" w:space="0" w:color="auto"/>
              <w:bottom w:val="single" w:sz="4" w:space="0" w:color="auto"/>
              <w:right w:val="single" w:sz="4" w:space="0" w:color="auto"/>
            </w:tcBorders>
          </w:tcPr>
          <w:p w14:paraId="66A79B82" w14:textId="52084ABB" w:rsidR="008B3B2C" w:rsidRDefault="00DF1061">
            <w:r>
              <w:t>Kartik Velede</w:t>
            </w:r>
          </w:p>
        </w:tc>
        <w:tc>
          <w:tcPr>
            <w:tcW w:w="2516" w:type="dxa"/>
            <w:tcBorders>
              <w:top w:val="single" w:sz="4" w:space="0" w:color="auto"/>
              <w:left w:val="single" w:sz="4" w:space="0" w:color="auto"/>
              <w:bottom w:val="single" w:sz="4" w:space="0" w:color="auto"/>
              <w:right w:val="single" w:sz="4" w:space="0" w:color="auto"/>
            </w:tcBorders>
          </w:tcPr>
          <w:p w14:paraId="4705BD8B" w14:textId="58514848" w:rsidR="008B3B2C" w:rsidRDefault="00DF1061">
            <w:r>
              <w:t>09 June, 2020</w:t>
            </w:r>
          </w:p>
        </w:tc>
      </w:tr>
    </w:tbl>
    <w:p w14:paraId="6758E5BD" w14:textId="58727AF2" w:rsidR="001A318F" w:rsidRDefault="001A318F" w:rsidP="001A318F">
      <w:pPr>
        <w:pStyle w:val="Heading1"/>
        <w:ind w:left="3600" w:firstLine="720"/>
        <w:jc w:val="left"/>
      </w:pPr>
    </w:p>
    <w:p w14:paraId="3AE37659" w14:textId="43400568" w:rsidR="001A318F" w:rsidRDefault="001A318F" w:rsidP="001A318F"/>
    <w:p w14:paraId="0A1C2ECA" w14:textId="763BC436" w:rsidR="001A318F" w:rsidRDefault="001A318F" w:rsidP="001A318F"/>
    <w:p w14:paraId="6DE33ABC" w14:textId="77777777" w:rsidR="001A318F" w:rsidRPr="001A318F" w:rsidRDefault="001A318F" w:rsidP="001A318F"/>
    <w:p w14:paraId="52EB5E52" w14:textId="267165BE" w:rsidR="00C75FB9" w:rsidRPr="00DF1061" w:rsidRDefault="00C75FB9" w:rsidP="001A318F">
      <w:pPr>
        <w:pStyle w:val="Heading1"/>
        <w:ind w:left="3600" w:firstLine="720"/>
        <w:jc w:val="left"/>
        <w:rPr>
          <w:sz w:val="32"/>
        </w:rPr>
      </w:pPr>
      <w:bookmarkStart w:id="21" w:name="_Toc42637067"/>
      <w:r w:rsidRPr="008B3B2C">
        <w:lastRenderedPageBreak/>
        <w:t>Re</w:t>
      </w:r>
      <w:r>
        <w:t>ferences</w:t>
      </w:r>
      <w:bookmarkEnd w:id="21"/>
    </w:p>
    <w:sdt>
      <w:sdtPr>
        <w:id w:val="-573587230"/>
        <w:bibliography/>
      </w:sdtPr>
      <w:sdtContent>
        <w:p w14:paraId="49FE1C9A" w14:textId="77777777" w:rsidR="001A318F" w:rsidRDefault="001A318F" w:rsidP="001A318F">
          <w:pPr>
            <w:pStyle w:val="Bibliography"/>
            <w:ind w:left="720" w:hanging="720"/>
            <w:rPr>
              <w:noProof/>
              <w:szCs w:val="24"/>
            </w:rPr>
          </w:pPr>
          <w:r>
            <w:fldChar w:fldCharType="begin"/>
          </w:r>
          <w:r>
            <w:instrText xml:space="preserve"> BIBLIOGRAPHY </w:instrText>
          </w:r>
          <w:r>
            <w:fldChar w:fldCharType="separate"/>
          </w:r>
          <w:r>
            <w:rPr>
              <w:noProof/>
            </w:rPr>
            <w:t xml:space="preserve">Microsoft. (2002). </w:t>
          </w:r>
          <w:r>
            <w:rPr>
              <w:i/>
              <w:iCs/>
              <w:noProof/>
            </w:rPr>
            <w:t>Microsoft Docs</w:t>
          </w:r>
          <w:r>
            <w:rPr>
              <w:noProof/>
            </w:rPr>
            <w:t>. Retrieved from Encryption: https://docs.microsoft.com/en-us/microsoft-365/compliance/encryption?view=o365-worldwide</w:t>
          </w:r>
        </w:p>
        <w:p w14:paraId="349C13F1" w14:textId="77777777" w:rsidR="001A318F" w:rsidRDefault="001A318F" w:rsidP="001A318F">
          <w:pPr>
            <w:pStyle w:val="Bibliography"/>
            <w:ind w:left="720" w:hanging="720"/>
            <w:rPr>
              <w:noProof/>
            </w:rPr>
          </w:pPr>
          <w:r>
            <w:rPr>
              <w:i/>
              <w:iCs/>
              <w:noProof/>
            </w:rPr>
            <w:t>PacketLabs</w:t>
          </w:r>
          <w:r>
            <w:rPr>
              <w:noProof/>
            </w:rPr>
            <w:t>. (2001). Retrieved from Latest News: https://www.packetlabs.net/data-classification/#:~:text=Data%20Classification%20Levels,%2C%20Confidential%2C%20Internal%2C%20Public.</w:t>
          </w:r>
        </w:p>
        <w:p w14:paraId="62B5CFC7" w14:textId="77777777" w:rsidR="001A318F" w:rsidRDefault="001A318F" w:rsidP="001A318F">
          <w:pPr>
            <w:pStyle w:val="Bibliography"/>
            <w:ind w:left="720" w:hanging="720"/>
            <w:rPr>
              <w:noProof/>
            </w:rPr>
          </w:pPr>
          <w:r>
            <w:rPr>
              <w:noProof/>
            </w:rPr>
            <w:t xml:space="preserve">Scott, S. (2003). </w:t>
          </w:r>
          <w:r>
            <w:rPr>
              <w:i/>
              <w:iCs/>
              <w:noProof/>
            </w:rPr>
            <w:t>Chron</w:t>
          </w:r>
          <w:r>
            <w:rPr>
              <w:noProof/>
            </w:rPr>
            <w:t>. Retrieved from Examples of Company Policies &amp; Procedures: https://smallbusiness.chron.com/examples-company-policies-procedures-10995.html</w:t>
          </w:r>
        </w:p>
        <w:p w14:paraId="53B077DF" w14:textId="33F3822D" w:rsidR="001A318F" w:rsidRDefault="001A318F" w:rsidP="001A318F">
          <w:pPr>
            <w:pStyle w:val="Bibliography"/>
          </w:pPr>
          <w:r>
            <w:rPr>
              <w:b/>
              <w:bCs/>
              <w:noProof/>
            </w:rPr>
            <w:fldChar w:fldCharType="end"/>
          </w:r>
        </w:p>
        <w:sdt>
          <w:sdtPr>
            <w:id w:val="1963997926"/>
            <w:bibliography/>
          </w:sdtPr>
          <w:sdtEndPr>
            <w:rPr>
              <w:rFonts w:eastAsia="Times New Roman" w:cs="Times New Roman"/>
              <w:szCs w:val="24"/>
              <w:lang w:val="en-US"/>
            </w:rPr>
          </w:sdtEndPr>
          <w:sdtContent>
            <w:p w14:paraId="1B4E9AFA" w14:textId="2BFAE859" w:rsidR="001A318F" w:rsidRDefault="001A318F" w:rsidP="001A318F">
              <w:pPr>
                <w:pStyle w:val="Bibliography"/>
                <w:ind w:left="720" w:hanging="720"/>
                <w:rPr>
                  <w:rFonts w:asciiTheme="minorHAnsi" w:hAnsiTheme="minorHAnsi"/>
                  <w:noProof/>
                  <w:szCs w:val="24"/>
                  <w:lang w:val="en-US"/>
                </w:rPr>
              </w:pPr>
              <w:r>
                <w:fldChar w:fldCharType="begin"/>
              </w:r>
              <w:r>
                <w:instrText xml:space="preserve"> BIBLIOGRAPHY </w:instrText>
              </w:r>
              <w:r>
                <w:fldChar w:fldCharType="separate"/>
              </w:r>
              <w:r>
                <w:rPr>
                  <w:i/>
                  <w:iCs/>
                  <w:noProof/>
                  <w:lang w:val="en-US"/>
                </w:rPr>
                <w:t>ITtoolkit</w:t>
              </w:r>
              <w:r>
                <w:rPr>
                  <w:noProof/>
                  <w:lang w:val="en-US"/>
                </w:rPr>
                <w:t>. (2000). Retrieved from Six Keys to Sound IT Management "Policy and Procedure": https://www.ittoolkit.com/articles/planning-IT-policies</w:t>
              </w:r>
            </w:p>
            <w:p w14:paraId="319C33AD" w14:textId="77777777" w:rsidR="001A318F" w:rsidRDefault="001A318F" w:rsidP="001A318F">
              <w:r>
                <w:rPr>
                  <w:b/>
                  <w:bCs/>
                  <w:noProof/>
                </w:rPr>
                <w:fldChar w:fldCharType="end"/>
              </w:r>
            </w:p>
          </w:sdtContent>
        </w:sdt>
        <w:p w14:paraId="78150EDE" w14:textId="507738EE" w:rsidR="001A318F" w:rsidRDefault="001A318F" w:rsidP="001A318F">
          <w:pPr>
            <w:pStyle w:val="Bibliography"/>
          </w:pPr>
        </w:p>
      </w:sdtContent>
    </w:sdt>
    <w:p w14:paraId="12DAB6E3" w14:textId="7859779C" w:rsidR="001A318F" w:rsidRDefault="001A318F" w:rsidP="001A318F">
      <w:pPr>
        <w:rPr>
          <w:sz w:val="22"/>
          <w:szCs w:val="22"/>
          <w:lang w:val="en-CA"/>
        </w:rPr>
      </w:pPr>
    </w:p>
    <w:p w14:paraId="6BA6D93C" w14:textId="77777777" w:rsidR="001A318F" w:rsidRDefault="001A318F" w:rsidP="001A318F"/>
    <w:p w14:paraId="73F0ED37" w14:textId="7AE8CA87" w:rsidR="001A318F" w:rsidRDefault="001A318F" w:rsidP="001A318F"/>
    <w:p w14:paraId="1F074A5A" w14:textId="77777777" w:rsidR="00725400" w:rsidRDefault="00725400" w:rsidP="00725400">
      <w:pPr>
        <w:tabs>
          <w:tab w:val="left" w:pos="2865"/>
        </w:tabs>
      </w:pPr>
    </w:p>
    <w:p w14:paraId="1F074A5B" w14:textId="77777777" w:rsidR="00725400" w:rsidRDefault="00725400" w:rsidP="00725400">
      <w:pPr>
        <w:tabs>
          <w:tab w:val="left" w:pos="2865"/>
        </w:tabs>
      </w:pPr>
    </w:p>
    <w:p w14:paraId="1F074A60" w14:textId="77777777" w:rsidR="00212E88" w:rsidRPr="00725400" w:rsidRDefault="00212E88" w:rsidP="00725400"/>
    <w:sectPr w:rsidR="00212E88" w:rsidRPr="00725400" w:rsidSect="00150394">
      <w:headerReference w:type="default" r:id="rId9"/>
      <w:footerReference w:type="default" r:id="rId10"/>
      <w:pgSz w:w="12240" w:h="15840"/>
      <w:pgMar w:top="1560"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903E1" w14:textId="77777777" w:rsidR="00864DE7" w:rsidRDefault="00864DE7">
      <w:r>
        <w:separator/>
      </w:r>
    </w:p>
  </w:endnote>
  <w:endnote w:type="continuationSeparator" w:id="0">
    <w:p w14:paraId="0199A1E1" w14:textId="77777777" w:rsidR="00864DE7" w:rsidRDefault="00864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74A66" w14:textId="16AE43CD" w:rsidR="00796C32" w:rsidRDefault="00796C32" w:rsidP="00402D65">
    <w:pPr>
      <w:pStyle w:val="Footer"/>
    </w:pPr>
  </w:p>
  <w:p w14:paraId="1F074A68" w14:textId="77777777" w:rsidR="00796C32" w:rsidRDefault="00796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7B5F5" w14:textId="77777777" w:rsidR="00864DE7" w:rsidRDefault="00864DE7">
      <w:r>
        <w:separator/>
      </w:r>
    </w:p>
  </w:footnote>
  <w:footnote w:type="continuationSeparator" w:id="0">
    <w:p w14:paraId="37DA94EC" w14:textId="77777777" w:rsidR="00864DE7" w:rsidRDefault="00864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3899206"/>
      <w:docPartObj>
        <w:docPartGallery w:val="Page Numbers (Top of Page)"/>
        <w:docPartUnique/>
      </w:docPartObj>
    </w:sdtPr>
    <w:sdtEndPr>
      <w:rPr>
        <w:noProof/>
      </w:rPr>
    </w:sdtEndPr>
    <w:sdtContent>
      <w:p w14:paraId="7D935A23" w14:textId="36720B51" w:rsidR="00796C32" w:rsidRPr="0063684F" w:rsidRDefault="00796C32" w:rsidP="00301098">
        <w:pPr>
          <w:pStyle w:val="Header"/>
          <w:tabs>
            <w:tab w:val="left" w:pos="7110"/>
          </w:tabs>
        </w:pPr>
        <w:r w:rsidRPr="0063684F">
          <w:t>Assignment-2</w:t>
        </w:r>
        <w:r w:rsidRPr="0063684F">
          <w:tab/>
        </w:r>
        <w:r w:rsidRPr="0063684F">
          <w:tab/>
        </w:r>
        <w:r>
          <w:tab/>
        </w:r>
        <w:r>
          <w:tab/>
          <w:t xml:space="preserve">  </w:t>
        </w:r>
        <w:r w:rsidRPr="0063684F">
          <w:fldChar w:fldCharType="begin"/>
        </w:r>
        <w:r w:rsidRPr="0063684F">
          <w:instrText xml:space="preserve"> PAGE   \* MERGEFORMAT </w:instrText>
        </w:r>
        <w:r w:rsidRPr="0063684F">
          <w:fldChar w:fldCharType="separate"/>
        </w:r>
        <w:r w:rsidRPr="0063684F">
          <w:rPr>
            <w:noProof/>
          </w:rPr>
          <w:t>2</w:t>
        </w:r>
        <w:r w:rsidRPr="0063684F">
          <w:rPr>
            <w:noProof/>
          </w:rPr>
          <w:fldChar w:fldCharType="end"/>
        </w:r>
      </w:p>
    </w:sdtContent>
  </w:sdt>
  <w:p w14:paraId="1F074A65" w14:textId="374F7048" w:rsidR="00796C32" w:rsidRDefault="00796C32" w:rsidP="006D629B">
    <w:pPr>
      <w:pStyle w:val="Header"/>
      <w:tabs>
        <w:tab w:val="clear" w:pos="4320"/>
        <w:tab w:val="clear" w:pos="8640"/>
        <w:tab w:val="left" w:pos="3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F24FD"/>
    <w:multiLevelType w:val="hybridMultilevel"/>
    <w:tmpl w:val="623E7D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186265"/>
    <w:multiLevelType w:val="hybridMultilevel"/>
    <w:tmpl w:val="CB88D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1B6D5D"/>
    <w:multiLevelType w:val="multilevel"/>
    <w:tmpl w:val="D4F684AE"/>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56979B9"/>
    <w:multiLevelType w:val="hybridMultilevel"/>
    <w:tmpl w:val="EDD46CD4"/>
    <w:lvl w:ilvl="0" w:tplc="04090001">
      <w:start w:val="1"/>
      <w:numFmt w:val="bullet"/>
      <w:pStyle w:val="25bullet"/>
      <w:lvlText w:val=""/>
      <w:lvlJc w:val="left"/>
      <w:pPr>
        <w:tabs>
          <w:tab w:val="num" w:pos="360"/>
        </w:tabs>
        <w:ind w:left="360" w:hanging="360"/>
      </w:pPr>
      <w:rPr>
        <w:rFonts w:ascii="Symbol" w:hAnsi="Symbol" w:hint="default"/>
        <w:sz w:val="22"/>
      </w:rPr>
    </w:lvl>
    <w:lvl w:ilvl="1" w:tplc="04090001"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BE08EF"/>
    <w:multiLevelType w:val="hybridMultilevel"/>
    <w:tmpl w:val="CE4CCEC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3F63A8"/>
    <w:multiLevelType w:val="hybridMultilevel"/>
    <w:tmpl w:val="DB4C6AD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BB30C05"/>
    <w:multiLevelType w:val="hybridMultilevel"/>
    <w:tmpl w:val="5DD2B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CA2C88"/>
    <w:multiLevelType w:val="multilevel"/>
    <w:tmpl w:val="2A382B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1E657B"/>
    <w:multiLevelType w:val="hybridMultilevel"/>
    <w:tmpl w:val="7346B6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9F45E4F"/>
    <w:multiLevelType w:val="hybridMultilevel"/>
    <w:tmpl w:val="F6281F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A257BF"/>
    <w:multiLevelType w:val="multilevel"/>
    <w:tmpl w:val="208ABD20"/>
    <w:lvl w:ilvl="0">
      <w:start w:val="2"/>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37C792E"/>
    <w:multiLevelType w:val="hybridMultilevel"/>
    <w:tmpl w:val="3732C2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7E6263B"/>
    <w:multiLevelType w:val="multilevel"/>
    <w:tmpl w:val="B1941DA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430554"/>
    <w:multiLevelType w:val="hybridMultilevel"/>
    <w:tmpl w:val="30C69A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C2F27A1"/>
    <w:multiLevelType w:val="hybridMultilevel"/>
    <w:tmpl w:val="97D2C6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5C1983"/>
    <w:multiLevelType w:val="multilevel"/>
    <w:tmpl w:val="D00A963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D4D5301"/>
    <w:multiLevelType w:val="hybridMultilevel"/>
    <w:tmpl w:val="7D9E957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17"/>
  </w:num>
  <w:num w:numId="3">
    <w:abstractNumId w:val="11"/>
  </w:num>
  <w:num w:numId="4">
    <w:abstractNumId w:val="3"/>
  </w:num>
  <w:num w:numId="5">
    <w:abstractNumId w:val="6"/>
  </w:num>
  <w:num w:numId="6">
    <w:abstractNumId w:val="1"/>
  </w:num>
  <w:num w:numId="7">
    <w:abstractNumId w:val="18"/>
  </w:num>
  <w:num w:numId="8">
    <w:abstractNumId w:val="12"/>
  </w:num>
  <w:num w:numId="9">
    <w:abstractNumId w:val="14"/>
  </w:num>
  <w:num w:numId="10">
    <w:abstractNumId w:val="2"/>
  </w:num>
  <w:num w:numId="11">
    <w:abstractNumId w:val="8"/>
  </w:num>
  <w:num w:numId="12">
    <w:abstractNumId w:val="16"/>
  </w:num>
  <w:num w:numId="13">
    <w:abstractNumId w:val="9"/>
  </w:num>
  <w:num w:numId="14">
    <w:abstractNumId w:val="13"/>
  </w:num>
  <w:num w:numId="15">
    <w:abstractNumId w:val="10"/>
  </w:num>
  <w:num w:numId="16">
    <w:abstractNumId w:val="5"/>
  </w:num>
  <w:num w:numId="17">
    <w:abstractNumId w:val="0"/>
  </w:num>
  <w:num w:numId="18">
    <w:abstractNumId w:val="15"/>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4ADB"/>
    <w:rsid w:val="00026ACB"/>
    <w:rsid w:val="00085551"/>
    <w:rsid w:val="000B48DB"/>
    <w:rsid w:val="00101A2D"/>
    <w:rsid w:val="001123D5"/>
    <w:rsid w:val="001175F1"/>
    <w:rsid w:val="00131908"/>
    <w:rsid w:val="00134035"/>
    <w:rsid w:val="00145681"/>
    <w:rsid w:val="00150394"/>
    <w:rsid w:val="0016593B"/>
    <w:rsid w:val="00171A7E"/>
    <w:rsid w:val="00175290"/>
    <w:rsid w:val="0018407D"/>
    <w:rsid w:val="00186D07"/>
    <w:rsid w:val="00194E67"/>
    <w:rsid w:val="001A318F"/>
    <w:rsid w:val="001B0F58"/>
    <w:rsid w:val="001C398D"/>
    <w:rsid w:val="001D0C57"/>
    <w:rsid w:val="001D5C1E"/>
    <w:rsid w:val="001E5538"/>
    <w:rsid w:val="00212E88"/>
    <w:rsid w:val="00222174"/>
    <w:rsid w:val="002507FF"/>
    <w:rsid w:val="00257D35"/>
    <w:rsid w:val="0026607D"/>
    <w:rsid w:val="00274D6F"/>
    <w:rsid w:val="002B1B13"/>
    <w:rsid w:val="002B5E4F"/>
    <w:rsid w:val="002C7319"/>
    <w:rsid w:val="002D034A"/>
    <w:rsid w:val="002D47F6"/>
    <w:rsid w:val="002E5BC9"/>
    <w:rsid w:val="00300DA9"/>
    <w:rsid w:val="00301098"/>
    <w:rsid w:val="003018D3"/>
    <w:rsid w:val="00303D6C"/>
    <w:rsid w:val="003320A2"/>
    <w:rsid w:val="003331A9"/>
    <w:rsid w:val="003404E3"/>
    <w:rsid w:val="00340C00"/>
    <w:rsid w:val="00352A14"/>
    <w:rsid w:val="003C29CD"/>
    <w:rsid w:val="003C3678"/>
    <w:rsid w:val="003D187A"/>
    <w:rsid w:val="003D568D"/>
    <w:rsid w:val="003D7717"/>
    <w:rsid w:val="00402D65"/>
    <w:rsid w:val="004042A6"/>
    <w:rsid w:val="00424644"/>
    <w:rsid w:val="004307CB"/>
    <w:rsid w:val="00432006"/>
    <w:rsid w:val="004371F3"/>
    <w:rsid w:val="004376E6"/>
    <w:rsid w:val="0044200A"/>
    <w:rsid w:val="004870E5"/>
    <w:rsid w:val="00497823"/>
    <w:rsid w:val="004D269E"/>
    <w:rsid w:val="004D32EB"/>
    <w:rsid w:val="00507A80"/>
    <w:rsid w:val="00524908"/>
    <w:rsid w:val="005266E7"/>
    <w:rsid w:val="0054288B"/>
    <w:rsid w:val="00547382"/>
    <w:rsid w:val="00572EAF"/>
    <w:rsid w:val="005B073C"/>
    <w:rsid w:val="005B42FA"/>
    <w:rsid w:val="00603C05"/>
    <w:rsid w:val="00607555"/>
    <w:rsid w:val="00611CAC"/>
    <w:rsid w:val="00625F64"/>
    <w:rsid w:val="00630C7D"/>
    <w:rsid w:val="0063684F"/>
    <w:rsid w:val="00636CD4"/>
    <w:rsid w:val="0066050C"/>
    <w:rsid w:val="00687F8E"/>
    <w:rsid w:val="006A5D5A"/>
    <w:rsid w:val="006B197A"/>
    <w:rsid w:val="006B66A1"/>
    <w:rsid w:val="006C19C9"/>
    <w:rsid w:val="006D629B"/>
    <w:rsid w:val="006E7685"/>
    <w:rsid w:val="00701BB0"/>
    <w:rsid w:val="007039C5"/>
    <w:rsid w:val="00714A95"/>
    <w:rsid w:val="0072444D"/>
    <w:rsid w:val="00725400"/>
    <w:rsid w:val="007521AB"/>
    <w:rsid w:val="007547E6"/>
    <w:rsid w:val="007624CE"/>
    <w:rsid w:val="007867DE"/>
    <w:rsid w:val="00796C32"/>
    <w:rsid w:val="00797D60"/>
    <w:rsid w:val="007A6042"/>
    <w:rsid w:val="007A6EC1"/>
    <w:rsid w:val="007B2855"/>
    <w:rsid w:val="007B4ACB"/>
    <w:rsid w:val="007D03A1"/>
    <w:rsid w:val="007D06EE"/>
    <w:rsid w:val="007F767E"/>
    <w:rsid w:val="00804A11"/>
    <w:rsid w:val="0081572D"/>
    <w:rsid w:val="00826781"/>
    <w:rsid w:val="00851AF0"/>
    <w:rsid w:val="00861438"/>
    <w:rsid w:val="00864D1F"/>
    <w:rsid w:val="00864DE7"/>
    <w:rsid w:val="00866FC1"/>
    <w:rsid w:val="00880C3A"/>
    <w:rsid w:val="0088584A"/>
    <w:rsid w:val="00895DF6"/>
    <w:rsid w:val="008B3B2C"/>
    <w:rsid w:val="008B4684"/>
    <w:rsid w:val="008C5E54"/>
    <w:rsid w:val="008D0C7B"/>
    <w:rsid w:val="008F3CD7"/>
    <w:rsid w:val="009113E0"/>
    <w:rsid w:val="00914BC7"/>
    <w:rsid w:val="00920109"/>
    <w:rsid w:val="009324E3"/>
    <w:rsid w:val="009420A3"/>
    <w:rsid w:val="00960280"/>
    <w:rsid w:val="00961F62"/>
    <w:rsid w:val="00992779"/>
    <w:rsid w:val="00993C28"/>
    <w:rsid w:val="009E43CD"/>
    <w:rsid w:val="00A56794"/>
    <w:rsid w:val="00A6785D"/>
    <w:rsid w:val="00AA35CF"/>
    <w:rsid w:val="00AC03F3"/>
    <w:rsid w:val="00AE257A"/>
    <w:rsid w:val="00AE32EB"/>
    <w:rsid w:val="00B434FA"/>
    <w:rsid w:val="00B93EF7"/>
    <w:rsid w:val="00BA5493"/>
    <w:rsid w:val="00BC1B91"/>
    <w:rsid w:val="00BE46C9"/>
    <w:rsid w:val="00C24557"/>
    <w:rsid w:val="00C308A2"/>
    <w:rsid w:val="00C53B14"/>
    <w:rsid w:val="00C75FB9"/>
    <w:rsid w:val="00C81438"/>
    <w:rsid w:val="00C8415D"/>
    <w:rsid w:val="00CA08B6"/>
    <w:rsid w:val="00CB51A4"/>
    <w:rsid w:val="00CF3E2C"/>
    <w:rsid w:val="00D020A7"/>
    <w:rsid w:val="00D206DA"/>
    <w:rsid w:val="00D2496C"/>
    <w:rsid w:val="00D27D32"/>
    <w:rsid w:val="00D3013F"/>
    <w:rsid w:val="00D36D20"/>
    <w:rsid w:val="00D905D8"/>
    <w:rsid w:val="00DC143E"/>
    <w:rsid w:val="00DC7917"/>
    <w:rsid w:val="00DD068A"/>
    <w:rsid w:val="00DE2AF1"/>
    <w:rsid w:val="00DF1061"/>
    <w:rsid w:val="00E72B5D"/>
    <w:rsid w:val="00E83C56"/>
    <w:rsid w:val="00E8457E"/>
    <w:rsid w:val="00E9634D"/>
    <w:rsid w:val="00ED31F5"/>
    <w:rsid w:val="00F00D85"/>
    <w:rsid w:val="00F3751B"/>
    <w:rsid w:val="00F56559"/>
    <w:rsid w:val="00F71622"/>
    <w:rsid w:val="00FC0A49"/>
    <w:rsid w:val="00FF2ED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07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684F"/>
    <w:pPr>
      <w:spacing w:line="480" w:lineRule="auto"/>
    </w:pPr>
    <w:rPr>
      <w:rFonts w:ascii="Arial" w:hAnsi="Arial"/>
      <w:sz w:val="24"/>
      <w:szCs w:val="24"/>
    </w:rPr>
  </w:style>
  <w:style w:type="paragraph" w:styleId="Heading1">
    <w:name w:val="heading 1"/>
    <w:basedOn w:val="Normal"/>
    <w:next w:val="Normal"/>
    <w:link w:val="Heading1Char"/>
    <w:qFormat/>
    <w:rsid w:val="00004ADB"/>
    <w:pPr>
      <w:keepNext/>
      <w:spacing w:before="240" w:after="60"/>
      <w:jc w:val="center"/>
      <w:outlineLvl w:val="0"/>
    </w:pPr>
    <w:rPr>
      <w:rFonts w:cs="Arial"/>
      <w:b/>
      <w:bCs/>
      <w:kern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uiPriority w:val="34"/>
    <w:qFormat/>
    <w:rsid w:val="004307CB"/>
    <w:pPr>
      <w:ind w:left="720"/>
      <w:contextualSpacing/>
    </w:pPr>
  </w:style>
  <w:style w:type="paragraph" w:styleId="TOC1">
    <w:name w:val="toc 1"/>
    <w:basedOn w:val="Normal"/>
    <w:link w:val="TOC1Char"/>
    <w:uiPriority w:val="39"/>
    <w:rsid w:val="00257D35"/>
    <w:pPr>
      <w:tabs>
        <w:tab w:val="right" w:leader="dot" w:pos="9360"/>
      </w:tabs>
      <w:spacing w:before="120" w:after="120"/>
    </w:pPr>
    <w:rPr>
      <w:b/>
      <w:caps/>
      <w:sz w:val="22"/>
      <w:szCs w:val="20"/>
    </w:rPr>
  </w:style>
  <w:style w:type="paragraph" w:styleId="TOC2">
    <w:name w:val="toc 2"/>
    <w:basedOn w:val="Normal"/>
    <w:uiPriority w:val="39"/>
    <w:rsid w:val="00257D35"/>
    <w:pPr>
      <w:tabs>
        <w:tab w:val="right" w:leader="dot" w:pos="9360"/>
      </w:tabs>
      <w:ind w:left="200"/>
    </w:pPr>
    <w:rPr>
      <w:smallCaps/>
      <w:sz w:val="22"/>
      <w:szCs w:val="20"/>
    </w:rPr>
  </w:style>
  <w:style w:type="paragraph" w:customStyle="1" w:styleId="FemilabTableofContents">
    <w:name w:val="Femilab Table of Contents"/>
    <w:basedOn w:val="TOC1"/>
    <w:link w:val="FemilabTableofContentsChar"/>
    <w:rsid w:val="00257D35"/>
    <w:rPr>
      <w:rFonts w:cs="Arial"/>
      <w:sz w:val="18"/>
      <w:szCs w:val="18"/>
    </w:rPr>
  </w:style>
  <w:style w:type="character" w:customStyle="1" w:styleId="TOC1Char">
    <w:name w:val="TOC 1 Char"/>
    <w:basedOn w:val="DefaultParagraphFont"/>
    <w:link w:val="TOC1"/>
    <w:uiPriority w:val="39"/>
    <w:rsid w:val="00257D35"/>
    <w:rPr>
      <w:rFonts w:ascii="Arial" w:hAnsi="Arial"/>
      <w:b/>
      <w:caps/>
      <w:sz w:val="22"/>
    </w:rPr>
  </w:style>
  <w:style w:type="character" w:customStyle="1" w:styleId="FemilabTableofContentsChar">
    <w:name w:val="Femilab Table of Contents Char"/>
    <w:basedOn w:val="TOC1Char"/>
    <w:link w:val="FemilabTableofContents"/>
    <w:rsid w:val="00257D35"/>
    <w:rPr>
      <w:rFonts w:ascii="Arial" w:hAnsi="Arial" w:cs="Arial"/>
      <w:b/>
      <w:caps/>
      <w:sz w:val="18"/>
      <w:szCs w:val="18"/>
    </w:rPr>
  </w:style>
  <w:style w:type="paragraph" w:customStyle="1" w:styleId="TableText">
    <w:name w:val="Table Text"/>
    <w:basedOn w:val="Normal"/>
    <w:link w:val="TableTextChar"/>
    <w:rsid w:val="00257D35"/>
    <w:pPr>
      <w:spacing w:before="60" w:after="60"/>
    </w:pPr>
    <w:rPr>
      <w:sz w:val="22"/>
    </w:rPr>
  </w:style>
  <w:style w:type="character" w:customStyle="1" w:styleId="TableTextChar">
    <w:name w:val="Table Text Char"/>
    <w:basedOn w:val="DefaultParagraphFont"/>
    <w:link w:val="TableText"/>
    <w:rsid w:val="00257D35"/>
    <w:rPr>
      <w:rFonts w:ascii="Arial" w:hAnsi="Arial"/>
      <w:sz w:val="22"/>
      <w:szCs w:val="24"/>
    </w:rPr>
  </w:style>
  <w:style w:type="paragraph" w:customStyle="1" w:styleId="25bullet">
    <w:name w:val=".25 bullet"/>
    <w:basedOn w:val="Normal"/>
    <w:link w:val="25bulletChar"/>
    <w:rsid w:val="00257D35"/>
    <w:pPr>
      <w:numPr>
        <w:numId w:val="4"/>
      </w:numPr>
    </w:pPr>
    <w:rPr>
      <w:sz w:val="22"/>
      <w:szCs w:val="22"/>
    </w:rPr>
  </w:style>
  <w:style w:type="character" w:customStyle="1" w:styleId="25bulletChar">
    <w:name w:val=".25 bullet Char"/>
    <w:basedOn w:val="DefaultParagraphFont"/>
    <w:link w:val="25bullet"/>
    <w:rsid w:val="00257D35"/>
    <w:rPr>
      <w:rFonts w:ascii="Arial" w:hAnsi="Arial"/>
      <w:sz w:val="22"/>
      <w:szCs w:val="22"/>
    </w:rPr>
  </w:style>
  <w:style w:type="paragraph" w:customStyle="1" w:styleId="TableHeader">
    <w:name w:val="Table Header"/>
    <w:basedOn w:val="Footer"/>
    <w:rsid w:val="00257D35"/>
    <w:pPr>
      <w:tabs>
        <w:tab w:val="clear" w:pos="4320"/>
        <w:tab w:val="clear" w:pos="8640"/>
        <w:tab w:val="right" w:pos="10200"/>
      </w:tabs>
      <w:spacing w:before="120" w:after="120"/>
      <w:jc w:val="center"/>
    </w:pPr>
    <w:rPr>
      <w:rFonts w:cs="Arial"/>
      <w:b/>
      <w:smallCaps/>
      <w:sz w:val="28"/>
      <w:szCs w:val="20"/>
    </w:rPr>
  </w:style>
  <w:style w:type="character" w:customStyle="1" w:styleId="TableHeadChar">
    <w:name w:val="Table Head Char"/>
    <w:basedOn w:val="DefaultParagraphFont"/>
    <w:link w:val="TableHead"/>
    <w:locked/>
    <w:rsid w:val="00257D35"/>
    <w:rPr>
      <w:rFonts w:ascii="Arial" w:hAnsi="Arial" w:cs="Arial"/>
      <w:b/>
      <w:szCs w:val="24"/>
    </w:rPr>
  </w:style>
  <w:style w:type="paragraph" w:customStyle="1" w:styleId="TableHead">
    <w:name w:val="Table Head"/>
    <w:basedOn w:val="Normal"/>
    <w:link w:val="TableHeadChar"/>
    <w:rsid w:val="00257D35"/>
    <w:pPr>
      <w:spacing w:before="60" w:after="60"/>
      <w:jc w:val="center"/>
    </w:pPr>
    <w:rPr>
      <w:rFonts w:cs="Arial"/>
      <w:b/>
    </w:rPr>
  </w:style>
  <w:style w:type="paragraph" w:customStyle="1" w:styleId="para">
    <w:name w:val="para"/>
    <w:basedOn w:val="Normal"/>
    <w:rsid w:val="00851AF0"/>
    <w:pPr>
      <w:spacing w:before="100" w:beforeAutospacing="1" w:after="100" w:afterAutospacing="1"/>
    </w:pPr>
    <w:rPr>
      <w:rFonts w:cs="Arial"/>
      <w:color w:val="000000"/>
      <w:sz w:val="22"/>
      <w:szCs w:val="22"/>
    </w:rPr>
  </w:style>
  <w:style w:type="paragraph" w:customStyle="1" w:styleId="TableSubHeader">
    <w:name w:val="Table Sub Header"/>
    <w:basedOn w:val="Normal"/>
    <w:rsid w:val="00851AF0"/>
    <w:pPr>
      <w:spacing w:before="60" w:after="60"/>
    </w:pPr>
    <w:rPr>
      <w:b/>
      <w:sz w:val="22"/>
    </w:rPr>
  </w:style>
  <w:style w:type="character" w:customStyle="1" w:styleId="Heading1Char">
    <w:name w:val="Heading 1 Char"/>
    <w:basedOn w:val="DefaultParagraphFont"/>
    <w:link w:val="Heading1"/>
    <w:rsid w:val="00004ADB"/>
    <w:rPr>
      <w:rFonts w:ascii="Arial" w:hAnsi="Arial" w:cs="Arial"/>
      <w:b/>
      <w:bCs/>
      <w:kern w:val="32"/>
      <w:sz w:val="24"/>
      <w:szCs w:val="32"/>
    </w:rPr>
  </w:style>
  <w:style w:type="paragraph" w:styleId="BalloonText">
    <w:name w:val="Balloon Text"/>
    <w:basedOn w:val="Normal"/>
    <w:link w:val="BalloonTextChar"/>
    <w:semiHidden/>
    <w:unhideWhenUsed/>
    <w:rsid w:val="007867DE"/>
    <w:rPr>
      <w:rFonts w:ascii="Segoe UI" w:hAnsi="Segoe UI" w:cs="Segoe UI"/>
      <w:sz w:val="18"/>
      <w:szCs w:val="18"/>
    </w:rPr>
  </w:style>
  <w:style w:type="character" w:customStyle="1" w:styleId="BalloonTextChar">
    <w:name w:val="Balloon Text Char"/>
    <w:basedOn w:val="DefaultParagraphFont"/>
    <w:link w:val="BalloonText"/>
    <w:semiHidden/>
    <w:rsid w:val="007867DE"/>
    <w:rPr>
      <w:rFonts w:ascii="Segoe UI" w:hAnsi="Segoe UI" w:cs="Segoe UI"/>
      <w:sz w:val="18"/>
      <w:szCs w:val="18"/>
    </w:rPr>
  </w:style>
  <w:style w:type="paragraph" w:customStyle="1" w:styleId="paragraph">
    <w:name w:val="paragraph"/>
    <w:basedOn w:val="Normal"/>
    <w:rsid w:val="00402D65"/>
    <w:pPr>
      <w:spacing w:before="100" w:beforeAutospacing="1" w:after="100" w:afterAutospacing="1"/>
    </w:pPr>
    <w:rPr>
      <w:rFonts w:ascii="Times New Roman" w:hAnsi="Times New Roman"/>
      <w:lang w:val="en-CA" w:eastAsia="en-CA"/>
    </w:rPr>
  </w:style>
  <w:style w:type="character" w:customStyle="1" w:styleId="HeaderChar">
    <w:name w:val="Header Char"/>
    <w:basedOn w:val="DefaultParagraphFont"/>
    <w:link w:val="Header"/>
    <w:uiPriority w:val="99"/>
    <w:rsid w:val="0063684F"/>
    <w:rPr>
      <w:rFonts w:ascii="Arial" w:hAnsi="Arial"/>
      <w:szCs w:val="24"/>
    </w:rPr>
  </w:style>
  <w:style w:type="paragraph" w:styleId="TOCHeading">
    <w:name w:val="TOC Heading"/>
    <w:basedOn w:val="Heading1"/>
    <w:next w:val="Normal"/>
    <w:uiPriority w:val="39"/>
    <w:unhideWhenUsed/>
    <w:qFormat/>
    <w:rsid w:val="00B434FA"/>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paragraph" w:styleId="Bibliography">
    <w:name w:val="Bibliography"/>
    <w:basedOn w:val="Normal"/>
    <w:next w:val="Normal"/>
    <w:uiPriority w:val="37"/>
    <w:unhideWhenUsed/>
    <w:rsid w:val="001A318F"/>
    <w:pPr>
      <w:spacing w:after="160"/>
    </w:pPr>
    <w:rPr>
      <w:rFonts w:eastAsiaTheme="minorHAnsi" w:cstheme="minorBidi"/>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39574">
      <w:bodyDiv w:val="1"/>
      <w:marLeft w:val="0"/>
      <w:marRight w:val="0"/>
      <w:marTop w:val="0"/>
      <w:marBottom w:val="0"/>
      <w:divBdr>
        <w:top w:val="none" w:sz="0" w:space="0" w:color="auto"/>
        <w:left w:val="none" w:sz="0" w:space="0" w:color="auto"/>
        <w:bottom w:val="none" w:sz="0" w:space="0" w:color="auto"/>
        <w:right w:val="none" w:sz="0" w:space="0" w:color="auto"/>
      </w:divBdr>
    </w:div>
    <w:div w:id="1307121513">
      <w:bodyDiv w:val="1"/>
      <w:marLeft w:val="0"/>
      <w:marRight w:val="0"/>
      <w:marTop w:val="0"/>
      <w:marBottom w:val="0"/>
      <w:divBdr>
        <w:top w:val="none" w:sz="0" w:space="0" w:color="auto"/>
        <w:left w:val="none" w:sz="0" w:space="0" w:color="auto"/>
        <w:bottom w:val="none" w:sz="0" w:space="0" w:color="auto"/>
        <w:right w:val="none" w:sz="0" w:space="0" w:color="auto"/>
      </w:divBdr>
    </w:div>
    <w:div w:id="1452941993">
      <w:bodyDiv w:val="1"/>
      <w:marLeft w:val="0"/>
      <w:marRight w:val="0"/>
      <w:marTop w:val="0"/>
      <w:marBottom w:val="0"/>
      <w:divBdr>
        <w:top w:val="none" w:sz="0" w:space="0" w:color="auto"/>
        <w:left w:val="none" w:sz="0" w:space="0" w:color="auto"/>
        <w:bottom w:val="none" w:sz="0" w:space="0" w:color="auto"/>
        <w:right w:val="none" w:sz="0" w:space="0" w:color="auto"/>
      </w:divBdr>
    </w:div>
    <w:div w:id="1476219151">
      <w:bodyDiv w:val="1"/>
      <w:marLeft w:val="0"/>
      <w:marRight w:val="0"/>
      <w:marTop w:val="0"/>
      <w:marBottom w:val="0"/>
      <w:divBdr>
        <w:top w:val="none" w:sz="0" w:space="0" w:color="auto"/>
        <w:left w:val="none" w:sz="0" w:space="0" w:color="auto"/>
        <w:bottom w:val="none" w:sz="0" w:space="0" w:color="auto"/>
        <w:right w:val="none" w:sz="0" w:space="0" w:color="auto"/>
      </w:divBdr>
    </w:div>
    <w:div w:id="183075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Props1.xml><?xml version="1.0" encoding="utf-8"?>
<ds:datastoreItem xmlns:ds="http://schemas.openxmlformats.org/officeDocument/2006/customXml" ds:itemID="{79514342-5EBF-4EC1-85D9-15233C5E39CE}">
  <ds:schemaRefs>
    <ds:schemaRef ds:uri="http://schemas.openxmlformats.org/officeDocument/2006/bibliography"/>
  </ds:schemaRefs>
</ds:datastoreItem>
</file>

<file path=customXml/itemProps2.xml><?xml version="1.0" encoding="utf-8"?>
<ds:datastoreItem xmlns:ds="http://schemas.openxmlformats.org/officeDocument/2006/customXml" ds:itemID="{F572A3EA-A4E3-480A-A4CF-92C6CDB559C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2020-06-09T22:35:00Z</dcterms:created>
  <dcterms:modified xsi:type="dcterms:W3CDTF">2020-06-10T03:17:00Z</dcterms:modified>
</cp:coreProperties>
</file>