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My solution and approach for Matrice ML Assignment</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Name : D.K.Karthik Varma</w:t>
      </w:r>
    </w:p>
    <w:p w:rsidR="00000000" w:rsidDel="00000000" w:rsidP="00000000" w:rsidRDefault="00000000" w:rsidRPr="00000000" w14:paraId="00000005">
      <w:pPr>
        <w:rPr>
          <w:sz w:val="26"/>
          <w:szCs w:val="26"/>
        </w:rPr>
      </w:pPr>
      <w:r w:rsidDel="00000000" w:rsidR="00000000" w:rsidRPr="00000000">
        <w:rPr>
          <w:sz w:val="26"/>
          <w:szCs w:val="26"/>
          <w:rtl w:val="0"/>
        </w:rPr>
        <w:t xml:space="preserve">Email id: </w:t>
      </w:r>
      <w:hyperlink r:id="rId6">
        <w:r w:rsidDel="00000000" w:rsidR="00000000" w:rsidRPr="00000000">
          <w:rPr>
            <w:color w:val="1155cc"/>
            <w:sz w:val="26"/>
            <w:szCs w:val="26"/>
            <w:u w:val="single"/>
            <w:rtl w:val="0"/>
          </w:rPr>
          <w:t xml:space="preserve">karthikvarma8036@gmail.com</w:t>
        </w:r>
      </w:hyperlink>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sz w:val="26"/>
          <w:szCs w:val="26"/>
          <w:rtl w:val="0"/>
        </w:rPr>
        <w:t xml:space="preserve">status:</w:t>
      </w:r>
      <w:r w:rsidDel="00000000" w:rsidR="00000000" w:rsidRPr="00000000">
        <w:rPr>
          <w:sz w:val="21"/>
          <w:szCs w:val="21"/>
          <w:rtl w:val="0"/>
        </w:rPr>
        <w:t xml:space="preserve">Sucessfully done the assignment task given to me and evalution results also came correctly.</w:t>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spacing w:after="240" w:before="240" w:lineRule="auto"/>
        <w:rPr>
          <w:sz w:val="21"/>
          <w:szCs w:val="21"/>
        </w:rPr>
      </w:pPr>
      <w:r w:rsidDel="00000000" w:rsidR="00000000" w:rsidRPr="00000000">
        <w:rPr>
          <w:sz w:val="21"/>
          <w:szCs w:val="21"/>
          <w:rtl w:val="0"/>
        </w:rPr>
        <w:t xml:space="preserve">This solution aims to modify the EfficientDet-D0 model to use the CSPDarknet53 model as the backbone and train it on two datasets simultaneously. My solution includes several steps:</w:t>
      </w:r>
    </w:p>
    <w:p w:rsidR="00000000" w:rsidDel="00000000" w:rsidP="00000000" w:rsidRDefault="00000000" w:rsidRPr="00000000" w14:paraId="0000000A">
      <w:pPr>
        <w:spacing w:after="240" w:before="240" w:lineRule="auto"/>
        <w:rPr>
          <w:sz w:val="21"/>
          <w:szCs w:val="21"/>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rPr>
          <w:sz w:val="21"/>
          <w:szCs w:val="21"/>
        </w:rPr>
      </w:pPr>
      <w:r w:rsidDel="00000000" w:rsidR="00000000" w:rsidRPr="00000000">
        <w:rPr>
          <w:b w:val="1"/>
          <w:sz w:val="21"/>
          <w:szCs w:val="21"/>
          <w:rtl w:val="0"/>
        </w:rPr>
        <w:t xml:space="preserve">Downloading and Preparing the Datasets</w:t>
      </w:r>
      <w:r w:rsidDel="00000000" w:rsidR="00000000" w:rsidRPr="00000000">
        <w:rPr>
          <w:sz w:val="21"/>
          <w:szCs w:val="21"/>
          <w:rtl w:val="0"/>
        </w:rPr>
        <w:t xml:space="preserve">:</w:t>
      </w:r>
    </w:p>
    <w:p w:rsidR="00000000" w:rsidDel="00000000" w:rsidP="00000000" w:rsidRDefault="00000000" w:rsidRPr="00000000" w14:paraId="0000000C">
      <w:pPr>
        <w:numPr>
          <w:ilvl w:val="1"/>
          <w:numId w:val="1"/>
        </w:numPr>
        <w:spacing w:after="240" w:before="0" w:beforeAutospacing="0" w:lineRule="auto"/>
        <w:ind w:left="1440" w:hanging="360"/>
        <w:rPr>
          <w:sz w:val="21"/>
          <w:szCs w:val="21"/>
        </w:rPr>
      </w:pPr>
      <w:r w:rsidDel="00000000" w:rsidR="00000000" w:rsidRPr="00000000">
        <w:rPr>
          <w:sz w:val="21"/>
          <w:szCs w:val="21"/>
          <w:rtl w:val="0"/>
        </w:rPr>
        <w:t xml:space="preserve">The Appliance Dataset and Food Dataset are downloaded and extracted. They are in MSCOCO format.</w:t>
      </w:r>
    </w:p>
    <w:p w:rsidR="00000000" w:rsidDel="00000000" w:rsidP="00000000" w:rsidRDefault="00000000" w:rsidRPr="00000000" w14:paraId="0000000D">
      <w:pPr>
        <w:spacing w:after="240" w:before="240" w:lineRule="auto"/>
        <w:ind w:left="1440" w:firstLine="0"/>
        <w:rPr>
          <w:sz w:val="21"/>
          <w:szCs w:val="21"/>
        </w:rPr>
      </w:pPr>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Rule="auto"/>
        <w:ind w:left="720" w:hanging="360"/>
        <w:rPr>
          <w:sz w:val="21"/>
          <w:szCs w:val="21"/>
        </w:rPr>
      </w:pPr>
      <w:r w:rsidDel="00000000" w:rsidR="00000000" w:rsidRPr="00000000">
        <w:rPr>
          <w:b w:val="1"/>
          <w:sz w:val="21"/>
          <w:szCs w:val="21"/>
          <w:rtl w:val="0"/>
        </w:rPr>
        <w:t xml:space="preserve">Implementing the CSPDarknet53 Backbone</w:t>
      </w:r>
      <w:r w:rsidDel="00000000" w:rsidR="00000000" w:rsidRPr="00000000">
        <w:rPr>
          <w:sz w:val="21"/>
          <w:szCs w:val="21"/>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1"/>
          <w:szCs w:val="21"/>
        </w:rPr>
      </w:pPr>
      <w:r w:rsidDel="00000000" w:rsidR="00000000" w:rsidRPr="00000000">
        <w:rPr>
          <w:sz w:val="21"/>
          <w:szCs w:val="21"/>
          <w:rtl w:val="0"/>
        </w:rPr>
        <w:t xml:space="preserve">Using the </w:t>
      </w:r>
      <w:r w:rsidDel="00000000" w:rsidR="00000000" w:rsidRPr="00000000">
        <w:rPr>
          <w:rFonts w:ascii="Roboto Mono" w:cs="Roboto Mono" w:eastAsia="Roboto Mono" w:hAnsi="Roboto Mono"/>
          <w:sz w:val="21"/>
          <w:szCs w:val="21"/>
          <w:rtl w:val="0"/>
        </w:rPr>
        <w:t xml:space="preserve">timm</w:t>
      </w:r>
      <w:r w:rsidDel="00000000" w:rsidR="00000000" w:rsidRPr="00000000">
        <w:rPr>
          <w:sz w:val="21"/>
          <w:szCs w:val="21"/>
          <w:rtl w:val="0"/>
        </w:rPr>
        <w:t xml:space="preserve"> library, we load the CSPDarknet53 model with pretrained weights.</w:t>
      </w:r>
    </w:p>
    <w:p w:rsidR="00000000" w:rsidDel="00000000" w:rsidP="00000000" w:rsidRDefault="00000000" w:rsidRPr="00000000" w14:paraId="00000010">
      <w:pPr>
        <w:numPr>
          <w:ilvl w:val="1"/>
          <w:numId w:val="1"/>
        </w:numPr>
        <w:spacing w:after="240" w:before="0" w:beforeAutospacing="0" w:lineRule="auto"/>
        <w:ind w:left="1440" w:hanging="360"/>
        <w:rPr>
          <w:sz w:val="21"/>
          <w:szCs w:val="21"/>
        </w:rPr>
      </w:pPr>
      <w:r w:rsidDel="00000000" w:rsidR="00000000" w:rsidRPr="00000000">
        <w:rPr>
          <w:sz w:val="21"/>
          <w:szCs w:val="21"/>
          <w:rtl w:val="0"/>
        </w:rPr>
        <w:t xml:space="preserve">This will serve as the backbone for our EfficientDet model.</w:t>
      </w:r>
    </w:p>
    <w:p w:rsidR="00000000" w:rsidDel="00000000" w:rsidP="00000000" w:rsidRDefault="00000000" w:rsidRPr="00000000" w14:paraId="00000011">
      <w:pPr>
        <w:spacing w:after="240" w:before="240" w:lineRule="auto"/>
        <w:ind w:left="1440" w:firstLine="0"/>
        <w:rPr>
          <w:sz w:val="21"/>
          <w:szCs w:val="21"/>
        </w:rPr>
      </w:pPr>
      <w:r w:rsidDel="00000000" w:rsidR="00000000" w:rsidRPr="00000000">
        <w:rPr>
          <w:rtl w:val="0"/>
        </w:rPr>
      </w:r>
    </w:p>
    <w:p w:rsidR="00000000" w:rsidDel="00000000" w:rsidP="00000000" w:rsidRDefault="00000000" w:rsidRPr="00000000" w14:paraId="00000012">
      <w:pPr>
        <w:numPr>
          <w:ilvl w:val="0"/>
          <w:numId w:val="1"/>
        </w:numPr>
        <w:spacing w:after="0" w:afterAutospacing="0" w:before="240" w:lineRule="auto"/>
        <w:ind w:left="720" w:hanging="360"/>
        <w:rPr>
          <w:sz w:val="21"/>
          <w:szCs w:val="21"/>
        </w:rPr>
      </w:pPr>
      <w:r w:rsidDel="00000000" w:rsidR="00000000" w:rsidRPr="00000000">
        <w:rPr>
          <w:b w:val="1"/>
          <w:sz w:val="21"/>
          <w:szCs w:val="21"/>
          <w:rtl w:val="0"/>
        </w:rPr>
        <w:t xml:space="preserve">Creating a Custom Dataset Class</w:t>
      </w:r>
      <w:r w:rsidDel="00000000" w:rsidR="00000000" w:rsidRPr="00000000">
        <w:rPr>
          <w:sz w:val="21"/>
          <w:szCs w:val="21"/>
          <w:rtl w:val="0"/>
        </w:rPr>
        <w:t xml:space="preserve">:</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1"/>
          <w:szCs w:val="21"/>
        </w:rPr>
      </w:pPr>
      <w:r w:rsidDel="00000000" w:rsidR="00000000" w:rsidRPr="00000000">
        <w:rPr>
          <w:sz w:val="21"/>
          <w:szCs w:val="21"/>
          <w:rtl w:val="0"/>
        </w:rPr>
        <w:t xml:space="preserve">A custom dataset class (</w:t>
      </w:r>
      <w:r w:rsidDel="00000000" w:rsidR="00000000" w:rsidRPr="00000000">
        <w:rPr>
          <w:rFonts w:ascii="Roboto Mono" w:cs="Roboto Mono" w:eastAsia="Roboto Mono" w:hAnsi="Roboto Mono"/>
          <w:sz w:val="21"/>
          <w:szCs w:val="21"/>
          <w:rtl w:val="0"/>
        </w:rPr>
        <w:t xml:space="preserve">CocoDataset</w:t>
      </w:r>
      <w:r w:rsidDel="00000000" w:rsidR="00000000" w:rsidRPr="00000000">
        <w:rPr>
          <w:sz w:val="21"/>
          <w:szCs w:val="21"/>
          <w:rtl w:val="0"/>
        </w:rPr>
        <w:t xml:space="preserve">) is created to load images and annotations in MSCOCO format.</w:t>
      </w:r>
    </w:p>
    <w:p w:rsidR="00000000" w:rsidDel="00000000" w:rsidP="00000000" w:rsidRDefault="00000000" w:rsidRPr="00000000" w14:paraId="00000014">
      <w:pPr>
        <w:numPr>
          <w:ilvl w:val="1"/>
          <w:numId w:val="1"/>
        </w:numPr>
        <w:spacing w:after="240" w:before="0" w:beforeAutospacing="0" w:lineRule="auto"/>
        <w:ind w:left="1440" w:hanging="360"/>
        <w:rPr>
          <w:sz w:val="21"/>
          <w:szCs w:val="21"/>
        </w:rPr>
      </w:pPr>
      <w:r w:rsidDel="00000000" w:rsidR="00000000" w:rsidRPr="00000000">
        <w:rPr>
          <w:sz w:val="21"/>
          <w:szCs w:val="21"/>
          <w:rtl w:val="0"/>
        </w:rPr>
        <w:t xml:space="preserve">The dataset class includes methods for loading the data, normalizing bounding boxes, and applying preprocessing and augmentation.</w:t>
      </w:r>
    </w:p>
    <w:p w:rsidR="00000000" w:rsidDel="00000000" w:rsidP="00000000" w:rsidRDefault="00000000" w:rsidRPr="00000000" w14:paraId="00000015">
      <w:pPr>
        <w:spacing w:after="240" w:before="240" w:lineRule="auto"/>
        <w:ind w:left="1440" w:firstLine="0"/>
        <w:rPr>
          <w:sz w:val="21"/>
          <w:szCs w:val="21"/>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rPr>
          <w:sz w:val="21"/>
          <w:szCs w:val="21"/>
        </w:rPr>
      </w:pPr>
      <w:r w:rsidDel="00000000" w:rsidR="00000000" w:rsidRPr="00000000">
        <w:rPr>
          <w:b w:val="1"/>
          <w:sz w:val="21"/>
          <w:szCs w:val="21"/>
          <w:rtl w:val="0"/>
        </w:rPr>
        <w:t xml:space="preserve">Data Augmentation</w:t>
      </w:r>
      <w:r w:rsidDel="00000000" w:rsidR="00000000" w:rsidRPr="00000000">
        <w:rPr>
          <w:sz w:val="21"/>
          <w:szCs w:val="21"/>
          <w:rtl w:val="0"/>
        </w:rPr>
        <w:t xml:space="preserve">:</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1"/>
          <w:szCs w:val="21"/>
        </w:rPr>
      </w:pPr>
      <w:r w:rsidDel="00000000" w:rsidR="00000000" w:rsidRPr="00000000">
        <w:rPr>
          <w:sz w:val="21"/>
          <w:szCs w:val="21"/>
          <w:rtl w:val="0"/>
        </w:rPr>
        <w:t xml:space="preserve">Data augmentation techniques from YOLOv4 are applied using the </w:t>
      </w:r>
      <w:r w:rsidDel="00000000" w:rsidR="00000000" w:rsidRPr="00000000">
        <w:rPr>
          <w:rFonts w:ascii="Roboto Mono" w:cs="Roboto Mono" w:eastAsia="Roboto Mono" w:hAnsi="Roboto Mono"/>
          <w:sz w:val="21"/>
          <w:szCs w:val="21"/>
          <w:rtl w:val="0"/>
        </w:rPr>
        <w:t xml:space="preserve">albumentations</w:t>
      </w:r>
      <w:r w:rsidDel="00000000" w:rsidR="00000000" w:rsidRPr="00000000">
        <w:rPr>
          <w:sz w:val="21"/>
          <w:szCs w:val="21"/>
          <w:rtl w:val="0"/>
        </w:rPr>
        <w:t xml:space="preserve"> library.</w:t>
      </w:r>
    </w:p>
    <w:p w:rsidR="00000000" w:rsidDel="00000000" w:rsidP="00000000" w:rsidRDefault="00000000" w:rsidRPr="00000000" w14:paraId="00000018">
      <w:pPr>
        <w:numPr>
          <w:ilvl w:val="1"/>
          <w:numId w:val="1"/>
        </w:numPr>
        <w:spacing w:after="240" w:before="0" w:beforeAutospacing="0" w:lineRule="auto"/>
        <w:ind w:left="1440" w:hanging="360"/>
        <w:rPr>
          <w:sz w:val="21"/>
          <w:szCs w:val="21"/>
        </w:rPr>
      </w:pPr>
      <w:r w:rsidDel="00000000" w:rsidR="00000000" w:rsidRPr="00000000">
        <w:rPr>
          <w:sz w:val="21"/>
          <w:szCs w:val="21"/>
          <w:rtl w:val="0"/>
        </w:rPr>
        <w:t xml:space="preserve">This includes random flips, random resized crops, normalization, and conversion to PyTorch tensors.</w:t>
      </w:r>
    </w:p>
    <w:p w:rsidR="00000000" w:rsidDel="00000000" w:rsidP="00000000" w:rsidRDefault="00000000" w:rsidRPr="00000000" w14:paraId="00000019">
      <w:pPr>
        <w:spacing w:after="240" w:before="240" w:lineRule="auto"/>
        <w:ind w:left="1440" w:firstLine="0"/>
        <w:rPr>
          <w:sz w:val="21"/>
          <w:szCs w:val="21"/>
        </w:rPr>
      </w:pPr>
      <w:r w:rsidDel="00000000" w:rsidR="00000000" w:rsidRPr="00000000">
        <w:rPr>
          <w:rtl w:val="0"/>
        </w:rPr>
      </w:r>
    </w:p>
    <w:p w:rsidR="00000000" w:rsidDel="00000000" w:rsidP="00000000" w:rsidRDefault="00000000" w:rsidRPr="00000000" w14:paraId="0000001A">
      <w:pPr>
        <w:spacing w:after="240" w:before="240" w:lineRule="auto"/>
        <w:ind w:left="1440" w:firstLine="0"/>
        <w:rPr>
          <w:sz w:val="21"/>
          <w:szCs w:val="21"/>
        </w:rPr>
      </w:pPr>
      <w:r w:rsidDel="00000000" w:rsidR="00000000" w:rsidRPr="00000000">
        <w:rPr>
          <w:rtl w:val="0"/>
        </w:rPr>
      </w:r>
    </w:p>
    <w:p w:rsidR="00000000" w:rsidDel="00000000" w:rsidP="00000000" w:rsidRDefault="00000000" w:rsidRPr="00000000" w14:paraId="0000001B">
      <w:pPr>
        <w:spacing w:after="240" w:before="240" w:lineRule="auto"/>
        <w:ind w:left="1440" w:firstLine="0"/>
        <w:rPr>
          <w:sz w:val="21"/>
          <w:szCs w:val="21"/>
        </w:rPr>
      </w:pPr>
      <w:r w:rsidDel="00000000" w:rsidR="00000000" w:rsidRPr="00000000">
        <w:rPr>
          <w:rtl w:val="0"/>
        </w:rPr>
      </w:r>
    </w:p>
    <w:p w:rsidR="00000000" w:rsidDel="00000000" w:rsidP="00000000" w:rsidRDefault="00000000" w:rsidRPr="00000000" w14:paraId="0000001C">
      <w:pPr>
        <w:numPr>
          <w:ilvl w:val="0"/>
          <w:numId w:val="1"/>
        </w:numPr>
        <w:spacing w:after="0" w:afterAutospacing="0" w:before="240" w:lineRule="auto"/>
        <w:ind w:left="720" w:hanging="360"/>
        <w:rPr>
          <w:sz w:val="21"/>
          <w:szCs w:val="21"/>
        </w:rPr>
      </w:pPr>
      <w:r w:rsidDel="00000000" w:rsidR="00000000" w:rsidRPr="00000000">
        <w:rPr>
          <w:b w:val="1"/>
          <w:sz w:val="21"/>
          <w:szCs w:val="21"/>
          <w:rtl w:val="0"/>
        </w:rPr>
        <w:t xml:space="preserve">Training the Dual-Head Model</w:t>
      </w:r>
      <w:r w:rsidDel="00000000" w:rsidR="00000000" w:rsidRPr="00000000">
        <w:rPr>
          <w:sz w:val="21"/>
          <w:szCs w:val="21"/>
          <w:rtl w:val="0"/>
        </w:rPr>
        <w:t xml:space="preserve">:</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1"/>
          <w:szCs w:val="21"/>
        </w:rPr>
      </w:pPr>
      <w:r w:rsidDel="00000000" w:rsidR="00000000" w:rsidRPr="00000000">
        <w:rPr>
          <w:sz w:val="21"/>
          <w:szCs w:val="21"/>
          <w:rtl w:val="0"/>
        </w:rPr>
        <w:t xml:space="preserve">A dual-head architecture is created by modifying the EfficientDet model to have two output heads.</w:t>
      </w:r>
    </w:p>
    <w:p w:rsidR="00000000" w:rsidDel="00000000" w:rsidP="00000000" w:rsidRDefault="00000000" w:rsidRPr="00000000" w14:paraId="0000001E">
      <w:pPr>
        <w:numPr>
          <w:ilvl w:val="1"/>
          <w:numId w:val="1"/>
        </w:numPr>
        <w:spacing w:after="240" w:before="0" w:beforeAutospacing="0" w:lineRule="auto"/>
        <w:ind w:left="1440" w:hanging="360"/>
        <w:rPr>
          <w:sz w:val="21"/>
          <w:szCs w:val="21"/>
        </w:rPr>
      </w:pPr>
      <w:r w:rsidDel="00000000" w:rsidR="00000000" w:rsidRPr="00000000">
        <w:rPr>
          <w:sz w:val="21"/>
          <w:szCs w:val="21"/>
          <w:rtl w:val="0"/>
        </w:rPr>
        <w:t xml:space="preserve">The training loop involves a single forward pass and backpropagation step, with the loss from both heads being combined and optimized simultaneously.</w:t>
      </w:r>
    </w:p>
    <w:p w:rsidR="00000000" w:rsidDel="00000000" w:rsidP="00000000" w:rsidRDefault="00000000" w:rsidRPr="00000000" w14:paraId="0000001F">
      <w:pPr>
        <w:spacing w:after="240" w:before="240" w:lineRule="auto"/>
        <w:ind w:left="1440" w:firstLine="0"/>
        <w:rPr>
          <w:sz w:val="21"/>
          <w:szCs w:val="21"/>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Rule="auto"/>
        <w:ind w:left="720" w:hanging="360"/>
        <w:rPr>
          <w:sz w:val="21"/>
          <w:szCs w:val="21"/>
        </w:rPr>
      </w:pPr>
      <w:r w:rsidDel="00000000" w:rsidR="00000000" w:rsidRPr="00000000">
        <w:rPr>
          <w:b w:val="1"/>
          <w:sz w:val="21"/>
          <w:szCs w:val="21"/>
          <w:rtl w:val="0"/>
        </w:rPr>
        <w:t xml:space="preserve">Evaluating the Model</w:t>
      </w:r>
      <w:r w:rsidDel="00000000" w:rsidR="00000000" w:rsidRPr="00000000">
        <w:rPr>
          <w:sz w:val="21"/>
          <w:szCs w:val="21"/>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rPr>
          <w:sz w:val="21"/>
          <w:szCs w:val="21"/>
        </w:rPr>
      </w:pPr>
      <w:r w:rsidDel="00000000" w:rsidR="00000000" w:rsidRPr="00000000">
        <w:rPr>
          <w:sz w:val="21"/>
          <w:szCs w:val="21"/>
          <w:rtl w:val="0"/>
        </w:rPr>
        <w:t xml:space="preserve">An evaluation function is implemented to calculate the mean loss (accuracy metric) for the model on the test datasets.</w:t>
      </w:r>
    </w:p>
    <w:p w:rsidR="00000000" w:rsidDel="00000000" w:rsidP="00000000" w:rsidRDefault="00000000" w:rsidRPr="00000000" w14:paraId="00000022">
      <w:pPr>
        <w:numPr>
          <w:ilvl w:val="1"/>
          <w:numId w:val="1"/>
        </w:numPr>
        <w:spacing w:after="240" w:before="0" w:beforeAutospacing="0" w:lineRule="auto"/>
        <w:ind w:left="1440" w:hanging="360"/>
        <w:rPr>
          <w:sz w:val="21"/>
          <w:szCs w:val="21"/>
        </w:rPr>
      </w:pPr>
      <w:r w:rsidDel="00000000" w:rsidR="00000000" w:rsidRPr="00000000">
        <w:rPr>
          <w:sz w:val="21"/>
          <w:szCs w:val="21"/>
          <w:rtl w:val="0"/>
        </w:rPr>
        <w:t xml:space="preserve">The evaluation function takes into account the dual-head outputs and computes the mean loss for each output scale.</w:t>
      </w:r>
    </w:p>
    <w:p w:rsidR="00000000" w:rsidDel="00000000" w:rsidP="00000000" w:rsidRDefault="00000000" w:rsidRPr="00000000" w14:paraId="00000023">
      <w:pPr>
        <w:spacing w:after="240" w:before="240" w:lineRule="auto"/>
        <w:ind w:left="1440" w:firstLine="0"/>
        <w:rPr>
          <w:sz w:val="21"/>
          <w:szCs w:val="21"/>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sz w:val="21"/>
          <w:szCs w:val="21"/>
        </w:rPr>
      </w:pPr>
      <w:r w:rsidDel="00000000" w:rsidR="00000000" w:rsidRPr="00000000">
        <w:rPr>
          <w:b w:val="1"/>
          <w:sz w:val="21"/>
          <w:szCs w:val="21"/>
          <w:rtl w:val="0"/>
        </w:rPr>
        <w:t xml:space="preserve">Training Single-Head Models for Comparison</w:t>
      </w:r>
      <w:r w:rsidDel="00000000" w:rsidR="00000000" w:rsidRPr="00000000">
        <w:rPr>
          <w:sz w:val="21"/>
          <w:szCs w:val="21"/>
          <w:rtl w:val="0"/>
        </w:rPr>
        <w:t xml:space="preserve">:</w:t>
      </w:r>
    </w:p>
    <w:p w:rsidR="00000000" w:rsidDel="00000000" w:rsidP="00000000" w:rsidRDefault="00000000" w:rsidRPr="00000000" w14:paraId="00000025">
      <w:pPr>
        <w:numPr>
          <w:ilvl w:val="1"/>
          <w:numId w:val="1"/>
        </w:numPr>
        <w:spacing w:after="0" w:afterAutospacing="0" w:before="0" w:beforeAutospacing="0" w:lineRule="auto"/>
        <w:ind w:left="1440" w:hanging="360"/>
        <w:rPr>
          <w:sz w:val="21"/>
          <w:szCs w:val="21"/>
        </w:rPr>
      </w:pPr>
      <w:r w:rsidDel="00000000" w:rsidR="00000000" w:rsidRPr="00000000">
        <w:rPr>
          <w:sz w:val="21"/>
          <w:szCs w:val="21"/>
          <w:rtl w:val="0"/>
        </w:rPr>
        <w:t xml:space="preserve">The model is trained separately on the Appliance Dataset and the Food Dataset for 30 epochs.</w:t>
      </w:r>
    </w:p>
    <w:p w:rsidR="00000000" w:rsidDel="00000000" w:rsidP="00000000" w:rsidRDefault="00000000" w:rsidRPr="00000000" w14:paraId="00000026">
      <w:pPr>
        <w:numPr>
          <w:ilvl w:val="1"/>
          <w:numId w:val="1"/>
        </w:numPr>
        <w:spacing w:after="240" w:before="0" w:beforeAutospacing="0" w:lineRule="auto"/>
        <w:ind w:left="1440" w:hanging="360"/>
        <w:rPr>
          <w:sz w:val="21"/>
          <w:szCs w:val="21"/>
        </w:rPr>
      </w:pPr>
      <w:r w:rsidDel="00000000" w:rsidR="00000000" w:rsidRPr="00000000">
        <w:rPr>
          <w:sz w:val="21"/>
          <w:szCs w:val="21"/>
          <w:rtl w:val="0"/>
        </w:rPr>
        <w:t xml:space="preserve">The single-head models are then evaluated on their respective test sets.</w:t>
      </w:r>
    </w:p>
    <w:p w:rsidR="00000000" w:rsidDel="00000000" w:rsidP="00000000" w:rsidRDefault="00000000" w:rsidRPr="00000000" w14:paraId="00000027">
      <w:pPr>
        <w:spacing w:after="240" w:before="240" w:lineRule="auto"/>
        <w:rPr>
          <w:sz w:val="21"/>
          <w:szCs w:val="21"/>
        </w:rPr>
      </w:pP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Rule="auto"/>
        <w:ind w:left="720" w:hanging="360"/>
        <w:rPr>
          <w:sz w:val="21"/>
          <w:szCs w:val="21"/>
        </w:rPr>
      </w:pPr>
      <w:r w:rsidDel="00000000" w:rsidR="00000000" w:rsidRPr="00000000">
        <w:rPr>
          <w:b w:val="1"/>
          <w:sz w:val="21"/>
          <w:szCs w:val="21"/>
          <w:rtl w:val="0"/>
        </w:rPr>
        <w:t xml:space="preserve">Comparing Performance</w:t>
      </w:r>
      <w:r w:rsidDel="00000000" w:rsidR="00000000" w:rsidRPr="00000000">
        <w:rPr>
          <w:sz w:val="21"/>
          <w:szCs w:val="21"/>
          <w:rtl w:val="0"/>
        </w:rPr>
        <w:t xml:space="preserve">:</w:t>
      </w:r>
    </w:p>
    <w:p w:rsidR="00000000" w:rsidDel="00000000" w:rsidP="00000000" w:rsidRDefault="00000000" w:rsidRPr="00000000" w14:paraId="00000029">
      <w:pPr>
        <w:numPr>
          <w:ilvl w:val="1"/>
          <w:numId w:val="1"/>
        </w:numPr>
        <w:spacing w:after="240" w:before="0" w:beforeAutospacing="0" w:lineRule="auto"/>
        <w:ind w:left="1440" w:hanging="360"/>
        <w:rPr>
          <w:sz w:val="21"/>
          <w:szCs w:val="21"/>
        </w:rPr>
      </w:pPr>
      <w:r w:rsidDel="00000000" w:rsidR="00000000" w:rsidRPr="00000000">
        <w:rPr>
          <w:sz w:val="21"/>
          <w:szCs w:val="21"/>
          <w:rtl w:val="0"/>
        </w:rPr>
        <w:t xml:space="preserve">The performance of the dual-head model on both datasets is compared with the performance of the single-head models.</w:t>
      </w:r>
    </w:p>
    <w:p w:rsidR="00000000" w:rsidDel="00000000" w:rsidP="00000000" w:rsidRDefault="00000000" w:rsidRPr="00000000" w14:paraId="0000002A">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02B">
      <w:pPr>
        <w:spacing w:after="240" w:before="240" w:lineRule="auto"/>
        <w:ind w:left="0" w:firstLine="0"/>
        <w:rPr>
          <w:rFonts w:ascii="Roboto" w:cs="Roboto" w:eastAsia="Roboto" w:hAnsi="Roboto"/>
          <w:sz w:val="28"/>
          <w:szCs w:val="28"/>
          <w:highlight w:val="white"/>
        </w:rPr>
      </w:pPr>
      <w:r w:rsidDel="00000000" w:rsidR="00000000" w:rsidRPr="00000000">
        <w:rPr>
          <w:sz w:val="25"/>
          <w:szCs w:val="25"/>
          <w:rtl w:val="0"/>
        </w:rPr>
        <w:t xml:space="preserve">“‘’’ I got  </w:t>
      </w:r>
      <w:r w:rsidDel="00000000" w:rsidR="00000000" w:rsidRPr="00000000">
        <w:rPr>
          <w:rFonts w:ascii="Roboto" w:cs="Roboto" w:eastAsia="Roboto" w:hAnsi="Roboto"/>
          <w:sz w:val="28"/>
          <w:szCs w:val="28"/>
          <w:highlight w:val="white"/>
          <w:rtl w:val="0"/>
        </w:rPr>
        <w:t xml:space="preserve">t</w:t>
      </w:r>
      <w:r w:rsidDel="00000000" w:rsidR="00000000" w:rsidRPr="00000000">
        <w:rPr>
          <w:rFonts w:ascii="Roboto" w:cs="Roboto" w:eastAsia="Roboto" w:hAnsi="Roboto"/>
          <w:sz w:val="28"/>
          <w:szCs w:val="28"/>
          <w:highlight w:val="white"/>
          <w:rtl w:val="0"/>
        </w:rPr>
        <w:t xml:space="preserve">he evalution performance using dual heads on both datasets is matches(almost same) with evalution performance using single heads on both datasets “””</w:t>
      </w:r>
    </w:p>
    <w:p w:rsidR="00000000" w:rsidDel="00000000" w:rsidP="00000000" w:rsidRDefault="00000000" w:rsidRPr="00000000" w14:paraId="0000002C">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approach ensures that the model can effectively learn from both datasets simultaneously and allows for a meaningful comparison of performance between the dual-head and single-head training setups.</w:t>
      </w:r>
    </w:p>
    <w:p w:rsidR="00000000" w:rsidDel="00000000" w:rsidP="00000000" w:rsidRDefault="00000000" w:rsidRPr="00000000" w14:paraId="0000002E">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Explaining my code clearly: </w:t>
      </w:r>
    </w:p>
    <w:p w:rsidR="00000000" w:rsidDel="00000000" w:rsidP="00000000" w:rsidRDefault="00000000" w:rsidRPr="00000000" w14:paraId="00000033">
      <w:pPr>
        <w:spacing w:after="240" w:before="240" w:lineRule="auto"/>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4">
      <w:pPr>
        <w:numPr>
          <w:ilvl w:val="0"/>
          <w:numId w:val="2"/>
        </w:numPr>
        <w:spacing w:after="0" w:afterAutospacing="0" w:before="240"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Download and Extract Datasets:</w:t>
      </w:r>
    </w:p>
    <w:p w:rsidR="00000000" w:rsidDel="00000000" w:rsidP="00000000" w:rsidRDefault="00000000" w:rsidRPr="00000000" w14:paraId="00000035">
      <w:pPr>
        <w:numPr>
          <w:ilvl w:val="0"/>
          <w:numId w:val="10"/>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Appliance Dataset and Food Dataset are downloaded and extracted. These datasets are in MSCOCO format.</w:t>
      </w:r>
    </w:p>
    <w:p w:rsidR="00000000" w:rsidDel="00000000" w:rsidP="00000000" w:rsidRDefault="00000000" w:rsidRPr="00000000" w14:paraId="00000036">
      <w:pPr>
        <w:numPr>
          <w:ilvl w:val="0"/>
          <w:numId w:val="2"/>
        </w:numPr>
        <w:spacing w:after="0" w:afterAutospacing="0" w:before="0" w:beforeAutospacing="0"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Dataset Class:</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custom </w:t>
      </w:r>
      <w:r w:rsidDel="00000000" w:rsidR="00000000" w:rsidRPr="00000000">
        <w:rPr>
          <w:rFonts w:ascii="Roboto Mono" w:cs="Roboto Mono" w:eastAsia="Roboto Mono" w:hAnsi="Roboto Mono"/>
          <w:color w:val="188038"/>
          <w:sz w:val="24"/>
          <w:szCs w:val="24"/>
          <w:highlight w:val="white"/>
          <w:rtl w:val="0"/>
        </w:rPr>
        <w:t xml:space="preserve">CocoDataset</w:t>
      </w:r>
      <w:r w:rsidDel="00000000" w:rsidR="00000000" w:rsidRPr="00000000">
        <w:rPr>
          <w:rFonts w:ascii="Roboto" w:cs="Roboto" w:eastAsia="Roboto" w:hAnsi="Roboto"/>
          <w:sz w:val="24"/>
          <w:szCs w:val="24"/>
          <w:highlight w:val="white"/>
          <w:rtl w:val="0"/>
        </w:rPr>
        <w:t xml:space="preserve"> class is created to handle the loading and preprocessing of the datasets.</w:t>
      </w:r>
    </w:p>
    <w:p w:rsidR="00000000" w:rsidDel="00000000" w:rsidP="00000000" w:rsidRDefault="00000000" w:rsidRPr="00000000" w14:paraId="00000038">
      <w:pPr>
        <w:numPr>
          <w:ilvl w:val="0"/>
          <w:numId w:val="3"/>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Mono" w:cs="Roboto Mono" w:eastAsia="Roboto Mono" w:hAnsi="Roboto Mono"/>
          <w:color w:val="188038"/>
          <w:sz w:val="24"/>
          <w:szCs w:val="24"/>
          <w:highlight w:val="white"/>
          <w:rtl w:val="0"/>
        </w:rPr>
        <w:t xml:space="preserve">load_coco_dataset</w:t>
      </w:r>
      <w:r w:rsidDel="00000000" w:rsidR="00000000" w:rsidRPr="00000000">
        <w:rPr>
          <w:rFonts w:ascii="Roboto" w:cs="Roboto" w:eastAsia="Roboto" w:hAnsi="Roboto"/>
          <w:sz w:val="24"/>
          <w:szCs w:val="24"/>
          <w:highlight w:val="white"/>
          <w:rtl w:val="0"/>
        </w:rPr>
        <w:t xml:space="preserve"> function reads the annotation file and constructs the dataset by pairing images with their respective bounding boxes.</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Mono" w:cs="Roboto Mono" w:eastAsia="Roboto Mono" w:hAnsi="Roboto Mono"/>
          <w:color w:val="188038"/>
          <w:sz w:val="24"/>
          <w:szCs w:val="24"/>
          <w:highlight w:val="white"/>
          <w:rtl w:val="0"/>
        </w:rPr>
        <w:t xml:space="preserve">__getitem__</w:t>
      </w:r>
      <w:r w:rsidDel="00000000" w:rsidR="00000000" w:rsidRPr="00000000">
        <w:rPr>
          <w:rFonts w:ascii="Roboto" w:cs="Roboto" w:eastAsia="Roboto" w:hAnsi="Roboto"/>
          <w:sz w:val="24"/>
          <w:szCs w:val="24"/>
          <w:highlight w:val="white"/>
          <w:rtl w:val="0"/>
        </w:rPr>
        <w:t xml:space="preserve"> method preprocesses the data using data augmentation techniques inspired by YOLOv4.</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Data Preprocessing and Augmentation:</w:t>
      </w:r>
    </w:p>
    <w:p w:rsidR="00000000" w:rsidDel="00000000" w:rsidP="00000000" w:rsidRDefault="00000000" w:rsidRPr="00000000" w14:paraId="0000003B">
      <w:pPr>
        <w:numPr>
          <w:ilvl w:val="0"/>
          <w:numId w:val="6"/>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Mono" w:cs="Roboto Mono" w:eastAsia="Roboto Mono" w:hAnsi="Roboto Mono"/>
          <w:color w:val="188038"/>
          <w:sz w:val="24"/>
          <w:szCs w:val="24"/>
          <w:highlight w:val="white"/>
          <w:rtl w:val="0"/>
        </w:rPr>
        <w:t xml:space="preserve">preprocess_data</w:t>
      </w:r>
      <w:r w:rsidDel="00000000" w:rsidR="00000000" w:rsidRPr="00000000">
        <w:rPr>
          <w:rFonts w:ascii="Roboto" w:cs="Roboto" w:eastAsia="Roboto" w:hAnsi="Roboto"/>
          <w:sz w:val="24"/>
          <w:szCs w:val="24"/>
          <w:highlight w:val="white"/>
          <w:rtl w:val="0"/>
        </w:rPr>
        <w:t xml:space="preserve"> function applies transformations such as horizontal/vertical flips, random resized crop, and normalization.</w:t>
      </w:r>
    </w:p>
    <w:p w:rsidR="00000000" w:rsidDel="00000000" w:rsidP="00000000" w:rsidRDefault="00000000" w:rsidRPr="00000000" w14:paraId="0000003C">
      <w:pPr>
        <w:numPr>
          <w:ilvl w:val="0"/>
          <w:numId w:val="6"/>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Albumentations library is used for data augmentation, which is aligned with the augmentation techniques from YOLOv4.</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Create Model with CSPDarknet53 Backbone:</w:t>
      </w:r>
    </w:p>
    <w:p w:rsidR="00000000" w:rsidDel="00000000" w:rsidP="00000000" w:rsidRDefault="00000000" w:rsidRPr="00000000" w14:paraId="0000003E">
      <w:pPr>
        <w:numPr>
          <w:ilvl w:val="0"/>
          <w:numId w:val="7"/>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Mono" w:cs="Roboto Mono" w:eastAsia="Roboto Mono" w:hAnsi="Roboto Mono"/>
          <w:color w:val="188038"/>
          <w:sz w:val="24"/>
          <w:szCs w:val="24"/>
          <w:highlight w:val="white"/>
          <w:rtl w:val="0"/>
        </w:rPr>
        <w:t xml:space="preserve">create_model</w:t>
      </w:r>
      <w:r w:rsidDel="00000000" w:rsidR="00000000" w:rsidRPr="00000000">
        <w:rPr>
          <w:rFonts w:ascii="Roboto" w:cs="Roboto" w:eastAsia="Roboto" w:hAnsi="Roboto"/>
          <w:sz w:val="24"/>
          <w:szCs w:val="24"/>
          <w:highlight w:val="white"/>
          <w:rtl w:val="0"/>
        </w:rPr>
        <w:t xml:space="preserve"> function from </w:t>
      </w:r>
      <w:r w:rsidDel="00000000" w:rsidR="00000000" w:rsidRPr="00000000">
        <w:rPr>
          <w:rFonts w:ascii="Roboto Mono" w:cs="Roboto Mono" w:eastAsia="Roboto Mono" w:hAnsi="Roboto Mono"/>
          <w:color w:val="188038"/>
          <w:sz w:val="24"/>
          <w:szCs w:val="24"/>
          <w:highlight w:val="white"/>
          <w:rtl w:val="0"/>
        </w:rPr>
        <w:t xml:space="preserve">effdet</w:t>
      </w:r>
      <w:r w:rsidDel="00000000" w:rsidR="00000000" w:rsidRPr="00000000">
        <w:rPr>
          <w:rFonts w:ascii="Roboto" w:cs="Roboto" w:eastAsia="Roboto" w:hAnsi="Roboto"/>
          <w:sz w:val="24"/>
          <w:szCs w:val="24"/>
          <w:highlight w:val="white"/>
          <w:rtl w:val="0"/>
        </w:rPr>
        <w:t xml:space="preserve"> is used to create an EfficientDet-D0 model.</w:t>
      </w:r>
    </w:p>
    <w:p w:rsidR="00000000" w:rsidDel="00000000" w:rsidP="00000000" w:rsidRDefault="00000000" w:rsidRPr="00000000" w14:paraId="0000003F">
      <w:pPr>
        <w:numPr>
          <w:ilvl w:val="0"/>
          <w:numId w:val="7"/>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CSPDarknet53 from the YOLOv4 model is loaded using </w:t>
      </w:r>
      <w:r w:rsidDel="00000000" w:rsidR="00000000" w:rsidRPr="00000000">
        <w:rPr>
          <w:rFonts w:ascii="Roboto Mono" w:cs="Roboto Mono" w:eastAsia="Roboto Mono" w:hAnsi="Roboto Mono"/>
          <w:color w:val="188038"/>
          <w:sz w:val="24"/>
          <w:szCs w:val="24"/>
          <w:highlight w:val="white"/>
          <w:rtl w:val="0"/>
        </w:rPr>
        <w:t xml:space="preserve">timm</w:t>
      </w:r>
      <w:r w:rsidDel="00000000" w:rsidR="00000000" w:rsidRPr="00000000">
        <w:rPr>
          <w:rFonts w:ascii="Roboto" w:cs="Roboto" w:eastAsia="Roboto" w:hAnsi="Roboto"/>
          <w:sz w:val="24"/>
          <w:szCs w:val="24"/>
          <w:highlight w:val="white"/>
          <w:rtl w:val="0"/>
        </w:rPr>
        <w:t xml:space="preserve"> library.</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Data Loading:</w:t>
      </w:r>
    </w:p>
    <w:p w:rsidR="00000000" w:rsidDel="00000000" w:rsidP="00000000" w:rsidRDefault="00000000" w:rsidRPr="00000000" w14:paraId="00000041">
      <w:pPr>
        <w:numPr>
          <w:ilvl w:val="0"/>
          <w:numId w:val="5"/>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Two datasets are combined using </w:t>
      </w:r>
      <w:r w:rsidDel="00000000" w:rsidR="00000000" w:rsidRPr="00000000">
        <w:rPr>
          <w:rFonts w:ascii="Roboto Mono" w:cs="Roboto Mono" w:eastAsia="Roboto Mono" w:hAnsi="Roboto Mono"/>
          <w:color w:val="188038"/>
          <w:sz w:val="24"/>
          <w:szCs w:val="24"/>
          <w:highlight w:val="white"/>
          <w:rtl w:val="0"/>
        </w:rPr>
        <w:t xml:space="preserve">ConcatDataset</w:t>
      </w:r>
      <w:r w:rsidDel="00000000" w:rsidR="00000000" w:rsidRPr="00000000">
        <w:rPr>
          <w:rFonts w:ascii="Roboto" w:cs="Roboto" w:eastAsia="Roboto" w:hAnsi="Roboto"/>
          <w:sz w:val="24"/>
          <w:szCs w:val="24"/>
          <w:highlight w:val="white"/>
          <w:rtl w:val="0"/>
        </w:rPr>
        <w:t xml:space="preserve"> from PyTorch to create a single dataset.</w:t>
      </w:r>
    </w:p>
    <w:p w:rsidR="00000000" w:rsidDel="00000000" w:rsidP="00000000" w:rsidRDefault="00000000" w:rsidRPr="00000000" w14:paraId="00000042">
      <w:pPr>
        <w:numPr>
          <w:ilvl w:val="0"/>
          <w:numId w:val="5"/>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custom collate function </w:t>
      </w:r>
      <w:r w:rsidDel="00000000" w:rsidR="00000000" w:rsidRPr="00000000">
        <w:rPr>
          <w:rFonts w:ascii="Roboto Mono" w:cs="Roboto Mono" w:eastAsia="Roboto Mono" w:hAnsi="Roboto Mono"/>
          <w:color w:val="188038"/>
          <w:sz w:val="24"/>
          <w:szCs w:val="24"/>
          <w:highlight w:val="white"/>
          <w:rtl w:val="0"/>
        </w:rPr>
        <w:t xml:space="preserve">collate_fn</w:t>
      </w:r>
      <w:r w:rsidDel="00000000" w:rsidR="00000000" w:rsidRPr="00000000">
        <w:rPr>
          <w:rFonts w:ascii="Roboto" w:cs="Roboto" w:eastAsia="Roboto" w:hAnsi="Roboto"/>
          <w:sz w:val="24"/>
          <w:szCs w:val="24"/>
          <w:highlight w:val="white"/>
          <w:rtl w:val="0"/>
        </w:rPr>
        <w:t xml:space="preserve"> is defined to pad the images and bounding boxes to have consistent dimensions.</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Model Training:</w:t>
      </w:r>
    </w:p>
    <w:p w:rsidR="00000000" w:rsidDel="00000000" w:rsidP="00000000" w:rsidRDefault="00000000" w:rsidRPr="00000000" w14:paraId="00000044">
      <w:pPr>
        <w:numPr>
          <w:ilvl w:val="0"/>
          <w:numId w:val="9"/>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model is trained for 30 epochs using Adam optimizer and MSELoss.</w:t>
      </w:r>
    </w:p>
    <w:p w:rsidR="00000000" w:rsidDel="00000000" w:rsidP="00000000" w:rsidRDefault="00000000" w:rsidRPr="00000000" w14:paraId="00000045">
      <w:pPr>
        <w:numPr>
          <w:ilvl w:val="0"/>
          <w:numId w:val="9"/>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During training, the </w:t>
      </w:r>
      <w:r w:rsidDel="00000000" w:rsidR="00000000" w:rsidRPr="00000000">
        <w:rPr>
          <w:rFonts w:ascii="Roboto Mono" w:cs="Roboto Mono" w:eastAsia="Roboto Mono" w:hAnsi="Roboto Mono"/>
          <w:color w:val="188038"/>
          <w:sz w:val="24"/>
          <w:szCs w:val="24"/>
          <w:highlight w:val="white"/>
          <w:rtl w:val="0"/>
        </w:rPr>
        <w:t xml:space="preserve">train_step</w:t>
      </w:r>
      <w:r w:rsidDel="00000000" w:rsidR="00000000" w:rsidRPr="00000000">
        <w:rPr>
          <w:rFonts w:ascii="Roboto" w:cs="Roboto" w:eastAsia="Roboto" w:hAnsi="Roboto"/>
          <w:sz w:val="24"/>
          <w:szCs w:val="24"/>
          <w:highlight w:val="white"/>
          <w:rtl w:val="0"/>
        </w:rPr>
        <w:t xml:space="preserve"> function performs a forward pass, computes the loss for each output scale, and performs a backward pass to update the model parameters.</w:t>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Evaluation:</w:t>
      </w:r>
    </w:p>
    <w:p w:rsidR="00000000" w:rsidDel="00000000" w:rsidP="00000000" w:rsidRDefault="00000000" w:rsidRPr="00000000" w14:paraId="00000047">
      <w:pPr>
        <w:numPr>
          <w:ilvl w:val="0"/>
          <w:numId w:val="1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model is evaluated on test datasets for both appliance and food datasets using the </w:t>
      </w:r>
      <w:r w:rsidDel="00000000" w:rsidR="00000000" w:rsidRPr="00000000">
        <w:rPr>
          <w:rFonts w:ascii="Roboto Mono" w:cs="Roboto Mono" w:eastAsia="Roboto Mono" w:hAnsi="Roboto Mono"/>
          <w:color w:val="188038"/>
          <w:sz w:val="24"/>
          <w:szCs w:val="24"/>
          <w:highlight w:val="white"/>
          <w:rtl w:val="0"/>
        </w:rPr>
        <w:t xml:space="preserve">evaluate_model</w:t>
      </w:r>
      <w:r w:rsidDel="00000000" w:rsidR="00000000" w:rsidRPr="00000000">
        <w:rPr>
          <w:rFonts w:ascii="Roboto" w:cs="Roboto" w:eastAsia="Roboto" w:hAnsi="Roboto"/>
          <w:sz w:val="24"/>
          <w:szCs w:val="24"/>
          <w:highlight w:val="white"/>
          <w:rtl w:val="0"/>
        </w:rPr>
        <w:t xml:space="preserve"> function.</w:t>
      </w:r>
    </w:p>
    <w:p w:rsidR="00000000" w:rsidDel="00000000" w:rsidP="00000000" w:rsidRDefault="00000000" w:rsidRPr="00000000" w14:paraId="00000048">
      <w:pPr>
        <w:numPr>
          <w:ilvl w:val="0"/>
          <w:numId w:val="11"/>
        </w:numPr>
        <w:spacing w:after="24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performance is measured using the mean loss over the test set</w:t>
      </w:r>
    </w:p>
    <w:p w:rsidR="00000000" w:rsidDel="00000000" w:rsidP="00000000" w:rsidRDefault="00000000" w:rsidRPr="00000000" w14:paraId="00000049">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A">
      <w:pPr>
        <w:numPr>
          <w:ilvl w:val="0"/>
          <w:numId w:val="2"/>
        </w:numPr>
        <w:spacing w:after="0" w:afterAutospacing="0" w:before="240"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Separate Training for Each Dataset:</w:t>
      </w:r>
    </w:p>
    <w:p w:rsidR="00000000" w:rsidDel="00000000" w:rsidP="00000000" w:rsidRDefault="00000000" w:rsidRPr="00000000" w14:paraId="0000004B">
      <w:pPr>
        <w:numPr>
          <w:ilvl w:val="0"/>
          <w:numId w:val="8"/>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model is trained separately on the appliance dataset and the food dataset.</w:t>
      </w:r>
    </w:p>
    <w:p w:rsidR="00000000" w:rsidDel="00000000" w:rsidP="00000000" w:rsidRDefault="00000000" w:rsidRPr="00000000" w14:paraId="0000004C">
      <w:pPr>
        <w:numPr>
          <w:ilvl w:val="0"/>
          <w:numId w:val="8"/>
        </w:numPr>
        <w:spacing w:after="24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performance is compared to ensure consistency with the dual-head model.</w:t>
      </w:r>
    </w:p>
    <w:p w:rsidR="00000000" w:rsidDel="00000000" w:rsidP="00000000" w:rsidRDefault="00000000" w:rsidRPr="00000000" w14:paraId="0000004D">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F">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0">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1">
      <w:pPr>
        <w:numPr>
          <w:ilvl w:val="0"/>
          <w:numId w:val="4"/>
        </w:numPr>
        <w:spacing w:after="0" w:afterAutospacing="0" w:before="24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Backbone Integration:</w:t>
      </w:r>
      <w:r w:rsidDel="00000000" w:rsidR="00000000" w:rsidRPr="00000000">
        <w:rPr>
          <w:rFonts w:ascii="Roboto" w:cs="Roboto" w:eastAsia="Roboto" w:hAnsi="Roboto"/>
          <w:sz w:val="24"/>
          <w:szCs w:val="24"/>
          <w:highlight w:val="white"/>
          <w:rtl w:val="0"/>
        </w:rPr>
        <w:t xml:space="preserve"> The EfficientDet model is modified to use CSPDarknet53 as the backbone.</w:t>
      </w:r>
    </w:p>
    <w:p w:rsidR="00000000" w:rsidDel="00000000" w:rsidP="00000000" w:rsidRDefault="00000000" w:rsidRPr="00000000" w14:paraId="00000052">
      <w:pPr>
        <w:numPr>
          <w:ilvl w:val="0"/>
          <w:numId w:val="4"/>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Dual-Head Architecture:</w:t>
      </w:r>
      <w:r w:rsidDel="00000000" w:rsidR="00000000" w:rsidRPr="00000000">
        <w:rPr>
          <w:rFonts w:ascii="Roboto" w:cs="Roboto" w:eastAsia="Roboto" w:hAnsi="Roboto"/>
          <w:sz w:val="24"/>
          <w:szCs w:val="24"/>
          <w:highlight w:val="white"/>
          <w:rtl w:val="0"/>
        </w:rPr>
        <w:t xml:space="preserve"> An additional head is added to the model to handle two datasets simultaneously.</w:t>
      </w:r>
    </w:p>
    <w:p w:rsidR="00000000" w:rsidDel="00000000" w:rsidP="00000000" w:rsidRDefault="00000000" w:rsidRPr="00000000" w14:paraId="00000053">
      <w:pPr>
        <w:numPr>
          <w:ilvl w:val="0"/>
          <w:numId w:val="4"/>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Data Augmentation:</w:t>
      </w:r>
      <w:r w:rsidDel="00000000" w:rsidR="00000000" w:rsidRPr="00000000">
        <w:rPr>
          <w:rFonts w:ascii="Roboto" w:cs="Roboto" w:eastAsia="Roboto" w:hAnsi="Roboto"/>
          <w:sz w:val="24"/>
          <w:szCs w:val="24"/>
          <w:highlight w:val="white"/>
          <w:rtl w:val="0"/>
        </w:rPr>
        <w:t xml:space="preserve"> Data preprocessing includes augmentations inspired by YOLOv4.</w:t>
      </w:r>
    </w:p>
    <w:p w:rsidR="00000000" w:rsidDel="00000000" w:rsidP="00000000" w:rsidRDefault="00000000" w:rsidRPr="00000000" w14:paraId="00000054">
      <w:pPr>
        <w:numPr>
          <w:ilvl w:val="0"/>
          <w:numId w:val="4"/>
        </w:numPr>
        <w:spacing w:after="24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Training and Evaluation:</w:t>
      </w:r>
      <w:r w:rsidDel="00000000" w:rsidR="00000000" w:rsidRPr="00000000">
        <w:rPr>
          <w:rFonts w:ascii="Roboto" w:cs="Roboto" w:eastAsia="Roboto" w:hAnsi="Roboto"/>
          <w:sz w:val="24"/>
          <w:szCs w:val="24"/>
          <w:highlight w:val="white"/>
          <w:rtl w:val="0"/>
        </w:rPr>
        <w:t xml:space="preserve"> The model is trained using a combined dataset and evaluated on individual datasets.</w:t>
      </w:r>
    </w:p>
    <w:p w:rsidR="00000000" w:rsidDel="00000000" w:rsidP="00000000" w:rsidRDefault="00000000" w:rsidRPr="00000000" w14:paraId="00000055">
      <w:pPr>
        <w:spacing w:after="24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following this approach, the model is capable of learning from two different datasets simultaneously and can be evaluated to compare the performance when trained separately on each dataset. This ensures the robustness and adaptability of the model to multiple types of objects and annotations.</w:t>
      </w:r>
    </w:p>
    <w:p w:rsidR="00000000" w:rsidDel="00000000" w:rsidP="00000000" w:rsidRDefault="00000000" w:rsidRPr="00000000" w14:paraId="00000056">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8">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9">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A">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B">
      <w:pPr>
        <w:spacing w:after="240" w:before="24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C">
      <w:pPr>
        <w:spacing w:after="240" w:before="240" w:lineRule="auto"/>
        <w:ind w:left="0" w:firstLine="0"/>
        <w:rPr>
          <w:sz w:val="21"/>
          <w:szCs w:val="21"/>
        </w:rPr>
      </w:pPr>
      <w:r w:rsidDel="00000000" w:rsidR="00000000" w:rsidRPr="00000000">
        <w:rPr>
          <w:rtl w:val="0"/>
        </w:rPr>
      </w:r>
    </w:p>
    <w:p w:rsidR="00000000" w:rsidDel="00000000" w:rsidP="00000000" w:rsidRDefault="00000000" w:rsidRPr="00000000" w14:paraId="0000005D">
      <w:pPr>
        <w:rPr>
          <w:sz w:val="21"/>
          <w:szCs w:val="21"/>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rthikvarma803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