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ED6FB" w14:textId="77777777" w:rsidR="004E306A" w:rsidRPr="00E8337C" w:rsidRDefault="00E8337C" w:rsidP="00E8337C">
      <w:pPr>
        <w:jc w:val="right"/>
        <w:rPr>
          <w:rFonts w:cstheme="minorHAnsi"/>
          <w:sz w:val="20"/>
          <w:szCs w:val="20"/>
        </w:rPr>
      </w:pPr>
      <w:bookmarkStart w:id="0" w:name="_GoBack"/>
      <w:r w:rsidRPr="00AD0B94">
        <w:rPr>
          <w:noProof/>
        </w:rPr>
        <w:drawing>
          <wp:inline distT="0" distB="0" distL="0" distR="0" wp14:anchorId="64CCE14E" wp14:editId="22EC6692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8A4BDF" w14:textId="77777777" w:rsidR="00E8337C" w:rsidRPr="00E8337C" w:rsidRDefault="00E8337C" w:rsidP="00E833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E8337C">
        <w:rPr>
          <w:rFonts w:eastAsia="Times New Roman" w:cstheme="minorHAnsi"/>
          <w:b/>
          <w:bCs/>
          <w:sz w:val="20"/>
          <w:szCs w:val="20"/>
        </w:rPr>
        <w:t>Common Mistakes for Implementing Change Request Creation and Validation Using Rest Assured with Cucumber</w:t>
      </w:r>
    </w:p>
    <w:p w14:paraId="038DB169" w14:textId="77777777" w:rsidR="00E8337C" w:rsidRPr="00E8337C" w:rsidRDefault="00E8337C" w:rsidP="00E833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E8337C">
        <w:rPr>
          <w:rFonts w:eastAsia="Times New Roman" w:cstheme="minorHAnsi"/>
          <w:b/>
          <w:bCs/>
          <w:sz w:val="20"/>
          <w:szCs w:val="20"/>
        </w:rPr>
        <w:t>Mistakes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83"/>
        <w:gridCol w:w="3269"/>
        <w:gridCol w:w="3898"/>
      </w:tblGrid>
      <w:tr w:rsidR="00E8337C" w:rsidRPr="00E8337C" w14:paraId="107B39F9" w14:textId="77777777" w:rsidTr="00E83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BC54F" w14:textId="77777777" w:rsidR="00E8337C" w:rsidRPr="00E8337C" w:rsidRDefault="00E8337C" w:rsidP="00E833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Issue</w:t>
            </w:r>
          </w:p>
        </w:tc>
        <w:tc>
          <w:tcPr>
            <w:tcW w:w="0" w:type="auto"/>
            <w:hideMark/>
          </w:tcPr>
          <w:p w14:paraId="232D626F" w14:textId="77777777" w:rsidR="00E8337C" w:rsidRPr="00E8337C" w:rsidRDefault="00E8337C" w:rsidP="00E83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Solution</w:t>
            </w:r>
          </w:p>
        </w:tc>
        <w:tc>
          <w:tcPr>
            <w:tcW w:w="0" w:type="auto"/>
            <w:hideMark/>
          </w:tcPr>
          <w:p w14:paraId="1F26042F" w14:textId="77777777" w:rsidR="00E8337C" w:rsidRPr="00E8337C" w:rsidRDefault="00E8337C" w:rsidP="00E83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Reference</w:t>
            </w:r>
          </w:p>
        </w:tc>
      </w:tr>
      <w:tr w:rsidR="00E8337C" w:rsidRPr="00E8337C" w14:paraId="06929858" w14:textId="77777777" w:rsidTr="00E8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BB017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Not Using the Correct HTTP Method</w:t>
            </w:r>
          </w:p>
        </w:tc>
        <w:tc>
          <w:tcPr>
            <w:tcW w:w="0" w:type="auto"/>
            <w:hideMark/>
          </w:tcPr>
          <w:p w14:paraId="584F49C1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Using a GET request instead of POST for creating resources.</w:t>
            </w:r>
          </w:p>
        </w:tc>
        <w:tc>
          <w:tcPr>
            <w:tcW w:w="0" w:type="auto"/>
            <w:hideMark/>
          </w:tcPr>
          <w:p w14:paraId="74CD646D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Always ensure the HTTP method matches the API documentation, e.g., POST for creating a change request.</w:t>
            </w:r>
          </w:p>
        </w:tc>
      </w:tr>
      <w:tr w:rsidR="00E8337C" w:rsidRPr="00E8337C" w14:paraId="56B7057D" w14:textId="77777777" w:rsidTr="00E8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2D6D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Incorrect Endpoint URL</w:t>
            </w:r>
          </w:p>
        </w:tc>
        <w:tc>
          <w:tcPr>
            <w:tcW w:w="0" w:type="auto"/>
            <w:hideMark/>
          </w:tcPr>
          <w:p w14:paraId="193A970D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Using an incorrect endpoint URL leading to 404 errors.</w:t>
            </w:r>
          </w:p>
        </w:tc>
        <w:tc>
          <w:tcPr>
            <w:tcW w:w="0" w:type="auto"/>
            <w:hideMark/>
          </w:tcPr>
          <w:p w14:paraId="77C18923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 xml:space="preserve">Double-check the API endpoint URL in the </w:t>
            </w:r>
            <w:proofErr w:type="spellStart"/>
            <w:r w:rsidRPr="00E8337C">
              <w:rPr>
                <w:rFonts w:eastAsia="Times New Roman" w:cstheme="minorHAnsi"/>
                <w:sz w:val="20"/>
                <w:szCs w:val="20"/>
              </w:rPr>
              <w:t>ServiceNow</w:t>
            </w:r>
            <w:proofErr w:type="spellEnd"/>
            <w:r w:rsidRPr="00E8337C">
              <w:rPr>
                <w:rFonts w:eastAsia="Times New Roman" w:cstheme="minorHAnsi"/>
                <w:sz w:val="20"/>
                <w:szCs w:val="20"/>
              </w:rPr>
              <w:t xml:space="preserve"> API documentation.</w:t>
            </w:r>
          </w:p>
        </w:tc>
      </w:tr>
      <w:tr w:rsidR="00E8337C" w:rsidRPr="00E8337C" w14:paraId="1463B94E" w14:textId="77777777" w:rsidTr="00E8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A7D54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Invalid JSON Payload</w:t>
            </w:r>
          </w:p>
        </w:tc>
        <w:tc>
          <w:tcPr>
            <w:tcW w:w="0" w:type="auto"/>
            <w:hideMark/>
          </w:tcPr>
          <w:p w14:paraId="1886CF18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Incorrect JSON syntax or missing required fields in the payload can lead to 400 Bad Request errors.</w:t>
            </w:r>
          </w:p>
        </w:tc>
        <w:tc>
          <w:tcPr>
            <w:tcW w:w="0" w:type="auto"/>
            <w:hideMark/>
          </w:tcPr>
          <w:p w14:paraId="06C37B74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Validate JSON payload using online tools or within Postman to ensure proper formatting and completeness.</w:t>
            </w:r>
          </w:p>
        </w:tc>
      </w:tr>
      <w:tr w:rsidR="00E8337C" w:rsidRPr="00E8337C" w14:paraId="33C45CF9" w14:textId="77777777" w:rsidTr="00E8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8A699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Case Mismatch Between Steps and the Feature File</w:t>
            </w:r>
          </w:p>
        </w:tc>
        <w:tc>
          <w:tcPr>
            <w:tcW w:w="0" w:type="auto"/>
            <w:hideMark/>
          </w:tcPr>
          <w:p w14:paraId="3CAC1D70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Case mismatch in step definitions can lead to steps not being recognized.</w:t>
            </w:r>
          </w:p>
        </w:tc>
        <w:tc>
          <w:tcPr>
            <w:tcW w:w="0" w:type="auto"/>
            <w:hideMark/>
          </w:tcPr>
          <w:p w14:paraId="31F23412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Ensure the step definitions match the case exactly as written in the feature file.</w:t>
            </w:r>
          </w:p>
        </w:tc>
      </w:tr>
      <w:tr w:rsidR="00E8337C" w:rsidRPr="00E8337C" w14:paraId="0CD13053" w14:textId="77777777" w:rsidTr="00E8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F8C69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Annotations Mismatch</w:t>
            </w:r>
          </w:p>
        </w:tc>
        <w:tc>
          <w:tcPr>
            <w:tcW w:w="0" w:type="auto"/>
            <w:hideMark/>
          </w:tcPr>
          <w:p w14:paraId="2E2A445B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Incorrect or mismatched annotations can lead to tests not executing properly.</w:t>
            </w:r>
          </w:p>
        </w:tc>
        <w:tc>
          <w:tcPr>
            <w:tcW w:w="0" w:type="auto"/>
            <w:hideMark/>
          </w:tcPr>
          <w:p w14:paraId="268D10FB" w14:textId="77777777" w:rsidR="00E8337C" w:rsidRPr="00E8337C" w:rsidRDefault="00E8337C" w:rsidP="00E8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Verify that the annotations used in step definitions match the ones required by Cucumber and are correctly applied.</w:t>
            </w:r>
          </w:p>
        </w:tc>
      </w:tr>
      <w:tr w:rsidR="00E8337C" w:rsidRPr="00E8337C" w14:paraId="6623CBDD" w14:textId="77777777" w:rsidTr="00E8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78A09" w14:textId="77777777" w:rsidR="00E8337C" w:rsidRPr="00E8337C" w:rsidRDefault="00E8337C" w:rsidP="00E8337C">
            <w:pPr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Feature File Path Mismatch</w:t>
            </w:r>
          </w:p>
        </w:tc>
        <w:tc>
          <w:tcPr>
            <w:tcW w:w="0" w:type="auto"/>
            <w:hideMark/>
          </w:tcPr>
          <w:p w14:paraId="7DB769B6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Incorrect feature file path can cause Cucumber to not find the feature files.</w:t>
            </w:r>
          </w:p>
        </w:tc>
        <w:tc>
          <w:tcPr>
            <w:tcW w:w="0" w:type="auto"/>
            <w:hideMark/>
          </w:tcPr>
          <w:p w14:paraId="005F6149" w14:textId="77777777" w:rsidR="00E8337C" w:rsidRPr="00E8337C" w:rsidRDefault="00E8337C" w:rsidP="00E8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8337C">
              <w:rPr>
                <w:rFonts w:eastAsia="Times New Roman" w:cstheme="minorHAnsi"/>
                <w:sz w:val="20"/>
                <w:szCs w:val="20"/>
              </w:rPr>
              <w:t>Ensure the feature file path specified in the runner class matches the actual location of the feature files.</w:t>
            </w:r>
          </w:p>
        </w:tc>
      </w:tr>
    </w:tbl>
    <w:p w14:paraId="0650CCC9" w14:textId="77777777" w:rsidR="00E8337C" w:rsidRPr="00E8337C" w:rsidRDefault="00E8337C">
      <w:pPr>
        <w:rPr>
          <w:rFonts w:cstheme="minorHAnsi"/>
          <w:sz w:val="20"/>
          <w:szCs w:val="20"/>
        </w:rPr>
      </w:pPr>
    </w:p>
    <w:sectPr w:rsidR="00E8337C" w:rsidRPr="00E8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7C"/>
    <w:rsid w:val="004E306A"/>
    <w:rsid w:val="00E8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5C4"/>
  <w15:chartTrackingRefBased/>
  <w15:docId w15:val="{9B48D485-E131-458F-8CB6-4EAD2DA5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3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3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3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37C"/>
    <w:rPr>
      <w:b/>
      <w:bCs/>
    </w:rPr>
  </w:style>
  <w:style w:type="table" w:styleId="GridTable4-Accent5">
    <w:name w:val="Grid Table 4 Accent 5"/>
    <w:basedOn w:val="TableNormal"/>
    <w:uiPriority w:val="49"/>
    <w:rsid w:val="00E8337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71B3B478-78A6-4E2A-AC72-0DDB084D3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02D3E9-8CB1-42F1-87D2-9BDD0A49E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DB680-F8DB-4CFB-988A-305061D060AA}">
  <ds:schemaRefs>
    <ds:schemaRef ds:uri="edb7ca4f-fc11-416c-90d5-2a35165d54f8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b8c4674-18df-4bc8-b986-d0a1aefd0f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2024-06-25T07:27:00Z</dcterms:created>
  <dcterms:modified xsi:type="dcterms:W3CDTF">2024-06-25T07:28:00Z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