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623F" w14:textId="77777777" w:rsidR="000A4B2B" w:rsidRDefault="000A4B2B">
      <w:pPr>
        <w:spacing w:after="40"/>
        <w:rPr>
          <w:b/>
          <w:color w:val="FD5000"/>
          <w:spacing w:val="40"/>
          <w:sz w:val="17"/>
        </w:rPr>
      </w:pPr>
    </w:p>
    <w:p w14:paraId="126872BC" w14:textId="1F5C19BE" w:rsidR="000E6A30" w:rsidRDefault="00000000">
      <w:pPr>
        <w:spacing w:after="40"/>
      </w:pPr>
      <w:r>
        <w:rPr>
          <w:b/>
          <w:color w:val="FD5000"/>
          <w:spacing w:val="40"/>
          <w:sz w:val="17"/>
        </w:rPr>
        <w:t>OPERATIONS BRIEF</w:t>
      </w:r>
    </w:p>
    <w:p w14:paraId="4C064B32" w14:textId="77777777" w:rsidR="000E6A30" w:rsidRDefault="00000000">
      <w:pPr>
        <w:spacing w:before="280" w:after="120"/>
      </w:pPr>
      <w:r>
        <w:rPr>
          <w:rFonts w:ascii="Aptos Display" w:hAnsi="Aptos Display"/>
          <w:b/>
          <w:sz w:val="52"/>
        </w:rPr>
        <w:t>From first call to final invoice</w:t>
      </w:r>
    </w:p>
    <w:p w14:paraId="287FA025" w14:textId="77777777" w:rsidR="000E6A30" w:rsidRDefault="00000000">
      <w:pPr>
        <w:spacing w:after="240"/>
      </w:pPr>
      <w:r>
        <w:rPr>
          <w:color w:val="4B5563"/>
          <w:sz w:val="25"/>
        </w:rPr>
        <w:t>How Zuper keeps field service teams on-brand and on-schedule — a short, editable brief you can adapt for any customer, region or quarter.</w:t>
      </w:r>
    </w:p>
    <w:p w14:paraId="432F8342" w14:textId="77777777" w:rsidR="000E6A30" w:rsidRDefault="00000000">
      <w:pPr>
        <w:spacing w:before="280" w:after="120"/>
      </w:pPr>
      <w:r>
        <w:rPr>
          <w:rFonts w:ascii="Aptos Display" w:hAnsi="Aptos Display"/>
          <w:b/>
          <w:sz w:val="32"/>
        </w:rPr>
        <w:t>Overview</w:t>
      </w:r>
    </w:p>
    <w:p w14:paraId="10CB5053" w14:textId="77777777" w:rsidR="000E6A30" w:rsidRDefault="00000000">
      <w:r>
        <w:t>Zuper is the AI operating system for field service. This document is a starting template — replace the headings and copy below with your own content. The Zuper logo, the orange header rule, page numbers and the confidentiality line repeat on every page automatically.</w:t>
      </w:r>
    </w:p>
    <w:p w14:paraId="62D52F5B" w14:textId="77777777" w:rsidR="000E6A30" w:rsidRDefault="00000000">
      <w:pPr>
        <w:spacing w:before="280" w:after="120"/>
      </w:pPr>
      <w:r>
        <w:rPr>
          <w:rFonts w:ascii="Aptos Display" w:hAnsi="Aptos Display"/>
          <w:b/>
          <w:sz w:val="32"/>
        </w:rPr>
        <w:t>Key priorities</w:t>
      </w:r>
    </w:p>
    <w:p w14:paraId="2786A089" w14:textId="77777777" w:rsidR="000E6A30" w:rsidRDefault="00000000">
      <w:pPr>
        <w:pStyle w:val="ListBullet"/>
      </w:pPr>
      <w:r>
        <w:t>Win more quotes on-site with branded good/better/best estimates.</w:t>
      </w:r>
    </w:p>
    <w:p w14:paraId="72C95F83" w14:textId="77777777" w:rsidR="000E6A30" w:rsidRDefault="00000000">
      <w:pPr>
        <w:pStyle w:val="ListBullet"/>
      </w:pPr>
      <w:r>
        <w:t>Dispatch the nearest qualified tech and keep customers updated automatically.</w:t>
      </w:r>
    </w:p>
    <w:p w14:paraId="32622A30" w14:textId="77777777" w:rsidR="000E6A30" w:rsidRDefault="00000000">
      <w:pPr>
        <w:pStyle w:val="ListBullet"/>
      </w:pPr>
      <w:r>
        <w:t>See gross margin live on every job — no spreadsheets.</w:t>
      </w:r>
    </w:p>
    <w:p w14:paraId="7AF9482E" w14:textId="77777777" w:rsidR="000E6A30" w:rsidRDefault="00000000">
      <w:pPr>
        <w:pStyle w:val="ListBullet"/>
      </w:pPr>
      <w:r>
        <w:t>Get paid faster with mobile invoicing and AI expense capture.</w:t>
      </w:r>
    </w:p>
    <w:p w14:paraId="4852F742" w14:textId="77777777" w:rsidR="000E6A30" w:rsidRDefault="00000000">
      <w:pPr>
        <w:spacing w:before="280" w:after="120"/>
      </w:pPr>
      <w:r>
        <w:rPr>
          <w:rFonts w:ascii="Aptos Display" w:hAnsi="Aptos Display"/>
          <w:b/>
          <w:sz w:val="32"/>
        </w:rPr>
        <w:t>Quarterly impact</w:t>
      </w:r>
    </w:p>
    <w:tbl>
      <w:tblPr>
        <w:tblStyle w:val="LightGrid-Accent2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E6A30" w14:paraId="1D00DE19" w14:textId="77777777" w:rsidTr="000E6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1E4840E" w14:textId="77777777" w:rsidR="000E6A30" w:rsidRDefault="00000000">
            <w:r>
              <w:rPr>
                <w:sz w:val="21"/>
              </w:rPr>
              <w:t>Area</w:t>
            </w:r>
          </w:p>
        </w:tc>
        <w:tc>
          <w:tcPr>
            <w:tcW w:w="3120" w:type="dxa"/>
          </w:tcPr>
          <w:p w14:paraId="26AAE833" w14:textId="77777777" w:rsidR="000E6A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Before Zuper</w:t>
            </w:r>
          </w:p>
        </w:tc>
        <w:tc>
          <w:tcPr>
            <w:tcW w:w="3120" w:type="dxa"/>
          </w:tcPr>
          <w:p w14:paraId="059AC193" w14:textId="77777777" w:rsidR="000E6A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1"/>
              </w:rPr>
              <w:t>After Zuper</w:t>
            </w:r>
          </w:p>
        </w:tc>
      </w:tr>
      <w:tr w:rsidR="000E6A30" w14:paraId="4FA5E817" w14:textId="77777777" w:rsidTr="000E6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55539AD" w14:textId="77777777" w:rsidR="000E6A30" w:rsidRDefault="00000000">
            <w:r>
              <w:rPr>
                <w:sz w:val="20"/>
              </w:rPr>
              <w:t>Premium sales</w:t>
            </w:r>
          </w:p>
        </w:tc>
        <w:tc>
          <w:tcPr>
            <w:tcW w:w="3120" w:type="dxa"/>
          </w:tcPr>
          <w:p w14:paraId="71927E75" w14:textId="77777777" w:rsidR="000E6A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Rarely upsold</w:t>
            </w:r>
          </w:p>
        </w:tc>
        <w:tc>
          <w:tcPr>
            <w:tcW w:w="3120" w:type="dxa"/>
          </w:tcPr>
          <w:p w14:paraId="1C0A3BD4" w14:textId="77777777" w:rsidR="000E6A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On track for 4× increase</w:t>
            </w:r>
          </w:p>
        </w:tc>
      </w:tr>
      <w:tr w:rsidR="000E6A30" w14:paraId="1AB0B985" w14:textId="77777777" w:rsidTr="000E6A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AC59D6A" w14:textId="77777777" w:rsidR="000E6A30" w:rsidRDefault="00000000">
            <w:r>
              <w:rPr>
                <w:sz w:val="20"/>
              </w:rPr>
              <w:t>Scheduling</w:t>
            </w:r>
          </w:p>
        </w:tc>
        <w:tc>
          <w:tcPr>
            <w:tcW w:w="3120" w:type="dxa"/>
          </w:tcPr>
          <w:p w14:paraId="7A34A3ED" w14:textId="77777777" w:rsidR="000E6A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Spreadsheet + CRM</w:t>
            </w:r>
          </w:p>
        </w:tc>
        <w:tc>
          <w:tcPr>
            <w:tcW w:w="3120" w:type="dxa"/>
          </w:tcPr>
          <w:p w14:paraId="5081B2AF" w14:textId="77777777" w:rsidR="000E6A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One smart dispatch board</w:t>
            </w:r>
          </w:p>
        </w:tc>
      </w:tr>
      <w:tr w:rsidR="000E6A30" w14:paraId="0068D90E" w14:textId="77777777" w:rsidTr="000E6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8C9E3E9" w14:textId="77777777" w:rsidR="000E6A30" w:rsidRDefault="00000000">
            <w:r>
              <w:rPr>
                <w:sz w:val="20"/>
              </w:rPr>
              <w:t>Deposits</w:t>
            </w:r>
          </w:p>
        </w:tc>
        <w:tc>
          <w:tcPr>
            <w:tcW w:w="3120" w:type="dxa"/>
          </w:tcPr>
          <w:p w14:paraId="443904C9" w14:textId="77777777" w:rsidR="000E6A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Daily bank trips</w:t>
            </w:r>
          </w:p>
        </w:tc>
        <w:tc>
          <w:tcPr>
            <w:tcW w:w="3120" w:type="dxa"/>
          </w:tcPr>
          <w:p w14:paraId="5A797420" w14:textId="77777777" w:rsidR="000E6A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Mobile via Zuper Pay</w:t>
            </w:r>
          </w:p>
        </w:tc>
      </w:tr>
      <w:tr w:rsidR="000E6A30" w14:paraId="16268DC6" w14:textId="77777777" w:rsidTr="000E6A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15B9100" w14:textId="77777777" w:rsidR="000E6A30" w:rsidRDefault="00000000">
            <w:r>
              <w:rPr>
                <w:sz w:val="20"/>
              </w:rPr>
              <w:t>New-hire ramp</w:t>
            </w:r>
          </w:p>
        </w:tc>
        <w:tc>
          <w:tcPr>
            <w:tcW w:w="3120" w:type="dxa"/>
          </w:tcPr>
          <w:p w14:paraId="40D69F91" w14:textId="77777777" w:rsidR="000E6A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Needs experience</w:t>
            </w:r>
          </w:p>
        </w:tc>
        <w:tc>
          <w:tcPr>
            <w:tcW w:w="3120" w:type="dxa"/>
          </w:tcPr>
          <w:p w14:paraId="04B45B7D" w14:textId="77777777" w:rsidR="000E6A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Running jobs in weeks</w:t>
            </w:r>
          </w:p>
        </w:tc>
      </w:tr>
    </w:tbl>
    <w:p w14:paraId="6019A3B8" w14:textId="77777777" w:rsidR="000E6A30" w:rsidRDefault="000E6A30"/>
    <w:p w14:paraId="52AAABED" w14:textId="77777777" w:rsidR="000E6A30" w:rsidRDefault="00000000">
      <w:pPr>
        <w:spacing w:before="280" w:after="120"/>
      </w:pPr>
      <w:r>
        <w:rPr>
          <w:rFonts w:ascii="Aptos Display" w:hAnsi="Aptos Display"/>
          <w:b/>
          <w:sz w:val="32"/>
        </w:rPr>
        <w:t>Notes</w:t>
      </w:r>
    </w:p>
    <w:p w14:paraId="78927404" w14:textId="77777777" w:rsidR="000E6A30" w:rsidRDefault="00000000">
      <w:r>
        <w:t>Use this space for next steps, owners and dates. Duplicate this file as your starting point — everything in the header and footer carries over.</w:t>
      </w:r>
    </w:p>
    <w:sectPr w:rsidR="000E6A30" w:rsidSect="000A4B2B">
      <w:headerReference w:type="default" r:id="rId8"/>
      <w:footerReference w:type="default" r:id="rId9"/>
      <w:pgSz w:w="12240" w:h="15840"/>
      <w:pgMar w:top="1440" w:right="1440" w:bottom="1296" w:left="1440" w:header="51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F8BE" w14:textId="77777777" w:rsidR="004E3409" w:rsidRDefault="004E3409">
      <w:pPr>
        <w:spacing w:after="0" w:line="240" w:lineRule="auto"/>
      </w:pPr>
      <w:r>
        <w:separator/>
      </w:r>
    </w:p>
  </w:endnote>
  <w:endnote w:type="continuationSeparator" w:id="0">
    <w:p w14:paraId="786666A6" w14:textId="77777777" w:rsidR="004E3409" w:rsidRDefault="004E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FEEFA" w14:textId="77777777" w:rsidR="000E6A30" w:rsidRDefault="000E6A30">
    <w:pPr>
      <w:pStyle w:val="Footer"/>
      <w:pBdr>
        <w:bottom w:val="single" w:sz="6" w:space="6" w:color="E7E0D6"/>
      </w:pBdr>
      <w:spacing w:after="60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5760"/>
      <w:gridCol w:w="3600"/>
    </w:tblGrid>
    <w:tr w:rsidR="000E6A30" w14:paraId="73947E01" w14:textId="77777777">
      <w:tc>
        <w:tcPr>
          <w:tcW w:w="5760" w:type="dxa"/>
        </w:tcPr>
        <w:p w14:paraId="094F8F12" w14:textId="77777777" w:rsidR="000E6A30" w:rsidRDefault="00000000">
          <w:pPr>
            <w:spacing w:after="0"/>
          </w:pPr>
          <w:r>
            <w:rPr>
              <w:color w:val="7A7268"/>
              <w:sz w:val="17"/>
            </w:rPr>
            <w:t xml:space="preserve">Zuper, Inc.  </w:t>
          </w:r>
          <w:proofErr w:type="gramStart"/>
          <w:r>
            <w:rPr>
              <w:color w:val="7A7268"/>
              <w:sz w:val="17"/>
            </w:rPr>
            <w:t>·  Confidential</w:t>
          </w:r>
          <w:proofErr w:type="gramEnd"/>
        </w:p>
      </w:tc>
      <w:tc>
        <w:tcPr>
          <w:tcW w:w="3600" w:type="dxa"/>
        </w:tcPr>
        <w:p w14:paraId="4C304A05" w14:textId="77777777" w:rsidR="000E6A30" w:rsidRDefault="00000000">
          <w:pPr>
            <w:spacing w:after="0"/>
            <w:jc w:val="right"/>
          </w:pPr>
          <w:r>
            <w:rPr>
              <w:color w:val="7A7268"/>
              <w:sz w:val="17"/>
            </w:rPr>
            <w:t xml:space="preserve">Page </w:t>
          </w:r>
          <w:r>
            <w:rPr>
              <w:color w:val="7A7268"/>
              <w:sz w:val="17"/>
            </w:rPr>
            <w:fldChar w:fldCharType="begin"/>
          </w:r>
          <w:r>
            <w:rPr>
              <w:color w:val="7A7268"/>
              <w:sz w:val="17"/>
            </w:rPr>
            <w:instrText>PAGE</w:instrText>
          </w:r>
          <w:r w:rsidR="000A4B2B">
            <w:rPr>
              <w:color w:val="7A7268"/>
              <w:sz w:val="17"/>
            </w:rPr>
            <w:fldChar w:fldCharType="separate"/>
          </w:r>
          <w:r w:rsidR="000A4B2B">
            <w:rPr>
              <w:noProof/>
              <w:color w:val="7A7268"/>
              <w:sz w:val="17"/>
            </w:rPr>
            <w:t>1</w:t>
          </w:r>
          <w:r>
            <w:rPr>
              <w:color w:val="7A7268"/>
              <w:sz w:val="17"/>
            </w:rPr>
            <w:fldChar w:fldCharType="end"/>
          </w:r>
          <w:r>
            <w:rPr>
              <w:color w:val="7A7268"/>
              <w:sz w:val="17"/>
            </w:rPr>
            <w:t xml:space="preserve"> of </w:t>
          </w:r>
          <w:r>
            <w:rPr>
              <w:color w:val="7A7268"/>
              <w:sz w:val="17"/>
            </w:rPr>
            <w:fldChar w:fldCharType="begin"/>
          </w:r>
          <w:r>
            <w:rPr>
              <w:color w:val="7A7268"/>
              <w:sz w:val="17"/>
            </w:rPr>
            <w:instrText>NUMPAGES</w:instrText>
          </w:r>
          <w:r w:rsidR="000A4B2B">
            <w:rPr>
              <w:color w:val="7A7268"/>
              <w:sz w:val="17"/>
            </w:rPr>
            <w:fldChar w:fldCharType="separate"/>
          </w:r>
          <w:r w:rsidR="000A4B2B">
            <w:rPr>
              <w:noProof/>
              <w:color w:val="7A7268"/>
              <w:sz w:val="17"/>
            </w:rPr>
            <w:t>1</w:t>
          </w:r>
          <w:r>
            <w:rPr>
              <w:color w:val="7A7268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74BE6" w14:textId="77777777" w:rsidR="004E3409" w:rsidRDefault="004E3409">
      <w:pPr>
        <w:spacing w:after="0" w:line="240" w:lineRule="auto"/>
      </w:pPr>
      <w:r>
        <w:separator/>
      </w:r>
    </w:p>
  </w:footnote>
  <w:footnote w:type="continuationSeparator" w:id="0">
    <w:p w14:paraId="470CEB29" w14:textId="77777777" w:rsidR="004E3409" w:rsidRDefault="004E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5040"/>
    </w:tblGrid>
    <w:tr w:rsidR="000E6A30" w14:paraId="3CEBF9EE" w14:textId="77777777" w:rsidTr="000A4B2B">
      <w:tc>
        <w:tcPr>
          <w:tcW w:w="4320" w:type="dxa"/>
        </w:tcPr>
        <w:p w14:paraId="7B4EDF57" w14:textId="77777777" w:rsidR="000E6A30" w:rsidRDefault="00000000">
          <w:pPr>
            <w:spacing w:after="0"/>
          </w:pPr>
          <w:r>
            <w:rPr>
              <w:noProof/>
            </w:rPr>
            <w:drawing>
              <wp:inline distT="0" distB="0" distL="0" distR="0" wp14:anchorId="496A077B" wp14:editId="6F439A3D">
                <wp:extent cx="1236084" cy="385949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zuper-horizontal.png"/>
                        <pic:cNvPicPr/>
                      </pic:nvPicPr>
                      <pic:blipFill rotWithShape="1">
                        <a:blip r:embed="rId1"/>
                        <a:srcRect l="8469" t="18651" r="8404" b="2047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7356" cy="4238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vAlign w:val="center"/>
        </w:tcPr>
        <w:p w14:paraId="1BDB08C4" w14:textId="77777777" w:rsidR="000E6A30" w:rsidRDefault="00000000">
          <w:pPr>
            <w:spacing w:after="0"/>
            <w:jc w:val="right"/>
          </w:pPr>
          <w:r>
            <w:rPr>
              <w:rFonts w:ascii="Aptos Display" w:hAnsi="Aptos Display"/>
              <w:b/>
            </w:rPr>
            <w:t>Field Service Operations Brief</w:t>
          </w:r>
        </w:p>
      </w:tc>
    </w:tr>
  </w:tbl>
  <w:p w14:paraId="43DFF82D" w14:textId="77777777" w:rsidR="000E6A30" w:rsidRPr="000A4B2B" w:rsidRDefault="000E6A30">
    <w:pPr>
      <w:pBdr>
        <w:bottom w:val="single" w:sz="10" w:space="6" w:color="FD5000"/>
      </w:pBdr>
      <w:spacing w:before="40" w:after="0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732198">
    <w:abstractNumId w:val="8"/>
  </w:num>
  <w:num w:numId="2" w16cid:durableId="520582163">
    <w:abstractNumId w:val="6"/>
  </w:num>
  <w:num w:numId="3" w16cid:durableId="2081101296">
    <w:abstractNumId w:val="5"/>
  </w:num>
  <w:num w:numId="4" w16cid:durableId="1605920454">
    <w:abstractNumId w:val="4"/>
  </w:num>
  <w:num w:numId="5" w16cid:durableId="1309095446">
    <w:abstractNumId w:val="7"/>
  </w:num>
  <w:num w:numId="6" w16cid:durableId="551507360">
    <w:abstractNumId w:val="3"/>
  </w:num>
  <w:num w:numId="7" w16cid:durableId="1143352462">
    <w:abstractNumId w:val="2"/>
  </w:num>
  <w:num w:numId="8" w16cid:durableId="1092817260">
    <w:abstractNumId w:val="1"/>
  </w:num>
  <w:num w:numId="9" w16cid:durableId="41721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B2B"/>
    <w:rsid w:val="000E6A30"/>
    <w:rsid w:val="0015074B"/>
    <w:rsid w:val="00206A25"/>
    <w:rsid w:val="0029639D"/>
    <w:rsid w:val="00326F90"/>
    <w:rsid w:val="004E34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B70DD"/>
  <w14:defaultImageDpi w14:val="300"/>
  <w15:docId w15:val="{D1460A1D-300C-4E4D-AE27-DB814C032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12" w:lineRule="auto"/>
    </w:pPr>
    <w:rPr>
      <w:rFonts w:ascii="Aptos" w:hAnsi="Aptos"/>
      <w:color w:val="1919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4831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E4831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E4831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71410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E4831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E4831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E48312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E4831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9533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9533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E4831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E4831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E4831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71410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7141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E4831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E4831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48312" w:themeColor="accent1"/>
      </w:pBdr>
      <w:spacing w:before="200" w:after="280"/>
      <w:ind w:left="936" w:right="936"/>
    </w:pPr>
    <w:rPr>
      <w:b/>
      <w:bCs/>
      <w:i/>
      <w:iCs/>
      <w:color w:val="E4831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E4831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E4831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D582C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D582C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A610D" w:themeColor="accent1" w:themeShade="BF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48312" w:themeColor="accent1"/>
          <w:left w:val="nil"/>
          <w:bottom w:val="single" w:sz="8" w:space="0" w:color="E4831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D4121" w:themeColor="accent2" w:themeShade="BF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D582C" w:themeColor="accent2"/>
          <w:left w:val="nil"/>
          <w:bottom w:val="single" w:sz="8" w:space="0" w:color="BD582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644030" w:themeColor="accent3" w:themeShade="BF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5640" w:themeColor="accent3"/>
          <w:left w:val="nil"/>
          <w:bottom w:val="single" w:sz="8" w:space="0" w:color="86564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736141" w:themeColor="accent4" w:themeShade="BF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8357" w:themeColor="accent4"/>
          <w:left w:val="nil"/>
          <w:bottom w:val="single" w:sz="8" w:space="0" w:color="9B835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A29A4E" w:themeColor="accent5" w:themeShade="BF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C80" w:themeColor="accent5"/>
          <w:left w:val="nil"/>
          <w:bottom w:val="single" w:sz="8" w:space="0" w:color="C2BC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E7B62" w:themeColor="accent6" w:themeShade="BF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088" w:themeColor="accent6"/>
          <w:left w:val="nil"/>
          <w:bottom w:val="single" w:sz="8" w:space="0" w:color="94A0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1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H w:val="nil"/>
          <w:insideV w:val="single" w:sz="8" w:space="0" w:color="E4831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</w:tcPr>
    </w:tblStylePr>
    <w:tblStylePr w:type="band1Vert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  <w:shd w:val="clear" w:color="auto" w:fill="FAE0C2" w:themeFill="accent1" w:themeFillTint="3F"/>
      </w:tcPr>
    </w:tblStylePr>
    <w:tblStylePr w:type="band2Horz">
      <w:tblPr/>
      <w:tcPr>
        <w:tcBorders>
          <w:top w:val="single" w:sz="8" w:space="0" w:color="E48312" w:themeColor="accent1"/>
          <w:left w:val="single" w:sz="8" w:space="0" w:color="E48312" w:themeColor="accent1"/>
          <w:bottom w:val="single" w:sz="8" w:space="0" w:color="E48312" w:themeColor="accent1"/>
          <w:right w:val="single" w:sz="8" w:space="0" w:color="E48312" w:themeColor="accent1"/>
          <w:insideV w:val="single" w:sz="8" w:space="0" w:color="E4831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1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H w:val="nil"/>
          <w:insideV w:val="single" w:sz="8" w:space="0" w:color="BD582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</w:tcPr>
    </w:tblStylePr>
    <w:tblStylePr w:type="band1Vert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  <w:shd w:val="clear" w:color="auto" w:fill="F2D4C7" w:themeFill="accent2" w:themeFillTint="3F"/>
      </w:tcPr>
    </w:tblStylePr>
    <w:tblStylePr w:type="band2Horz">
      <w:tblPr/>
      <w:tcPr>
        <w:tcBorders>
          <w:top w:val="single" w:sz="8" w:space="0" w:color="BD582C" w:themeColor="accent2"/>
          <w:left w:val="single" w:sz="8" w:space="0" w:color="BD582C" w:themeColor="accent2"/>
          <w:bottom w:val="single" w:sz="8" w:space="0" w:color="BD582C" w:themeColor="accent2"/>
          <w:right w:val="single" w:sz="8" w:space="0" w:color="BD582C" w:themeColor="accent2"/>
          <w:insideV w:val="single" w:sz="8" w:space="0" w:color="BD582C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1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H w:val="nil"/>
          <w:insideV w:val="single" w:sz="8" w:space="0" w:color="86564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</w:tcPr>
    </w:tblStylePr>
    <w:tblStylePr w:type="band1Vert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  <w:shd w:val="clear" w:color="auto" w:fill="E6D3CA" w:themeFill="accent3" w:themeFillTint="3F"/>
      </w:tcPr>
    </w:tblStylePr>
    <w:tblStylePr w:type="band2Horz">
      <w:tblPr/>
      <w:tcPr>
        <w:tcBorders>
          <w:top w:val="single" w:sz="8" w:space="0" w:color="865640" w:themeColor="accent3"/>
          <w:left w:val="single" w:sz="8" w:space="0" w:color="865640" w:themeColor="accent3"/>
          <w:bottom w:val="single" w:sz="8" w:space="0" w:color="865640" w:themeColor="accent3"/>
          <w:right w:val="single" w:sz="8" w:space="0" w:color="865640" w:themeColor="accent3"/>
          <w:insideV w:val="single" w:sz="8" w:space="0" w:color="865640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1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H w:val="nil"/>
          <w:insideV w:val="single" w:sz="8" w:space="0" w:color="9B835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</w:tcPr>
    </w:tblStylePr>
    <w:tblStylePr w:type="band1Vert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  <w:shd w:val="clear" w:color="auto" w:fill="E7E0D4" w:themeFill="accent4" w:themeFillTint="3F"/>
      </w:tcPr>
    </w:tblStylePr>
    <w:tblStylePr w:type="band2Horz">
      <w:tblPr/>
      <w:tcPr>
        <w:tcBorders>
          <w:top w:val="single" w:sz="8" w:space="0" w:color="9B8357" w:themeColor="accent4"/>
          <w:left w:val="single" w:sz="8" w:space="0" w:color="9B8357" w:themeColor="accent4"/>
          <w:bottom w:val="single" w:sz="8" w:space="0" w:color="9B8357" w:themeColor="accent4"/>
          <w:right w:val="single" w:sz="8" w:space="0" w:color="9B8357" w:themeColor="accent4"/>
          <w:insideV w:val="single" w:sz="8" w:space="0" w:color="9B8357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1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H w:val="nil"/>
          <w:insideV w:val="single" w:sz="8" w:space="0" w:color="C2BC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</w:tcPr>
    </w:tblStylePr>
    <w:tblStylePr w:type="band1Vert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  <w:shd w:val="clear" w:color="auto" w:fill="F0EEDF" w:themeFill="accent5" w:themeFillTint="3F"/>
      </w:tcPr>
    </w:tblStylePr>
    <w:tblStylePr w:type="band2Horz">
      <w:tblPr/>
      <w:tcPr>
        <w:tcBorders>
          <w:top w:val="single" w:sz="8" w:space="0" w:color="C2BC80" w:themeColor="accent5"/>
          <w:left w:val="single" w:sz="8" w:space="0" w:color="C2BC80" w:themeColor="accent5"/>
          <w:bottom w:val="single" w:sz="8" w:space="0" w:color="C2BC80" w:themeColor="accent5"/>
          <w:right w:val="single" w:sz="8" w:space="0" w:color="C2BC80" w:themeColor="accent5"/>
          <w:insideV w:val="single" w:sz="8" w:space="0" w:color="C2BC8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1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H w:val="nil"/>
          <w:insideV w:val="single" w:sz="8" w:space="0" w:color="94A0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</w:tcPr>
    </w:tblStylePr>
    <w:tblStylePr w:type="band1Vert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  <w:shd w:val="clear" w:color="auto" w:fill="E4E7E1" w:themeFill="accent6" w:themeFillTint="3F"/>
      </w:tcPr>
    </w:tblStylePr>
    <w:tblStylePr w:type="band2Horz">
      <w:tblPr/>
      <w:tcPr>
        <w:tcBorders>
          <w:top w:val="single" w:sz="8" w:space="0" w:color="94A088" w:themeColor="accent6"/>
          <w:left w:val="single" w:sz="8" w:space="0" w:color="94A088" w:themeColor="accent6"/>
          <w:bottom w:val="single" w:sz="8" w:space="0" w:color="94A088" w:themeColor="accent6"/>
          <w:right w:val="single" w:sz="8" w:space="0" w:color="94A088" w:themeColor="accent6"/>
          <w:insideV w:val="single" w:sz="8" w:space="0" w:color="94A088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A247" w:themeColor="accent1" w:themeTint="BF"/>
          <w:left w:val="single" w:sz="8" w:space="0" w:color="F0A247" w:themeColor="accent1" w:themeTint="BF"/>
          <w:bottom w:val="single" w:sz="8" w:space="0" w:color="F0A247" w:themeColor="accent1" w:themeTint="BF"/>
          <w:right w:val="single" w:sz="8" w:space="0" w:color="F0A24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7D56" w:themeColor="accent2" w:themeTint="BF"/>
          <w:left w:val="single" w:sz="8" w:space="0" w:color="D77D56" w:themeColor="accent2" w:themeTint="BF"/>
          <w:bottom w:val="single" w:sz="8" w:space="0" w:color="D77D56" w:themeColor="accent2" w:themeTint="BF"/>
          <w:right w:val="single" w:sz="8" w:space="0" w:color="D77D56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D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7A60" w:themeColor="accent3" w:themeTint="BF"/>
          <w:left w:val="single" w:sz="8" w:space="0" w:color="B37A60" w:themeColor="accent3" w:themeTint="BF"/>
          <w:bottom w:val="single" w:sz="8" w:space="0" w:color="B37A60" w:themeColor="accent3" w:themeTint="BF"/>
          <w:right w:val="single" w:sz="8" w:space="0" w:color="B37A6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3C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6A27E" w:themeColor="accent4" w:themeTint="BF"/>
          <w:left w:val="single" w:sz="8" w:space="0" w:color="B6A27E" w:themeColor="accent4" w:themeTint="BF"/>
          <w:bottom w:val="single" w:sz="8" w:space="0" w:color="B6A27E" w:themeColor="accent4" w:themeTint="BF"/>
          <w:right w:val="single" w:sz="8" w:space="0" w:color="B6A27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E0D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C9F" w:themeColor="accent5" w:themeTint="BF"/>
          <w:left w:val="single" w:sz="8" w:space="0" w:color="D1CC9F" w:themeColor="accent5" w:themeTint="BF"/>
          <w:bottom w:val="single" w:sz="8" w:space="0" w:color="D1CC9F" w:themeColor="accent5" w:themeTint="BF"/>
          <w:right w:val="single" w:sz="8" w:space="0" w:color="D1CC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B7A5" w:themeColor="accent6" w:themeTint="BF"/>
          <w:left w:val="single" w:sz="8" w:space="0" w:color="AEB7A5" w:themeColor="accent6" w:themeTint="BF"/>
          <w:bottom w:val="single" w:sz="8" w:space="0" w:color="AEB7A5" w:themeColor="accent6" w:themeTint="BF"/>
          <w:right w:val="single" w:sz="8" w:space="0" w:color="AEB7A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7E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bottom w:val="single" w:sz="8" w:space="0" w:color="E4831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48312" w:themeColor="accent1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48312" w:themeColor="accent1"/>
          <w:bottom w:val="single" w:sz="8" w:space="0" w:color="E48312" w:themeColor="accent1"/>
        </w:tcBorders>
      </w:tcPr>
    </w:tblStylePr>
    <w:tblStylePr w:type="band1Vert">
      <w:tblPr/>
      <w:tcPr>
        <w:shd w:val="clear" w:color="auto" w:fill="FAE0C2" w:themeFill="accent1" w:themeFillTint="3F"/>
      </w:tcPr>
    </w:tblStylePr>
    <w:tblStylePr w:type="band1Horz">
      <w:tblPr/>
      <w:tcPr>
        <w:shd w:val="clear" w:color="auto" w:fill="FAE0C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bottom w:val="single" w:sz="8" w:space="0" w:color="BD582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D582C" w:themeColor="accent2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D582C" w:themeColor="accent2"/>
          <w:bottom w:val="single" w:sz="8" w:space="0" w:color="BD582C" w:themeColor="accent2"/>
        </w:tcBorders>
      </w:tcPr>
    </w:tblStylePr>
    <w:tblStylePr w:type="band1Vert">
      <w:tblPr/>
      <w:tcPr>
        <w:shd w:val="clear" w:color="auto" w:fill="F2D4C7" w:themeFill="accent2" w:themeFillTint="3F"/>
      </w:tcPr>
    </w:tblStylePr>
    <w:tblStylePr w:type="band1Horz">
      <w:tblPr/>
      <w:tcPr>
        <w:shd w:val="clear" w:color="auto" w:fill="F2D4C7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bottom w:val="single" w:sz="8" w:space="0" w:color="86564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5640" w:themeColor="accent3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5640" w:themeColor="accent3"/>
          <w:bottom w:val="single" w:sz="8" w:space="0" w:color="865640" w:themeColor="accent3"/>
        </w:tcBorders>
      </w:tcPr>
    </w:tblStylePr>
    <w:tblStylePr w:type="band1Vert">
      <w:tblPr/>
      <w:tcPr>
        <w:shd w:val="clear" w:color="auto" w:fill="E6D3CA" w:themeFill="accent3" w:themeFillTint="3F"/>
      </w:tcPr>
    </w:tblStylePr>
    <w:tblStylePr w:type="band1Horz">
      <w:tblPr/>
      <w:tcPr>
        <w:shd w:val="clear" w:color="auto" w:fill="E6D3C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bottom w:val="single" w:sz="8" w:space="0" w:color="9B835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8357" w:themeColor="accent4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8357" w:themeColor="accent4"/>
          <w:bottom w:val="single" w:sz="8" w:space="0" w:color="9B8357" w:themeColor="accent4"/>
        </w:tcBorders>
      </w:tcPr>
    </w:tblStylePr>
    <w:tblStylePr w:type="band1Vert">
      <w:tblPr/>
      <w:tcPr>
        <w:shd w:val="clear" w:color="auto" w:fill="E7E0D4" w:themeFill="accent4" w:themeFillTint="3F"/>
      </w:tcPr>
    </w:tblStylePr>
    <w:tblStylePr w:type="band1Horz">
      <w:tblPr/>
      <w:tcPr>
        <w:shd w:val="clear" w:color="auto" w:fill="E7E0D4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bottom w:val="single" w:sz="8" w:space="0" w:color="C2BC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C80" w:themeColor="accent5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C80" w:themeColor="accent5"/>
          <w:bottom w:val="single" w:sz="8" w:space="0" w:color="C2BC80" w:themeColor="accent5"/>
        </w:tcBorders>
      </w:tcPr>
    </w:tblStylePr>
    <w:tblStylePr w:type="band1Vert">
      <w:tblPr/>
      <w:tcPr>
        <w:shd w:val="clear" w:color="auto" w:fill="F0EEDF" w:themeFill="accent5" w:themeFillTint="3F"/>
      </w:tcPr>
    </w:tblStylePr>
    <w:tblStylePr w:type="band1Horz">
      <w:tblPr/>
      <w:tcPr>
        <w:shd w:val="clear" w:color="auto" w:fill="F0EEDF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bottom w:val="single" w:sz="8" w:space="0" w:color="94A0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088" w:themeColor="accent6"/>
        </w:tcBorders>
      </w:tcPr>
    </w:tblStylePr>
    <w:tblStylePr w:type="lastRow">
      <w:rPr>
        <w:b/>
        <w:bCs/>
        <w:color w:val="637052" w:themeColor="text2"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088" w:themeColor="accent6"/>
          <w:bottom w:val="single" w:sz="8" w:space="0" w:color="94A088" w:themeColor="accent6"/>
        </w:tcBorders>
      </w:tcPr>
    </w:tblStylePr>
    <w:tblStylePr w:type="band1Vert">
      <w:tblPr/>
      <w:tcPr>
        <w:shd w:val="clear" w:color="auto" w:fill="E4E7E1" w:themeFill="accent6" w:themeFillTint="3F"/>
      </w:tcPr>
    </w:tblStylePr>
    <w:tblStylePr w:type="band1Horz">
      <w:tblPr/>
      <w:tcPr>
        <w:shd w:val="clear" w:color="auto" w:fill="E4E7E1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4831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4831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4831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4831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D582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D582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D582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D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6564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564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564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3C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835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835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835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E0D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2BC8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C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C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4A088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0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0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7E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0A247" w:themeColor="accent1" w:themeTint="BF"/>
        <w:left w:val="single" w:sz="8" w:space="0" w:color="F0A247" w:themeColor="accent1" w:themeTint="BF"/>
        <w:bottom w:val="single" w:sz="8" w:space="0" w:color="F0A247" w:themeColor="accent1" w:themeTint="BF"/>
        <w:right w:val="single" w:sz="8" w:space="0" w:color="F0A247" w:themeColor="accent1" w:themeTint="BF"/>
        <w:insideH w:val="single" w:sz="8" w:space="0" w:color="F0A247" w:themeColor="accent1" w:themeTint="BF"/>
        <w:insideV w:val="single" w:sz="8" w:space="0" w:color="F0A247" w:themeColor="accent1" w:themeTint="BF"/>
      </w:tblBorders>
    </w:tblPr>
    <w:tcPr>
      <w:shd w:val="clear" w:color="auto" w:fill="FAE0C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A24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77D56" w:themeColor="accent2" w:themeTint="BF"/>
        <w:left w:val="single" w:sz="8" w:space="0" w:color="D77D56" w:themeColor="accent2" w:themeTint="BF"/>
        <w:bottom w:val="single" w:sz="8" w:space="0" w:color="D77D56" w:themeColor="accent2" w:themeTint="BF"/>
        <w:right w:val="single" w:sz="8" w:space="0" w:color="D77D56" w:themeColor="accent2" w:themeTint="BF"/>
        <w:insideH w:val="single" w:sz="8" w:space="0" w:color="D77D56" w:themeColor="accent2" w:themeTint="BF"/>
        <w:insideV w:val="single" w:sz="8" w:space="0" w:color="D77D56" w:themeColor="accent2" w:themeTint="BF"/>
      </w:tblBorders>
    </w:tblPr>
    <w:tcPr>
      <w:shd w:val="clear" w:color="auto" w:fill="F2D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7D56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7A60" w:themeColor="accent3" w:themeTint="BF"/>
        <w:left w:val="single" w:sz="8" w:space="0" w:color="B37A60" w:themeColor="accent3" w:themeTint="BF"/>
        <w:bottom w:val="single" w:sz="8" w:space="0" w:color="B37A60" w:themeColor="accent3" w:themeTint="BF"/>
        <w:right w:val="single" w:sz="8" w:space="0" w:color="B37A60" w:themeColor="accent3" w:themeTint="BF"/>
        <w:insideH w:val="single" w:sz="8" w:space="0" w:color="B37A60" w:themeColor="accent3" w:themeTint="BF"/>
        <w:insideV w:val="single" w:sz="8" w:space="0" w:color="B37A60" w:themeColor="accent3" w:themeTint="BF"/>
      </w:tblBorders>
    </w:tblPr>
    <w:tcPr>
      <w:shd w:val="clear" w:color="auto" w:fill="E6D3C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7A6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6A27E" w:themeColor="accent4" w:themeTint="BF"/>
        <w:left w:val="single" w:sz="8" w:space="0" w:color="B6A27E" w:themeColor="accent4" w:themeTint="BF"/>
        <w:bottom w:val="single" w:sz="8" w:space="0" w:color="B6A27E" w:themeColor="accent4" w:themeTint="BF"/>
        <w:right w:val="single" w:sz="8" w:space="0" w:color="B6A27E" w:themeColor="accent4" w:themeTint="BF"/>
        <w:insideH w:val="single" w:sz="8" w:space="0" w:color="B6A27E" w:themeColor="accent4" w:themeTint="BF"/>
        <w:insideV w:val="single" w:sz="8" w:space="0" w:color="B6A27E" w:themeColor="accent4" w:themeTint="BF"/>
      </w:tblBorders>
    </w:tblPr>
    <w:tcPr>
      <w:shd w:val="clear" w:color="auto" w:fill="E7E0D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6A27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1CC9F" w:themeColor="accent5" w:themeTint="BF"/>
        <w:left w:val="single" w:sz="8" w:space="0" w:color="D1CC9F" w:themeColor="accent5" w:themeTint="BF"/>
        <w:bottom w:val="single" w:sz="8" w:space="0" w:color="D1CC9F" w:themeColor="accent5" w:themeTint="BF"/>
        <w:right w:val="single" w:sz="8" w:space="0" w:color="D1CC9F" w:themeColor="accent5" w:themeTint="BF"/>
        <w:insideH w:val="single" w:sz="8" w:space="0" w:color="D1CC9F" w:themeColor="accent5" w:themeTint="BF"/>
        <w:insideV w:val="single" w:sz="8" w:space="0" w:color="D1CC9F" w:themeColor="accent5" w:themeTint="BF"/>
      </w:tblBorders>
    </w:tblPr>
    <w:tcPr>
      <w:shd w:val="clear" w:color="auto" w:fill="F0E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C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EB7A5" w:themeColor="accent6" w:themeTint="BF"/>
        <w:left w:val="single" w:sz="8" w:space="0" w:color="AEB7A5" w:themeColor="accent6" w:themeTint="BF"/>
        <w:bottom w:val="single" w:sz="8" w:space="0" w:color="AEB7A5" w:themeColor="accent6" w:themeTint="BF"/>
        <w:right w:val="single" w:sz="8" w:space="0" w:color="AEB7A5" w:themeColor="accent6" w:themeTint="BF"/>
        <w:insideH w:val="single" w:sz="8" w:space="0" w:color="AEB7A5" w:themeColor="accent6" w:themeTint="BF"/>
        <w:insideV w:val="single" w:sz="8" w:space="0" w:color="AEB7A5" w:themeColor="accent6" w:themeTint="BF"/>
      </w:tblBorders>
    </w:tblPr>
    <w:tcPr>
      <w:shd w:val="clear" w:color="auto" w:fill="E4E7E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B7A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48312" w:themeColor="accent1"/>
        <w:left w:val="single" w:sz="8" w:space="0" w:color="E48312" w:themeColor="accent1"/>
        <w:bottom w:val="single" w:sz="8" w:space="0" w:color="E48312" w:themeColor="accent1"/>
        <w:right w:val="single" w:sz="8" w:space="0" w:color="E48312" w:themeColor="accent1"/>
        <w:insideH w:val="single" w:sz="8" w:space="0" w:color="E48312" w:themeColor="accent1"/>
        <w:insideV w:val="single" w:sz="8" w:space="0" w:color="E48312" w:themeColor="accent1"/>
      </w:tblBorders>
    </w:tblPr>
    <w:tcPr>
      <w:shd w:val="clear" w:color="auto" w:fill="FAE0C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6CD" w:themeFill="accent1" w:themeFillTint="33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tcBorders>
          <w:insideH w:val="single" w:sz="6" w:space="0" w:color="E48312" w:themeColor="accent1"/>
          <w:insideV w:val="single" w:sz="6" w:space="0" w:color="E48312" w:themeColor="accent1"/>
        </w:tcBorders>
        <w:shd w:val="clear" w:color="auto" w:fill="F5C18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D582C" w:themeColor="accent2"/>
        <w:left w:val="single" w:sz="8" w:space="0" w:color="BD582C" w:themeColor="accent2"/>
        <w:bottom w:val="single" w:sz="8" w:space="0" w:color="BD582C" w:themeColor="accent2"/>
        <w:right w:val="single" w:sz="8" w:space="0" w:color="BD582C" w:themeColor="accent2"/>
        <w:insideH w:val="single" w:sz="8" w:space="0" w:color="BD582C" w:themeColor="accent2"/>
        <w:insideV w:val="single" w:sz="8" w:space="0" w:color="BD582C" w:themeColor="accent2"/>
      </w:tblBorders>
    </w:tblPr>
    <w:tcPr>
      <w:shd w:val="clear" w:color="auto" w:fill="F2D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CD1" w:themeFill="accent2" w:themeFillTint="33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tcBorders>
          <w:insideH w:val="single" w:sz="6" w:space="0" w:color="BD582C" w:themeColor="accent2"/>
          <w:insideV w:val="single" w:sz="6" w:space="0" w:color="BD582C" w:themeColor="accent2"/>
        </w:tcBorders>
        <w:shd w:val="clear" w:color="auto" w:fill="E5A88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5640" w:themeColor="accent3"/>
        <w:left w:val="single" w:sz="8" w:space="0" w:color="865640" w:themeColor="accent3"/>
        <w:bottom w:val="single" w:sz="8" w:space="0" w:color="865640" w:themeColor="accent3"/>
        <w:right w:val="single" w:sz="8" w:space="0" w:color="865640" w:themeColor="accent3"/>
        <w:insideH w:val="single" w:sz="8" w:space="0" w:color="865640" w:themeColor="accent3"/>
        <w:insideV w:val="single" w:sz="8" w:space="0" w:color="865640" w:themeColor="accent3"/>
      </w:tblBorders>
    </w:tblPr>
    <w:tcPr>
      <w:shd w:val="clear" w:color="auto" w:fill="E6D3C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ED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DBD4" w:themeFill="accent3" w:themeFillTint="33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tcBorders>
          <w:insideH w:val="single" w:sz="6" w:space="0" w:color="865640" w:themeColor="accent3"/>
          <w:insideV w:val="single" w:sz="6" w:space="0" w:color="865640" w:themeColor="accent3"/>
        </w:tcBorders>
        <w:shd w:val="clear" w:color="auto" w:fill="CCA69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8357" w:themeColor="accent4"/>
        <w:left w:val="single" w:sz="8" w:space="0" w:color="9B8357" w:themeColor="accent4"/>
        <w:bottom w:val="single" w:sz="8" w:space="0" w:color="9B8357" w:themeColor="accent4"/>
        <w:right w:val="single" w:sz="8" w:space="0" w:color="9B8357" w:themeColor="accent4"/>
        <w:insideH w:val="single" w:sz="8" w:space="0" w:color="9B8357" w:themeColor="accent4"/>
        <w:insideV w:val="single" w:sz="8" w:space="0" w:color="9B8357" w:themeColor="accent4"/>
      </w:tblBorders>
    </w:tblPr>
    <w:tcPr>
      <w:shd w:val="clear" w:color="auto" w:fill="E7E0D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DC" w:themeFill="accent4" w:themeFillTint="33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tcBorders>
          <w:insideH w:val="single" w:sz="6" w:space="0" w:color="9B8357" w:themeColor="accent4"/>
          <w:insideV w:val="single" w:sz="6" w:space="0" w:color="9B8357" w:themeColor="accent4"/>
        </w:tcBorders>
        <w:shd w:val="clear" w:color="auto" w:fill="CFC1A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C80" w:themeColor="accent5"/>
        <w:left w:val="single" w:sz="8" w:space="0" w:color="C2BC80" w:themeColor="accent5"/>
        <w:bottom w:val="single" w:sz="8" w:space="0" w:color="C2BC80" w:themeColor="accent5"/>
        <w:right w:val="single" w:sz="8" w:space="0" w:color="C2BC80" w:themeColor="accent5"/>
        <w:insideH w:val="single" w:sz="8" w:space="0" w:color="C2BC80" w:themeColor="accent5"/>
        <w:insideV w:val="single" w:sz="8" w:space="0" w:color="C2BC80" w:themeColor="accent5"/>
      </w:tblBorders>
    </w:tblPr>
    <w:tcPr>
      <w:shd w:val="clear" w:color="auto" w:fill="F0E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9F8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E5" w:themeFill="accent5" w:themeFillTint="33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tcBorders>
          <w:insideH w:val="single" w:sz="6" w:space="0" w:color="C2BC80" w:themeColor="accent5"/>
          <w:insideV w:val="single" w:sz="6" w:space="0" w:color="C2BC80" w:themeColor="accent5"/>
        </w:tcBorders>
        <w:shd w:val="clear" w:color="auto" w:fill="E0DD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088" w:themeColor="accent6"/>
        <w:left w:val="single" w:sz="8" w:space="0" w:color="94A088" w:themeColor="accent6"/>
        <w:bottom w:val="single" w:sz="8" w:space="0" w:color="94A088" w:themeColor="accent6"/>
        <w:right w:val="single" w:sz="8" w:space="0" w:color="94A088" w:themeColor="accent6"/>
        <w:insideH w:val="single" w:sz="8" w:space="0" w:color="94A088" w:themeColor="accent6"/>
        <w:insideV w:val="single" w:sz="8" w:space="0" w:color="94A088" w:themeColor="accent6"/>
      </w:tblBorders>
    </w:tblPr>
    <w:tcPr>
      <w:shd w:val="clear" w:color="auto" w:fill="E4E7E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5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CE7" w:themeFill="accent6" w:themeFillTint="33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tcBorders>
          <w:insideH w:val="single" w:sz="6" w:space="0" w:color="94A088" w:themeColor="accent6"/>
          <w:insideV w:val="single" w:sz="6" w:space="0" w:color="94A088" w:themeColor="accent6"/>
        </w:tcBorders>
        <w:shd w:val="clear" w:color="auto" w:fill="C9CFC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0C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4831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4831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4831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C18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C184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D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D582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D582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D582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A88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A88F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3C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564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564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564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A69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A69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E0D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835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835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835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FC1A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FC1A9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C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C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C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D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DB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7E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0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0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0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CFC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CFC3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4831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1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10D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10D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D582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2B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D41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412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6564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A1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403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403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835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D412B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614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614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C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66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29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9A4E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0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14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6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62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E48312" w:themeColor="accent1"/>
        <w:bottom w:val="single" w:sz="4" w:space="0" w:color="E48312" w:themeColor="accent1"/>
        <w:right w:val="single" w:sz="4" w:space="0" w:color="E4831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4E0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4E0A" w:themeColor="accent1" w:themeShade="99"/>
          <w:insideV w:val="nil"/>
        </w:tcBorders>
        <w:shd w:val="clear" w:color="auto" w:fill="884E0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4E0A" w:themeFill="accent1" w:themeFillShade="99"/>
      </w:tcPr>
    </w:tblStylePr>
    <w:tblStylePr w:type="band1Vert">
      <w:tblPr/>
      <w:tcPr>
        <w:shd w:val="clear" w:color="auto" w:fill="F7CD9D" w:themeFill="accent1" w:themeFillTint="66"/>
      </w:tcPr>
    </w:tblStylePr>
    <w:tblStylePr w:type="band1Horz">
      <w:tblPr/>
      <w:tcPr>
        <w:shd w:val="clear" w:color="auto" w:fill="F5C18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D582C" w:themeColor="accent2"/>
        <w:left w:val="single" w:sz="4" w:space="0" w:color="BD582C" w:themeColor="accent2"/>
        <w:bottom w:val="single" w:sz="4" w:space="0" w:color="BD582C" w:themeColor="accent2"/>
        <w:right w:val="single" w:sz="4" w:space="0" w:color="BD582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D582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341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341A" w:themeColor="accent2" w:themeShade="99"/>
          <w:insideV w:val="nil"/>
        </w:tcBorders>
        <w:shd w:val="clear" w:color="auto" w:fill="71341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341A" w:themeFill="accent2" w:themeFillShade="99"/>
      </w:tcPr>
    </w:tblStylePr>
    <w:tblStylePr w:type="band1Vert">
      <w:tblPr/>
      <w:tcPr>
        <w:shd w:val="clear" w:color="auto" w:fill="EAB9A4" w:themeFill="accent2" w:themeFillTint="66"/>
      </w:tcPr>
    </w:tblStylePr>
    <w:tblStylePr w:type="band1Horz">
      <w:tblPr/>
      <w:tcPr>
        <w:shd w:val="clear" w:color="auto" w:fill="E5A88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8357" w:themeColor="accent4"/>
        <w:left w:val="single" w:sz="4" w:space="0" w:color="865640" w:themeColor="accent3"/>
        <w:bottom w:val="single" w:sz="4" w:space="0" w:color="865640" w:themeColor="accent3"/>
        <w:right w:val="single" w:sz="4" w:space="0" w:color="86564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D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835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3326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3326" w:themeColor="accent3" w:themeShade="99"/>
          <w:insideV w:val="nil"/>
        </w:tcBorders>
        <w:shd w:val="clear" w:color="auto" w:fill="503326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3326" w:themeFill="accent3" w:themeFillShade="99"/>
      </w:tcPr>
    </w:tblStylePr>
    <w:tblStylePr w:type="band1Vert">
      <w:tblPr/>
      <w:tcPr>
        <w:shd w:val="clear" w:color="auto" w:fill="D6B8AA" w:themeFill="accent3" w:themeFillTint="66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65640" w:themeColor="accent3"/>
        <w:left w:val="single" w:sz="4" w:space="0" w:color="9B8357" w:themeColor="accent4"/>
        <w:bottom w:val="single" w:sz="4" w:space="0" w:color="9B8357" w:themeColor="accent4"/>
        <w:right w:val="single" w:sz="4" w:space="0" w:color="9B835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564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4E3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4E34" w:themeColor="accent4" w:themeShade="99"/>
          <w:insideV w:val="nil"/>
        </w:tcBorders>
        <w:shd w:val="clear" w:color="auto" w:fill="5C4E3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4E34" w:themeFill="accent4" w:themeFillShade="99"/>
      </w:tcPr>
    </w:tblStylePr>
    <w:tblStylePr w:type="band1Vert">
      <w:tblPr/>
      <w:tcPr>
        <w:shd w:val="clear" w:color="auto" w:fill="D8CDBA" w:themeFill="accent4" w:themeFillTint="66"/>
      </w:tcPr>
    </w:tblStylePr>
    <w:tblStylePr w:type="band1Horz">
      <w:tblPr/>
      <w:tcPr>
        <w:shd w:val="clear" w:color="auto" w:fill="CFC1A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088" w:themeColor="accent6"/>
        <w:left w:val="single" w:sz="4" w:space="0" w:color="C2BC80" w:themeColor="accent5"/>
        <w:bottom w:val="single" w:sz="4" w:space="0" w:color="C2BC80" w:themeColor="accent5"/>
        <w:right w:val="single" w:sz="4" w:space="0" w:color="C2BC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8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0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7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7B3E" w:themeColor="accent5" w:themeShade="99"/>
          <w:insideV w:val="nil"/>
        </w:tcBorders>
        <w:shd w:val="clear" w:color="auto" w:fill="827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7B3E" w:themeFill="accent5" w:themeFillShade="99"/>
      </w:tcPr>
    </w:tblStylePr>
    <w:tblStylePr w:type="band1Vert">
      <w:tblPr/>
      <w:tcPr>
        <w:shd w:val="clear" w:color="auto" w:fill="E6E4CC" w:themeFill="accent5" w:themeFillTint="66"/>
      </w:tcPr>
    </w:tblStylePr>
    <w:tblStylePr w:type="band1Horz">
      <w:tblPr/>
      <w:tcPr>
        <w:shd w:val="clear" w:color="auto" w:fill="E0DD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2BC80" w:themeColor="accent5"/>
        <w:left w:val="single" w:sz="4" w:space="0" w:color="94A088" w:themeColor="accent6"/>
        <w:bottom w:val="single" w:sz="4" w:space="0" w:color="94A088" w:themeColor="accent6"/>
        <w:right w:val="single" w:sz="4" w:space="0" w:color="94A0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5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C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4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4E" w:themeColor="accent6" w:themeShade="99"/>
          <w:insideV w:val="nil"/>
        </w:tcBorders>
        <w:shd w:val="clear" w:color="auto" w:fill="58624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4E" w:themeFill="accent6" w:themeFillShade="99"/>
      </w:tcPr>
    </w:tblStylePr>
    <w:tblStylePr w:type="band1Vert">
      <w:tblPr/>
      <w:tcPr>
        <w:shd w:val="clear" w:color="auto" w:fill="D4D9CF" w:themeFill="accent6" w:themeFillTint="66"/>
      </w:tcPr>
    </w:tblStylePr>
    <w:tblStylePr w:type="band1Horz">
      <w:tblPr/>
      <w:tcPr>
        <w:shd w:val="clear" w:color="auto" w:fill="C9CFC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2" w:themeFill="accent1" w:themeFillTint="3F"/>
      </w:tcPr>
    </w:tblStylePr>
    <w:tblStylePr w:type="band1Horz">
      <w:tblPr/>
      <w:tcPr>
        <w:shd w:val="clear" w:color="auto" w:fill="FBE6CD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D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4623" w:themeFill="accent2" w:themeFillShade="CC"/>
      </w:tcPr>
    </w:tblStylePr>
    <w:tblStylePr w:type="lastRow">
      <w:rPr>
        <w:b/>
        <w:bCs/>
        <w:color w:val="97462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C7" w:themeFill="accent2" w:themeFillTint="3F"/>
      </w:tcPr>
    </w:tblStylePr>
    <w:tblStylePr w:type="band1Horz">
      <w:tblPr/>
      <w:tcPr>
        <w:shd w:val="clear" w:color="auto" w:fill="F4DCD1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D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6845" w:themeFill="accent4" w:themeFillShade="CC"/>
      </w:tcPr>
    </w:tblStylePr>
    <w:tblStylePr w:type="lastRow">
      <w:rPr>
        <w:b/>
        <w:bCs/>
        <w:color w:val="7B684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3CA" w:themeFill="accent3" w:themeFillTint="3F"/>
      </w:tcPr>
    </w:tblStylePr>
    <w:tblStylePr w:type="band1Horz">
      <w:tblPr/>
      <w:tcPr>
        <w:shd w:val="clear" w:color="auto" w:fill="EADBD4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B4433" w:themeFill="accent3" w:themeFillShade="CC"/>
      </w:tcPr>
    </w:tblStylePr>
    <w:tblStylePr w:type="lastRow">
      <w:rPr>
        <w:b/>
        <w:bCs/>
        <w:color w:val="6B443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0D4" w:themeFill="accent4" w:themeFillTint="3F"/>
      </w:tcPr>
    </w:tblStylePr>
    <w:tblStylePr w:type="band1Horz">
      <w:tblPr/>
      <w:tcPr>
        <w:shd w:val="clear" w:color="auto" w:fill="EBE6D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8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68369" w:themeFill="accent6" w:themeFillShade="CC"/>
      </w:tcPr>
    </w:tblStylePr>
    <w:tblStylePr w:type="lastRow">
      <w:rPr>
        <w:b/>
        <w:bCs/>
        <w:color w:val="768369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EDF" w:themeFill="accent5" w:themeFillTint="3F"/>
      </w:tcPr>
    </w:tblStylePr>
    <w:tblStylePr w:type="band1Horz">
      <w:tblPr/>
      <w:tcPr>
        <w:shd w:val="clear" w:color="auto" w:fill="F2F1E5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5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DA454" w:themeFill="accent5" w:themeFillShade="CC"/>
      </w:tcPr>
    </w:tblStylePr>
    <w:tblStylePr w:type="lastRow">
      <w:rPr>
        <w:b/>
        <w:bCs/>
        <w:color w:val="ADA45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7E1" w:themeFill="accent6" w:themeFillTint="3F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6CD" w:themeFill="accent1" w:themeFillTint="33"/>
    </w:tcPr>
    <w:tblStylePr w:type="firstRow">
      <w:rPr>
        <w:b/>
        <w:bCs/>
      </w:rPr>
      <w:tblPr/>
      <w:tcPr>
        <w:shd w:val="clear" w:color="auto" w:fill="F7CD9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D9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610D" w:themeFill="accent1" w:themeFillShade="BF"/>
      </w:tcPr>
    </w:tblStylePr>
    <w:tblStylePr w:type="band1Vert">
      <w:tblPr/>
      <w:tcPr>
        <w:shd w:val="clear" w:color="auto" w:fill="F5C184" w:themeFill="accent1" w:themeFillTint="7F"/>
      </w:tcPr>
    </w:tblStylePr>
    <w:tblStylePr w:type="band1Horz">
      <w:tblPr/>
      <w:tcPr>
        <w:shd w:val="clear" w:color="auto" w:fill="F5C184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DCD1" w:themeFill="accent2" w:themeFillTint="33"/>
    </w:tcPr>
    <w:tblStylePr w:type="firstRow">
      <w:rPr>
        <w:b/>
        <w:bCs/>
      </w:rPr>
      <w:tblPr/>
      <w:tcPr>
        <w:shd w:val="clear" w:color="auto" w:fill="EAB9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B9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D4121" w:themeFill="accent2" w:themeFillShade="BF"/>
      </w:tcPr>
    </w:tblStylePr>
    <w:tblStylePr w:type="band1Vert">
      <w:tblPr/>
      <w:tcPr>
        <w:shd w:val="clear" w:color="auto" w:fill="E5A88F" w:themeFill="accent2" w:themeFillTint="7F"/>
      </w:tcPr>
    </w:tblStylePr>
    <w:tblStylePr w:type="band1Horz">
      <w:tblPr/>
      <w:tcPr>
        <w:shd w:val="clear" w:color="auto" w:fill="E5A88F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DBD4" w:themeFill="accent3" w:themeFillTint="33"/>
    </w:tcPr>
    <w:tblStylePr w:type="firstRow">
      <w:rPr>
        <w:b/>
        <w:bCs/>
      </w:rPr>
      <w:tblPr/>
      <w:tcPr>
        <w:shd w:val="clear" w:color="auto" w:fill="D6B8A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B8A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44030" w:themeFill="accent3" w:themeFillShade="BF"/>
      </w:tcPr>
    </w:tblStylePr>
    <w:tblStylePr w:type="band1Vert">
      <w:tblPr/>
      <w:tcPr>
        <w:shd w:val="clear" w:color="auto" w:fill="CCA695" w:themeFill="accent3" w:themeFillTint="7F"/>
      </w:tcPr>
    </w:tblStylePr>
    <w:tblStylePr w:type="band1Horz">
      <w:tblPr/>
      <w:tcPr>
        <w:shd w:val="clear" w:color="auto" w:fill="CCA695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DC" w:themeFill="accent4" w:themeFillTint="33"/>
    </w:tcPr>
    <w:tblStylePr w:type="firstRow">
      <w:rPr>
        <w:b/>
        <w:bCs/>
      </w:rPr>
      <w:tblPr/>
      <w:tcPr>
        <w:shd w:val="clear" w:color="auto" w:fill="D8CDB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8CDB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6141" w:themeFill="accent4" w:themeFillShade="BF"/>
      </w:tcPr>
    </w:tblStylePr>
    <w:tblStylePr w:type="band1Vert">
      <w:tblPr/>
      <w:tcPr>
        <w:shd w:val="clear" w:color="auto" w:fill="CFC1A9" w:themeFill="accent4" w:themeFillTint="7F"/>
      </w:tcPr>
    </w:tblStylePr>
    <w:tblStylePr w:type="band1Horz">
      <w:tblPr/>
      <w:tcPr>
        <w:shd w:val="clear" w:color="auto" w:fill="CFC1A9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E5" w:themeFill="accent5" w:themeFillTint="33"/>
    </w:tcPr>
    <w:tblStylePr w:type="firstRow">
      <w:rPr>
        <w:b/>
        <w:bCs/>
      </w:rPr>
      <w:tblPr/>
      <w:tcPr>
        <w:shd w:val="clear" w:color="auto" w:fill="E6E4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29A4E" w:themeFill="accent5" w:themeFillShade="BF"/>
      </w:tcPr>
    </w:tblStylePr>
    <w:tblStylePr w:type="band1Vert">
      <w:tblPr/>
      <w:tcPr>
        <w:shd w:val="clear" w:color="auto" w:fill="E0DDBF" w:themeFill="accent5" w:themeFillTint="7F"/>
      </w:tcPr>
    </w:tblStylePr>
    <w:tblStylePr w:type="band1Horz">
      <w:tblPr/>
      <w:tcPr>
        <w:shd w:val="clear" w:color="auto" w:fill="E0DDBF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CE7" w:themeFill="accent6" w:themeFillTint="33"/>
    </w:tcPr>
    <w:tblStylePr w:type="firstRow">
      <w:rPr>
        <w:b/>
        <w:bCs/>
      </w:rPr>
      <w:tblPr/>
      <w:tcPr>
        <w:shd w:val="clear" w:color="auto" w:fill="D4D9C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D9C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E7B62" w:themeFill="accent6" w:themeFillShade="BF"/>
      </w:tcPr>
    </w:tblStylePr>
    <w:tblStylePr w:type="band1Vert">
      <w:tblPr/>
      <w:tcPr>
        <w:shd w:val="clear" w:color="auto" w:fill="C9CFC3" w:themeFill="accent6" w:themeFillTint="7F"/>
      </w:tcPr>
    </w:tblStylePr>
    <w:tblStylePr w:type="band1Horz">
      <w:tblPr/>
      <w:tcPr>
        <w:shd w:val="clear" w:color="auto" w:fill="C9CFC3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M</cp:lastModifiedBy>
  <cp:revision>2</cp:revision>
  <dcterms:created xsi:type="dcterms:W3CDTF">2013-12-23T23:15:00Z</dcterms:created>
  <dcterms:modified xsi:type="dcterms:W3CDTF">2026-06-26T10:06:00Z</dcterms:modified>
  <cp:category/>
</cp:coreProperties>
</file>